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9F" w:rsidRPr="000E262F" w:rsidRDefault="00B8779F" w:rsidP="00B8779F">
      <w:pPr>
        <w:ind w:left="720" w:hanging="720"/>
        <w:rPr>
          <w:b/>
          <w:lang w:val="fr-CA"/>
        </w:rPr>
      </w:pPr>
      <w:r w:rsidRPr="000E262F">
        <w:rPr>
          <w:rFonts w:ascii="Cambria" w:hAnsi="Cambria"/>
          <w:b/>
          <w:bCs/>
          <w:color w:val="4F81BD"/>
          <w:sz w:val="24"/>
          <w:szCs w:val="24"/>
          <w:lang w:val="fr-CA"/>
        </w:rPr>
        <w:t>Section F : Plan d</w:t>
      </w:r>
      <w:r w:rsidRPr="00C56938">
        <w:rPr>
          <w:rFonts w:ascii="Cambria" w:hAnsi="Cambria"/>
          <w:b/>
          <w:bCs/>
          <w:color w:val="4F81BD"/>
          <w:sz w:val="24"/>
          <w:szCs w:val="24"/>
          <w:lang w:val="fr-CA"/>
        </w:rPr>
        <w:t>’</w:t>
      </w:r>
      <w:r w:rsidRPr="000E262F">
        <w:rPr>
          <w:rFonts w:ascii="Cambria" w:hAnsi="Cambria"/>
          <w:b/>
          <w:bCs/>
          <w:color w:val="4F81BD"/>
          <w:sz w:val="24"/>
          <w:szCs w:val="24"/>
          <w:lang w:val="fr-CA"/>
        </w:rPr>
        <w:t xml:space="preserve">action* 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6"/>
        <w:gridCol w:w="1673"/>
        <w:gridCol w:w="1715"/>
        <w:gridCol w:w="1887"/>
        <w:gridCol w:w="1887"/>
        <w:gridCol w:w="1008"/>
        <w:gridCol w:w="2065"/>
        <w:gridCol w:w="3122"/>
        <w:gridCol w:w="1418"/>
      </w:tblGrid>
      <w:tr w:rsidR="00B8779F" w:rsidRPr="001F6E54" w:rsidTr="00C97B5B">
        <w:tc>
          <w:tcPr>
            <w:tcW w:w="779" w:type="pct"/>
            <w:shd w:val="clear" w:color="auto" w:fill="D9D9D9"/>
            <w:vAlign w:val="center"/>
          </w:tcPr>
          <w:p w:rsidR="00B8779F" w:rsidRPr="00077B03" w:rsidRDefault="00B8779F" w:rsidP="00C97B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CA"/>
              </w:rPr>
            </w:pPr>
            <w:r w:rsidRPr="00077B03">
              <w:rPr>
                <w:b/>
                <w:sz w:val="20"/>
                <w:szCs w:val="20"/>
                <w:lang w:val="fr-CA"/>
              </w:rPr>
              <w:t>Objectif de travail ou compétence</w:t>
            </w:r>
            <w:r>
              <w:rPr>
                <w:b/>
                <w:sz w:val="20"/>
                <w:szCs w:val="20"/>
                <w:lang w:val="fr-CA"/>
              </w:rPr>
              <w:t xml:space="preserve"> à l’égard duquel ou de laquelle une amélioration est requise</w:t>
            </w:r>
            <w:r w:rsidRPr="00077B03">
              <w:rPr>
                <w:b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B8779F" w:rsidRPr="00077B03" w:rsidRDefault="00B8779F" w:rsidP="00C97B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CA"/>
              </w:rPr>
            </w:pPr>
            <w:r w:rsidRPr="00077B03">
              <w:rPr>
                <w:b/>
                <w:sz w:val="20"/>
                <w:szCs w:val="20"/>
                <w:lang w:val="fr-CA"/>
              </w:rPr>
              <w:t>Points précis à améliorer</w:t>
            </w:r>
          </w:p>
        </w:tc>
        <w:tc>
          <w:tcPr>
            <w:tcW w:w="490" w:type="pct"/>
            <w:shd w:val="clear" w:color="auto" w:fill="D9D9D9"/>
            <w:vAlign w:val="center"/>
          </w:tcPr>
          <w:p w:rsidR="00866FE8" w:rsidRDefault="00866FE8" w:rsidP="009B2168">
            <w:pPr>
              <w:spacing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077B03">
              <w:rPr>
                <w:b/>
                <w:sz w:val="20"/>
                <w:szCs w:val="20"/>
                <w:lang w:val="fr-CA"/>
              </w:rPr>
              <w:t>Mesures requises**</w:t>
            </w:r>
          </w:p>
          <w:p w:rsidR="00B8779F" w:rsidRPr="00077B03" w:rsidRDefault="00866FE8" w:rsidP="009B2168">
            <w:pPr>
              <w:spacing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077B03">
              <w:rPr>
                <w:b/>
                <w:sz w:val="20"/>
                <w:szCs w:val="20"/>
                <w:lang w:val="fr-CA"/>
              </w:rPr>
              <w:t>(y compris les dates)</w:t>
            </w:r>
          </w:p>
        </w:tc>
        <w:tc>
          <w:tcPr>
            <w:tcW w:w="539" w:type="pct"/>
            <w:shd w:val="clear" w:color="auto" w:fill="D9D9D9"/>
            <w:vAlign w:val="center"/>
          </w:tcPr>
          <w:p w:rsidR="00B8779F" w:rsidRPr="00077B03" w:rsidRDefault="00B8779F" w:rsidP="00C97B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CA"/>
              </w:rPr>
            </w:pPr>
            <w:r w:rsidRPr="00077B03">
              <w:rPr>
                <w:b/>
                <w:sz w:val="20"/>
                <w:szCs w:val="20"/>
                <w:lang w:val="fr-CA"/>
              </w:rPr>
              <w:t xml:space="preserve">Personne responsable des mesures </w:t>
            </w:r>
          </w:p>
        </w:tc>
        <w:tc>
          <w:tcPr>
            <w:tcW w:w="539" w:type="pct"/>
            <w:shd w:val="clear" w:color="auto" w:fill="D9D9D9"/>
            <w:vAlign w:val="center"/>
          </w:tcPr>
          <w:p w:rsidR="00B8779F" w:rsidRPr="00077B03" w:rsidRDefault="00B8779F" w:rsidP="00C97B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CA"/>
              </w:rPr>
            </w:pPr>
            <w:r w:rsidRPr="00077B03">
              <w:rPr>
                <w:b/>
                <w:sz w:val="20"/>
                <w:szCs w:val="20"/>
                <w:lang w:val="fr-CA"/>
              </w:rPr>
              <w:t>Indicateurs ou norme</w:t>
            </w:r>
            <w:r w:rsidR="00866FE8">
              <w:rPr>
                <w:b/>
                <w:sz w:val="20"/>
                <w:szCs w:val="20"/>
                <w:lang w:val="fr-CA"/>
              </w:rPr>
              <w:t>s</w:t>
            </w:r>
            <w:r w:rsidRPr="00077B03">
              <w:rPr>
                <w:b/>
                <w:sz w:val="20"/>
                <w:szCs w:val="20"/>
                <w:lang w:val="fr-CA"/>
              </w:rPr>
              <w:t xml:space="preserve"> de rendement 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B8779F" w:rsidRPr="00077B03" w:rsidRDefault="00B8779F" w:rsidP="00C97B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CA"/>
              </w:rPr>
            </w:pPr>
            <w:r w:rsidRPr="00077B03">
              <w:rPr>
                <w:b/>
                <w:sz w:val="20"/>
                <w:szCs w:val="20"/>
                <w:lang w:val="fr-CA"/>
              </w:rPr>
              <w:t>Échéance</w:t>
            </w:r>
          </w:p>
        </w:tc>
        <w:tc>
          <w:tcPr>
            <w:tcW w:w="590" w:type="pct"/>
            <w:shd w:val="clear" w:color="auto" w:fill="D9D9D9"/>
            <w:vAlign w:val="center"/>
          </w:tcPr>
          <w:p w:rsidR="00B8779F" w:rsidRPr="00077B03" w:rsidRDefault="00B8779F" w:rsidP="00C97B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CA"/>
              </w:rPr>
            </w:pPr>
            <w:r w:rsidRPr="00077B03">
              <w:rPr>
                <w:b/>
                <w:sz w:val="20"/>
                <w:szCs w:val="20"/>
                <w:lang w:val="fr-CA"/>
              </w:rPr>
              <w:t xml:space="preserve">Examen des progrès 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B8779F" w:rsidRPr="00077B03" w:rsidRDefault="00B8779F" w:rsidP="00C97B5B">
            <w:pPr>
              <w:jc w:val="center"/>
              <w:rPr>
                <w:b/>
                <w:sz w:val="20"/>
                <w:szCs w:val="20"/>
                <w:lang w:val="fr-CA"/>
              </w:rPr>
            </w:pPr>
            <w:r w:rsidRPr="00077B03">
              <w:rPr>
                <w:b/>
                <w:sz w:val="20"/>
                <w:szCs w:val="20"/>
                <w:lang w:val="fr-CA"/>
              </w:rPr>
              <w:t>Commentaires</w:t>
            </w:r>
          </w:p>
        </w:tc>
        <w:tc>
          <w:tcPr>
            <w:tcW w:w="405" w:type="pct"/>
            <w:shd w:val="clear" w:color="auto" w:fill="D9D9D9"/>
            <w:vAlign w:val="center"/>
          </w:tcPr>
          <w:p w:rsidR="00B8779F" w:rsidRPr="00077B03" w:rsidRDefault="00B8779F" w:rsidP="00C97B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Situation</w:t>
            </w:r>
            <w:r w:rsidRPr="00077B03">
              <w:rPr>
                <w:b/>
                <w:sz w:val="20"/>
                <w:szCs w:val="20"/>
                <w:lang w:val="fr-CA"/>
              </w:rPr>
              <w:t xml:space="preserve"> à la date d’échéance </w:t>
            </w:r>
          </w:p>
        </w:tc>
      </w:tr>
      <w:tr w:rsidR="00B8779F" w:rsidRPr="00AE2A0F" w:rsidTr="00C97B5B">
        <w:trPr>
          <w:trHeight w:val="890"/>
        </w:trPr>
        <w:tc>
          <w:tcPr>
            <w:tcW w:w="779" w:type="pct"/>
          </w:tcPr>
          <w:p w:rsidR="00B8779F" w:rsidRPr="00077B03" w:rsidRDefault="00B8779F" w:rsidP="00C97B5B">
            <w:pPr>
              <w:rPr>
                <w:sz w:val="20"/>
                <w:szCs w:val="20"/>
                <w:lang w:val="fr-CA"/>
              </w:rPr>
            </w:pPr>
            <w:bookmarkStart w:id="0" w:name="_GoBack" w:colFirst="9" w:colLast="9"/>
          </w:p>
        </w:tc>
        <w:tc>
          <w:tcPr>
            <w:tcW w:w="478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490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539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539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288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590" w:type="pct"/>
            <w:vAlign w:val="center"/>
          </w:tcPr>
          <w:p w:rsidR="00B8779F" w:rsidRPr="00077B03" w:rsidRDefault="00B8779F" w:rsidP="00C97B5B">
            <w:pPr>
              <w:spacing w:after="0"/>
              <w:rPr>
                <w:color w:val="C0504D"/>
                <w:sz w:val="16"/>
                <w:szCs w:val="16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Pr="00077B03">
              <w:rPr>
                <w:color w:val="C0504D"/>
                <w:sz w:val="16"/>
                <w:szCs w:val="16"/>
                <w:lang w:val="fr-CA"/>
              </w:rPr>
              <w:t xml:space="preserve"> En voie de réussir </w:t>
            </w:r>
          </w:p>
          <w:p w:rsidR="00B8779F" w:rsidRDefault="00B8779F" w:rsidP="00C97B5B">
            <w:pPr>
              <w:spacing w:after="0" w:line="240" w:lineRule="auto"/>
              <w:rPr>
                <w:color w:val="C0504D"/>
                <w:sz w:val="16"/>
                <w:szCs w:val="16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Pr="00077B03">
              <w:rPr>
                <w:color w:val="C0504D"/>
                <w:sz w:val="16"/>
                <w:szCs w:val="16"/>
                <w:lang w:val="fr-CA"/>
              </w:rPr>
              <w:t xml:space="preserve"> </w:t>
            </w:r>
            <w:r w:rsidR="00546B90">
              <w:rPr>
                <w:color w:val="C0504D"/>
                <w:sz w:val="16"/>
                <w:szCs w:val="16"/>
                <w:lang w:val="fr-CA"/>
              </w:rPr>
              <w:t>Les résultats obtenus jusqu’ici indiquent un besoin d’amélioration</w:t>
            </w:r>
          </w:p>
          <w:p w:rsidR="00546B90" w:rsidRDefault="00546B90" w:rsidP="00C97B5B">
            <w:pPr>
              <w:spacing w:after="0" w:line="240" w:lineRule="auto"/>
              <w:rPr>
                <w:color w:val="C0504D"/>
                <w:sz w:val="16"/>
                <w:szCs w:val="16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="008C1A84">
              <w:rPr>
                <w:rFonts w:ascii="MS Gothic" w:eastAsia="MS Gothic" w:hAnsi="MS Gothic"/>
                <w:color w:val="C0504D"/>
                <w:sz w:val="16"/>
                <w:szCs w:val="16"/>
                <w:lang w:val="fr-CA"/>
              </w:rPr>
              <w:t xml:space="preserve"> </w:t>
            </w:r>
            <w:r w:rsidR="008C1A84" w:rsidRPr="001F58D9">
              <w:rPr>
                <w:color w:val="C0504D"/>
                <w:sz w:val="16"/>
                <w:szCs w:val="16"/>
                <w:lang w:val="fr-CA"/>
              </w:rPr>
              <w:t>L’</w:t>
            </w:r>
            <w:r w:rsidR="008C1A84">
              <w:rPr>
                <w:color w:val="C0504D"/>
                <w:sz w:val="16"/>
                <w:szCs w:val="16"/>
                <w:lang w:val="fr-CA"/>
              </w:rPr>
              <w:t>o</w:t>
            </w:r>
            <w:r w:rsidR="008C1A84" w:rsidRPr="001F58D9">
              <w:rPr>
                <w:color w:val="C0504D"/>
                <w:sz w:val="16"/>
                <w:szCs w:val="16"/>
                <w:lang w:val="fr-CA"/>
              </w:rPr>
              <w:t>bjecti</w:t>
            </w:r>
            <w:r w:rsidR="008C1A84">
              <w:rPr>
                <w:color w:val="C0504D"/>
                <w:sz w:val="16"/>
                <w:szCs w:val="16"/>
                <w:lang w:val="fr-CA"/>
              </w:rPr>
              <w:t>f de travail n’est plus requis</w:t>
            </w:r>
          </w:p>
          <w:p w:rsidR="00546B90" w:rsidRPr="00077B03" w:rsidRDefault="00546B90" w:rsidP="00C97B5B">
            <w:pPr>
              <w:spacing w:after="0" w:line="240" w:lineRule="auto"/>
              <w:rPr>
                <w:sz w:val="18"/>
                <w:szCs w:val="18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>
              <w:rPr>
                <w:rFonts w:ascii="MS Gothic" w:eastAsia="MS Gothic" w:hAnsi="MS Gothic"/>
                <w:color w:val="C0504D"/>
                <w:sz w:val="16"/>
                <w:szCs w:val="16"/>
                <w:lang w:val="fr-CA"/>
              </w:rPr>
              <w:t xml:space="preserve"> </w:t>
            </w:r>
            <w:r w:rsidRPr="0022441B">
              <w:rPr>
                <w:color w:val="C0504D"/>
                <w:sz w:val="16"/>
                <w:szCs w:val="16"/>
                <w:lang w:val="fr-CA"/>
              </w:rPr>
              <w:t>S.O.</w:t>
            </w:r>
          </w:p>
        </w:tc>
        <w:tc>
          <w:tcPr>
            <w:tcW w:w="892" w:type="pct"/>
          </w:tcPr>
          <w:p w:rsidR="00B8779F" w:rsidRPr="00077B03" w:rsidRDefault="00B8779F" w:rsidP="00C97B5B">
            <w:pPr>
              <w:spacing w:after="0"/>
              <w:rPr>
                <w:sz w:val="18"/>
                <w:szCs w:val="18"/>
                <w:lang w:val="fr-CA"/>
              </w:rPr>
            </w:pPr>
            <w:r w:rsidRPr="00077B03">
              <w:rPr>
                <w:sz w:val="18"/>
                <w:szCs w:val="18"/>
                <w:lang w:val="fr-CA"/>
              </w:rPr>
              <w:t>Gestionnaire ou superviseur :</w:t>
            </w:r>
          </w:p>
          <w:p w:rsidR="00B8779F" w:rsidRPr="00077B03" w:rsidRDefault="00B8779F" w:rsidP="00C97B5B">
            <w:pPr>
              <w:spacing w:after="0"/>
              <w:rPr>
                <w:sz w:val="18"/>
                <w:szCs w:val="18"/>
                <w:lang w:val="fr-CA"/>
              </w:rPr>
            </w:pPr>
          </w:p>
          <w:p w:rsidR="00B8779F" w:rsidRPr="00077B03" w:rsidRDefault="00B8779F" w:rsidP="00C97B5B">
            <w:pPr>
              <w:spacing w:after="0" w:line="240" w:lineRule="auto"/>
              <w:rPr>
                <w:color w:val="C0504D"/>
                <w:sz w:val="16"/>
                <w:szCs w:val="16"/>
                <w:lang w:val="fr-CA"/>
              </w:rPr>
            </w:pPr>
            <w:r w:rsidRPr="00077B03">
              <w:rPr>
                <w:sz w:val="18"/>
                <w:szCs w:val="18"/>
                <w:lang w:val="fr-CA"/>
              </w:rPr>
              <w:t>Employé :</w:t>
            </w:r>
          </w:p>
        </w:tc>
        <w:tc>
          <w:tcPr>
            <w:tcW w:w="405" w:type="pct"/>
            <w:vAlign w:val="center"/>
          </w:tcPr>
          <w:p w:rsidR="00B8779F" w:rsidRPr="00077B03" w:rsidRDefault="00B8779F" w:rsidP="00C97B5B">
            <w:pPr>
              <w:spacing w:after="0"/>
              <w:rPr>
                <w:color w:val="1F497D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Pr="00077B03">
              <w:rPr>
                <w:color w:val="C0504D"/>
                <w:sz w:val="16"/>
                <w:szCs w:val="16"/>
                <w:lang w:val="fr-CA"/>
              </w:rPr>
              <w:t xml:space="preserve"> A réussi  </w:t>
            </w:r>
          </w:p>
          <w:p w:rsidR="00B8779F" w:rsidRPr="00077B03" w:rsidRDefault="00B8779F" w:rsidP="00C97B5B">
            <w:pPr>
              <w:spacing w:after="0" w:line="240" w:lineRule="auto"/>
              <w:rPr>
                <w:color w:val="1F497D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Pr="00077B03">
              <w:rPr>
                <w:color w:val="C0504D"/>
                <w:sz w:val="16"/>
                <w:szCs w:val="16"/>
                <w:lang w:val="fr-CA"/>
              </w:rPr>
              <w:t xml:space="preserve"> N’a pas réussi  </w:t>
            </w:r>
          </w:p>
        </w:tc>
      </w:tr>
      <w:bookmarkEnd w:id="0"/>
      <w:tr w:rsidR="00B8779F" w:rsidRPr="00AE2A0F" w:rsidTr="00C97B5B">
        <w:trPr>
          <w:trHeight w:val="846"/>
        </w:trPr>
        <w:tc>
          <w:tcPr>
            <w:tcW w:w="779" w:type="pct"/>
          </w:tcPr>
          <w:p w:rsidR="00B8779F" w:rsidRPr="00077B03" w:rsidRDefault="00B8779F" w:rsidP="00C97B5B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78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490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539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539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288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590" w:type="pct"/>
            <w:vAlign w:val="center"/>
          </w:tcPr>
          <w:p w:rsidR="00B8779F" w:rsidRPr="00077B03" w:rsidRDefault="00B8779F" w:rsidP="00C97B5B">
            <w:pPr>
              <w:spacing w:after="0"/>
              <w:rPr>
                <w:color w:val="C0504D"/>
                <w:sz w:val="16"/>
                <w:szCs w:val="16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Pr="00077B03">
              <w:rPr>
                <w:color w:val="C0504D"/>
                <w:sz w:val="16"/>
                <w:szCs w:val="16"/>
                <w:lang w:val="fr-CA"/>
              </w:rPr>
              <w:t xml:space="preserve"> En voie de réussir </w:t>
            </w:r>
          </w:p>
          <w:p w:rsidR="00546B90" w:rsidRDefault="00B8779F" w:rsidP="00546B90">
            <w:pPr>
              <w:spacing w:after="0" w:line="240" w:lineRule="auto"/>
              <w:rPr>
                <w:color w:val="C0504D"/>
                <w:sz w:val="16"/>
                <w:szCs w:val="16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="00546B90">
              <w:rPr>
                <w:color w:val="C0504D"/>
                <w:sz w:val="16"/>
                <w:szCs w:val="16"/>
                <w:lang w:val="fr-CA"/>
              </w:rPr>
              <w:t>Les résultats obtenus jusqu’ici indiquent un besoin d’amélioration</w:t>
            </w:r>
          </w:p>
          <w:p w:rsidR="00546B90" w:rsidRDefault="00546B90" w:rsidP="00546B90">
            <w:pPr>
              <w:spacing w:after="0" w:line="240" w:lineRule="auto"/>
              <w:rPr>
                <w:color w:val="C0504D"/>
                <w:sz w:val="16"/>
                <w:szCs w:val="16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="008C1A84">
              <w:rPr>
                <w:rFonts w:ascii="MS Gothic" w:eastAsia="MS Gothic" w:hAnsi="MS Gothic"/>
                <w:color w:val="C0504D"/>
                <w:sz w:val="16"/>
                <w:szCs w:val="16"/>
                <w:lang w:val="fr-CA"/>
              </w:rPr>
              <w:t xml:space="preserve"> </w:t>
            </w:r>
            <w:r w:rsidR="008C1A84" w:rsidRPr="001F58D9">
              <w:rPr>
                <w:color w:val="C0504D"/>
                <w:sz w:val="16"/>
                <w:szCs w:val="16"/>
                <w:lang w:val="fr-CA"/>
              </w:rPr>
              <w:t>L’</w:t>
            </w:r>
            <w:r w:rsidR="008C1A84">
              <w:rPr>
                <w:color w:val="C0504D"/>
                <w:sz w:val="16"/>
                <w:szCs w:val="16"/>
                <w:lang w:val="fr-CA"/>
              </w:rPr>
              <w:t>o</w:t>
            </w:r>
            <w:r w:rsidR="008C1A84" w:rsidRPr="001F58D9">
              <w:rPr>
                <w:color w:val="C0504D"/>
                <w:sz w:val="16"/>
                <w:szCs w:val="16"/>
                <w:lang w:val="fr-CA"/>
              </w:rPr>
              <w:t>bjecti</w:t>
            </w:r>
            <w:r w:rsidR="008C1A84">
              <w:rPr>
                <w:color w:val="C0504D"/>
                <w:sz w:val="16"/>
                <w:szCs w:val="16"/>
                <w:lang w:val="fr-CA"/>
              </w:rPr>
              <w:t>f de travail n’est plus requis</w:t>
            </w:r>
          </w:p>
          <w:p w:rsidR="00B8779F" w:rsidRPr="00077B03" w:rsidRDefault="00546B90" w:rsidP="00546B90">
            <w:pPr>
              <w:spacing w:after="0" w:line="240" w:lineRule="auto"/>
              <w:rPr>
                <w:sz w:val="18"/>
                <w:szCs w:val="18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>
              <w:rPr>
                <w:rFonts w:ascii="MS Gothic" w:eastAsia="MS Gothic" w:hAnsi="MS Gothic"/>
                <w:color w:val="C0504D"/>
                <w:sz w:val="16"/>
                <w:szCs w:val="16"/>
                <w:lang w:val="fr-CA"/>
              </w:rPr>
              <w:t xml:space="preserve"> </w:t>
            </w:r>
            <w:r w:rsidRPr="00EF2504">
              <w:rPr>
                <w:color w:val="C0504D"/>
                <w:sz w:val="16"/>
                <w:szCs w:val="16"/>
                <w:lang w:val="fr-CA"/>
              </w:rPr>
              <w:t>S.O.</w:t>
            </w:r>
          </w:p>
        </w:tc>
        <w:tc>
          <w:tcPr>
            <w:tcW w:w="892" w:type="pct"/>
          </w:tcPr>
          <w:p w:rsidR="00B8779F" w:rsidRPr="00077B03" w:rsidRDefault="00B8779F" w:rsidP="00C97B5B">
            <w:pPr>
              <w:spacing w:after="0"/>
              <w:rPr>
                <w:sz w:val="18"/>
                <w:szCs w:val="18"/>
                <w:lang w:val="fr-CA"/>
              </w:rPr>
            </w:pPr>
            <w:r w:rsidRPr="00077B03">
              <w:rPr>
                <w:sz w:val="18"/>
                <w:szCs w:val="18"/>
                <w:lang w:val="fr-CA"/>
              </w:rPr>
              <w:t>Gestionnaire ou superviseur :</w:t>
            </w:r>
          </w:p>
          <w:p w:rsidR="00B8779F" w:rsidRPr="00077B03" w:rsidRDefault="00B8779F" w:rsidP="00C97B5B">
            <w:pPr>
              <w:spacing w:after="0"/>
              <w:rPr>
                <w:sz w:val="18"/>
                <w:szCs w:val="18"/>
                <w:lang w:val="fr-CA"/>
              </w:rPr>
            </w:pPr>
          </w:p>
          <w:p w:rsidR="00B8779F" w:rsidRPr="00077B03" w:rsidRDefault="00B8779F" w:rsidP="00C97B5B">
            <w:pPr>
              <w:spacing w:after="0" w:line="240" w:lineRule="auto"/>
              <w:rPr>
                <w:sz w:val="18"/>
                <w:szCs w:val="18"/>
                <w:lang w:val="fr-CA"/>
              </w:rPr>
            </w:pPr>
            <w:r w:rsidRPr="00077B03">
              <w:rPr>
                <w:sz w:val="18"/>
                <w:szCs w:val="18"/>
                <w:lang w:val="fr-CA"/>
              </w:rPr>
              <w:t>Employé :</w:t>
            </w:r>
          </w:p>
        </w:tc>
        <w:tc>
          <w:tcPr>
            <w:tcW w:w="405" w:type="pct"/>
            <w:vAlign w:val="center"/>
          </w:tcPr>
          <w:p w:rsidR="00B8779F" w:rsidRPr="00077B03" w:rsidRDefault="00B8779F" w:rsidP="00C97B5B">
            <w:pPr>
              <w:spacing w:after="0"/>
              <w:rPr>
                <w:color w:val="1F497D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Pr="00077B03">
              <w:rPr>
                <w:color w:val="C0504D"/>
                <w:sz w:val="16"/>
                <w:szCs w:val="16"/>
                <w:lang w:val="fr-CA"/>
              </w:rPr>
              <w:t xml:space="preserve"> A réussi  </w:t>
            </w:r>
          </w:p>
          <w:p w:rsidR="00B8779F" w:rsidRPr="00077B03" w:rsidRDefault="00B8779F" w:rsidP="00C97B5B">
            <w:pPr>
              <w:spacing w:after="0" w:line="240" w:lineRule="auto"/>
              <w:rPr>
                <w:color w:val="1F497D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Pr="00077B03">
              <w:rPr>
                <w:color w:val="C0504D"/>
                <w:sz w:val="16"/>
                <w:szCs w:val="16"/>
                <w:lang w:val="fr-CA"/>
              </w:rPr>
              <w:t xml:space="preserve"> N’a pas réussi </w:t>
            </w:r>
          </w:p>
        </w:tc>
      </w:tr>
      <w:tr w:rsidR="00B8779F" w:rsidRPr="00AE2A0F" w:rsidTr="00C97B5B">
        <w:trPr>
          <w:trHeight w:val="734"/>
        </w:trPr>
        <w:tc>
          <w:tcPr>
            <w:tcW w:w="779" w:type="pct"/>
          </w:tcPr>
          <w:p w:rsidR="00B8779F" w:rsidRPr="00077B03" w:rsidRDefault="00B8779F" w:rsidP="00C97B5B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78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490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539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539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288" w:type="pct"/>
          </w:tcPr>
          <w:p w:rsidR="00B8779F" w:rsidRPr="00077B03" w:rsidRDefault="00B8779F" w:rsidP="00C97B5B">
            <w:pPr>
              <w:rPr>
                <w:color w:val="1F497D"/>
                <w:lang w:val="fr-CA"/>
              </w:rPr>
            </w:pPr>
          </w:p>
        </w:tc>
        <w:tc>
          <w:tcPr>
            <w:tcW w:w="590" w:type="pct"/>
            <w:vAlign w:val="center"/>
          </w:tcPr>
          <w:p w:rsidR="00B8779F" w:rsidRPr="00077B03" w:rsidRDefault="00B8779F" w:rsidP="00C97B5B">
            <w:pPr>
              <w:spacing w:after="0"/>
              <w:rPr>
                <w:color w:val="C0504D"/>
                <w:sz w:val="16"/>
                <w:szCs w:val="16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Pr="00077B03">
              <w:rPr>
                <w:color w:val="C0504D"/>
                <w:sz w:val="16"/>
                <w:szCs w:val="16"/>
                <w:lang w:val="fr-CA"/>
              </w:rPr>
              <w:t xml:space="preserve"> En voie de réussir </w:t>
            </w:r>
          </w:p>
          <w:p w:rsidR="00546B90" w:rsidRDefault="00B8779F" w:rsidP="00546B90">
            <w:pPr>
              <w:spacing w:after="0" w:line="240" w:lineRule="auto"/>
              <w:rPr>
                <w:color w:val="C0504D"/>
                <w:sz w:val="16"/>
                <w:szCs w:val="16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="00546B90">
              <w:rPr>
                <w:color w:val="C0504D"/>
                <w:sz w:val="16"/>
                <w:szCs w:val="16"/>
                <w:lang w:val="fr-CA"/>
              </w:rPr>
              <w:t>Les résultats obtenus jusqu’ici indiquent un besoin d’amélioration</w:t>
            </w:r>
          </w:p>
          <w:p w:rsidR="00546B90" w:rsidRDefault="00546B90" w:rsidP="00546B90">
            <w:pPr>
              <w:spacing w:after="0" w:line="240" w:lineRule="auto"/>
              <w:rPr>
                <w:color w:val="C0504D"/>
                <w:sz w:val="16"/>
                <w:szCs w:val="16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="008C1A84" w:rsidRPr="001F58D9">
              <w:rPr>
                <w:color w:val="C0504D"/>
                <w:sz w:val="16"/>
                <w:szCs w:val="16"/>
                <w:lang w:val="fr-CA"/>
              </w:rPr>
              <w:t>L’</w:t>
            </w:r>
            <w:r w:rsidR="008C1A84">
              <w:rPr>
                <w:color w:val="C0504D"/>
                <w:sz w:val="16"/>
                <w:szCs w:val="16"/>
                <w:lang w:val="fr-CA"/>
              </w:rPr>
              <w:t>o</w:t>
            </w:r>
            <w:r w:rsidR="008C1A84" w:rsidRPr="001F58D9">
              <w:rPr>
                <w:color w:val="C0504D"/>
                <w:sz w:val="16"/>
                <w:szCs w:val="16"/>
                <w:lang w:val="fr-CA"/>
              </w:rPr>
              <w:t>bjecti</w:t>
            </w:r>
            <w:r w:rsidR="008C1A84">
              <w:rPr>
                <w:color w:val="C0504D"/>
                <w:sz w:val="16"/>
                <w:szCs w:val="16"/>
                <w:lang w:val="fr-CA"/>
              </w:rPr>
              <w:t>f de travail n’est plus requis</w:t>
            </w:r>
          </w:p>
          <w:p w:rsidR="00B8779F" w:rsidRPr="00077B03" w:rsidRDefault="00546B90" w:rsidP="00546B90">
            <w:pPr>
              <w:spacing w:after="0" w:line="240" w:lineRule="auto"/>
              <w:rPr>
                <w:sz w:val="18"/>
                <w:szCs w:val="18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>
              <w:rPr>
                <w:rFonts w:ascii="MS Gothic" w:eastAsia="MS Gothic" w:hAnsi="MS Gothic"/>
                <w:color w:val="C0504D"/>
                <w:sz w:val="16"/>
                <w:szCs w:val="16"/>
                <w:lang w:val="fr-CA"/>
              </w:rPr>
              <w:t xml:space="preserve"> </w:t>
            </w:r>
            <w:r w:rsidRPr="00EF2504">
              <w:rPr>
                <w:color w:val="C0504D"/>
                <w:sz w:val="16"/>
                <w:szCs w:val="16"/>
                <w:lang w:val="fr-CA"/>
              </w:rPr>
              <w:t>S.O.</w:t>
            </w:r>
          </w:p>
        </w:tc>
        <w:tc>
          <w:tcPr>
            <w:tcW w:w="892" w:type="pct"/>
          </w:tcPr>
          <w:p w:rsidR="00B8779F" w:rsidRPr="00077B03" w:rsidRDefault="00B8779F" w:rsidP="00C97B5B">
            <w:pPr>
              <w:spacing w:after="0"/>
              <w:rPr>
                <w:sz w:val="18"/>
                <w:szCs w:val="18"/>
                <w:lang w:val="fr-CA"/>
              </w:rPr>
            </w:pPr>
            <w:r w:rsidRPr="00077B03">
              <w:rPr>
                <w:sz w:val="18"/>
                <w:szCs w:val="18"/>
                <w:lang w:val="fr-CA"/>
              </w:rPr>
              <w:t>Gestionnaire ou superviseur :</w:t>
            </w:r>
          </w:p>
          <w:p w:rsidR="00B8779F" w:rsidRPr="00077B03" w:rsidRDefault="00B8779F" w:rsidP="00C97B5B">
            <w:pPr>
              <w:spacing w:after="0"/>
              <w:rPr>
                <w:sz w:val="18"/>
                <w:szCs w:val="18"/>
                <w:lang w:val="fr-CA"/>
              </w:rPr>
            </w:pPr>
          </w:p>
          <w:p w:rsidR="00B8779F" w:rsidRPr="00077B03" w:rsidRDefault="00B8779F" w:rsidP="00C97B5B">
            <w:pPr>
              <w:spacing w:after="0" w:line="240" w:lineRule="auto"/>
              <w:rPr>
                <w:sz w:val="18"/>
                <w:szCs w:val="18"/>
                <w:lang w:val="fr-CA"/>
              </w:rPr>
            </w:pPr>
            <w:r w:rsidRPr="00077B03">
              <w:rPr>
                <w:sz w:val="18"/>
                <w:szCs w:val="18"/>
                <w:lang w:val="fr-CA"/>
              </w:rPr>
              <w:t>Employé :</w:t>
            </w:r>
          </w:p>
        </w:tc>
        <w:tc>
          <w:tcPr>
            <w:tcW w:w="405" w:type="pct"/>
            <w:vAlign w:val="center"/>
          </w:tcPr>
          <w:p w:rsidR="00B8779F" w:rsidRPr="00077B03" w:rsidRDefault="00B8779F" w:rsidP="00C97B5B">
            <w:pPr>
              <w:spacing w:after="0"/>
              <w:rPr>
                <w:color w:val="1F497D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Pr="00077B03">
              <w:rPr>
                <w:color w:val="C0504D"/>
                <w:sz w:val="16"/>
                <w:szCs w:val="16"/>
                <w:lang w:val="fr-CA"/>
              </w:rPr>
              <w:t xml:space="preserve"> A réussi  </w:t>
            </w:r>
          </w:p>
          <w:p w:rsidR="00B8779F" w:rsidRPr="00077B03" w:rsidRDefault="00B8779F" w:rsidP="00C97B5B">
            <w:pPr>
              <w:spacing w:after="0" w:line="240" w:lineRule="auto"/>
              <w:rPr>
                <w:color w:val="1F497D"/>
                <w:lang w:val="fr-CA"/>
              </w:rPr>
            </w:pPr>
            <w:r w:rsidRPr="00077B03">
              <w:rPr>
                <w:rFonts w:ascii="MS Gothic" w:eastAsia="MS Gothic" w:hAnsi="MS Gothic" w:hint="eastAsia"/>
                <w:color w:val="C0504D"/>
                <w:sz w:val="16"/>
                <w:szCs w:val="16"/>
                <w:lang w:val="fr-CA"/>
              </w:rPr>
              <w:t>☐</w:t>
            </w:r>
            <w:r w:rsidRPr="00077B03">
              <w:rPr>
                <w:color w:val="C0504D"/>
                <w:sz w:val="16"/>
                <w:szCs w:val="16"/>
                <w:lang w:val="fr-CA"/>
              </w:rPr>
              <w:t xml:space="preserve"> N’a pas réussi </w:t>
            </w:r>
          </w:p>
        </w:tc>
      </w:tr>
    </w:tbl>
    <w:p w:rsidR="00CC4AAF" w:rsidRDefault="00B8779F" w:rsidP="00B8779F">
      <w:pPr>
        <w:spacing w:after="0"/>
        <w:rPr>
          <w:rFonts w:cs="Arial"/>
          <w:sz w:val="20"/>
          <w:szCs w:val="20"/>
          <w:lang w:val="fr-CA"/>
        </w:rPr>
      </w:pPr>
      <w:r w:rsidRPr="000E262F">
        <w:rPr>
          <w:rFonts w:cs="Arial"/>
          <w:sz w:val="20"/>
          <w:szCs w:val="20"/>
          <w:lang w:val="fr-CA"/>
        </w:rPr>
        <w:t>*Un plan d</w:t>
      </w:r>
      <w:r w:rsidRPr="00C56938">
        <w:rPr>
          <w:rFonts w:cs="Arial"/>
          <w:sz w:val="20"/>
          <w:szCs w:val="20"/>
          <w:lang w:val="fr-CA"/>
        </w:rPr>
        <w:t>’</w:t>
      </w:r>
      <w:r w:rsidRPr="000E262F">
        <w:rPr>
          <w:rFonts w:cs="Arial"/>
          <w:sz w:val="20"/>
          <w:szCs w:val="20"/>
          <w:lang w:val="fr-CA"/>
        </w:rPr>
        <w:t>action</w:t>
      </w:r>
      <w:r>
        <w:rPr>
          <w:rFonts w:cs="Arial"/>
          <w:sz w:val="20"/>
          <w:szCs w:val="20"/>
          <w:lang w:val="fr-CA"/>
        </w:rPr>
        <w:t xml:space="preserve"> </w:t>
      </w:r>
      <w:r w:rsidRPr="008F0F2A">
        <w:rPr>
          <w:rFonts w:cs="Arial"/>
          <w:sz w:val="20"/>
          <w:szCs w:val="20"/>
          <w:lang w:val="fr-CA"/>
        </w:rPr>
        <w:t xml:space="preserve">est </w:t>
      </w:r>
      <w:r>
        <w:rPr>
          <w:rFonts w:cs="Arial"/>
          <w:sz w:val="20"/>
          <w:szCs w:val="20"/>
          <w:lang w:val="fr-CA"/>
        </w:rPr>
        <w:t>déclenché</w:t>
      </w:r>
      <w:r w:rsidRPr="000E262F">
        <w:rPr>
          <w:rFonts w:cs="Arial"/>
          <w:sz w:val="20"/>
          <w:szCs w:val="20"/>
          <w:lang w:val="fr-CA"/>
        </w:rPr>
        <w:t>, au besoin, dans la section A : Renseignements personnels.</w:t>
      </w:r>
      <w:r w:rsidR="00CC4AAF">
        <w:rPr>
          <w:rFonts w:cs="Arial"/>
          <w:sz w:val="20"/>
          <w:szCs w:val="20"/>
          <w:lang w:val="fr-CA"/>
        </w:rPr>
        <w:t xml:space="preserve"> </w:t>
      </w:r>
    </w:p>
    <w:p w:rsidR="00B8779F" w:rsidRPr="000E262F" w:rsidRDefault="00B8779F" w:rsidP="00B8779F">
      <w:pPr>
        <w:spacing w:after="0"/>
        <w:rPr>
          <w:rFonts w:cs="Arial"/>
          <w:sz w:val="20"/>
          <w:szCs w:val="20"/>
          <w:lang w:val="fr-CA"/>
        </w:rPr>
      </w:pPr>
      <w:r w:rsidRPr="000E262F">
        <w:rPr>
          <w:rFonts w:cs="Arial"/>
          <w:sz w:val="20"/>
          <w:szCs w:val="20"/>
          <w:lang w:val="fr-CA"/>
        </w:rPr>
        <w:t xml:space="preserve">**Les mesures requises comprennent </w:t>
      </w:r>
      <w:r>
        <w:rPr>
          <w:rFonts w:cs="Arial"/>
          <w:sz w:val="20"/>
          <w:szCs w:val="20"/>
          <w:lang w:val="fr-CA"/>
        </w:rPr>
        <w:t>d</w:t>
      </w:r>
      <w:r w:rsidRPr="000E262F">
        <w:rPr>
          <w:rFonts w:cs="Arial"/>
          <w:sz w:val="20"/>
          <w:szCs w:val="20"/>
          <w:lang w:val="fr-CA"/>
        </w:rPr>
        <w:t>es réunions entre l</w:t>
      </w:r>
      <w:r w:rsidRPr="00C56938">
        <w:rPr>
          <w:rFonts w:cs="Arial"/>
          <w:sz w:val="20"/>
          <w:szCs w:val="20"/>
          <w:lang w:val="fr-CA"/>
        </w:rPr>
        <w:t>’</w:t>
      </w:r>
      <w:r w:rsidRPr="000E262F">
        <w:rPr>
          <w:rFonts w:cs="Arial"/>
          <w:sz w:val="20"/>
          <w:szCs w:val="20"/>
          <w:lang w:val="fr-CA"/>
        </w:rPr>
        <w:t>employé et son gestionnaire ou superviseur pour discuter des progrès réalisés.</w:t>
      </w:r>
    </w:p>
    <w:p w:rsidR="00B8779F" w:rsidRPr="000E262F" w:rsidRDefault="00B8779F" w:rsidP="00B8779F">
      <w:pPr>
        <w:spacing w:after="0"/>
        <w:rPr>
          <w:rFonts w:cs="Arial"/>
          <w:sz w:val="20"/>
          <w:szCs w:val="20"/>
          <w:lang w:val="fr-CA"/>
        </w:rPr>
      </w:pPr>
    </w:p>
    <w:p w:rsidR="00866FE8" w:rsidRPr="000E262F" w:rsidRDefault="00866FE8" w:rsidP="00866FE8">
      <w:pPr>
        <w:pStyle w:val="Sous-titre"/>
        <w:rPr>
          <w:rFonts w:ascii="Calibri" w:hAnsi="Calibri"/>
          <w:b w:val="0"/>
          <w:bCs w:val="0"/>
          <w:sz w:val="20"/>
          <w:szCs w:val="20"/>
          <w:lang w:val="fr-CA"/>
        </w:rPr>
      </w:pP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>Il a été déterminé que vous n</w:t>
      </w:r>
      <w:r w:rsidRPr="00C56938">
        <w:rPr>
          <w:rFonts w:ascii="Calibri" w:hAnsi="Calibri"/>
          <w:b w:val="0"/>
          <w:bCs w:val="0"/>
          <w:sz w:val="20"/>
          <w:szCs w:val="20"/>
          <w:lang w:val="fr-CA"/>
        </w:rPr>
        <w:t>’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atteignez pas vos objectifs de travail ou que vous ne manifestez pas la ou les compétences (comportements attendus) décrites ci-dessus. 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>Le présent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 plan d</w:t>
      </w:r>
      <w:r w:rsidRPr="00C56938">
        <w:rPr>
          <w:rFonts w:ascii="Calibri" w:hAnsi="Calibri"/>
          <w:b w:val="0"/>
          <w:bCs w:val="0"/>
          <w:sz w:val="20"/>
          <w:szCs w:val="20"/>
          <w:lang w:val="fr-CA"/>
        </w:rPr>
        <w:t>’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action fait état des objectifs de travail et des compétences 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>à l’égard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>d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esquels 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>vous devez vous améliorer pour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>que votre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 rendement 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>soit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 satisfaisant. Ce plan d</w:t>
      </w:r>
      <w:r w:rsidRPr="00C56938">
        <w:rPr>
          <w:rFonts w:ascii="Calibri" w:hAnsi="Calibri"/>
          <w:b w:val="0"/>
          <w:bCs w:val="0"/>
          <w:sz w:val="20"/>
          <w:szCs w:val="20"/>
          <w:lang w:val="fr-CA"/>
        </w:rPr>
        <w:t>’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>action a été élaboré à la suite d</w:t>
      </w:r>
      <w:r w:rsidRPr="00C56938">
        <w:rPr>
          <w:rFonts w:ascii="Calibri" w:hAnsi="Calibri"/>
          <w:b w:val="0"/>
          <w:bCs w:val="0"/>
          <w:sz w:val="20"/>
          <w:szCs w:val="20"/>
          <w:lang w:val="fr-CA"/>
        </w:rPr>
        <w:t>’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une discussion avec vous 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 xml:space="preserve">concernant 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>l</w:t>
      </w:r>
      <w:r w:rsidRPr="00C56938">
        <w:rPr>
          <w:rFonts w:ascii="Calibri" w:hAnsi="Calibri"/>
          <w:b w:val="0"/>
          <w:bCs w:val="0"/>
          <w:sz w:val="20"/>
          <w:szCs w:val="20"/>
          <w:lang w:val="fr-CA"/>
        </w:rPr>
        <w:t>’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amélioration </w:t>
      </w:r>
      <w:r w:rsidRPr="008F0F2A">
        <w:rPr>
          <w:rFonts w:ascii="Calibri" w:hAnsi="Calibri"/>
          <w:b w:val="0"/>
          <w:bCs w:val="0"/>
          <w:sz w:val="20"/>
          <w:szCs w:val="20"/>
          <w:lang w:val="fr-CA"/>
        </w:rPr>
        <w:t>escomptée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 d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>e votre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 rendement et la période 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>qui vous est accordée pour réaliser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 cette amélioration. Au cours de cette période, vous devez démontrer que vous avez la capacité d</w:t>
      </w:r>
      <w:r w:rsidRPr="00C56938">
        <w:rPr>
          <w:rFonts w:ascii="Calibri" w:hAnsi="Calibri"/>
          <w:b w:val="0"/>
          <w:bCs w:val="0"/>
          <w:sz w:val="20"/>
          <w:szCs w:val="20"/>
          <w:lang w:val="fr-CA"/>
        </w:rPr>
        <w:t>’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exercer toutes les responsabilités de votre poste </w:t>
      </w:r>
      <w:r w:rsidR="003471A7" w:rsidRPr="000E262F">
        <w:rPr>
          <w:rFonts w:ascii="Calibri" w:hAnsi="Calibri"/>
          <w:b w:val="0"/>
          <w:bCs w:val="0"/>
          <w:sz w:val="20"/>
          <w:szCs w:val="20"/>
          <w:lang w:val="fr-CA"/>
        </w:rPr>
        <w:t>actuel</w:t>
      </w:r>
      <w:r w:rsidR="00071217">
        <w:rPr>
          <w:rFonts w:ascii="Calibri" w:hAnsi="Calibri"/>
          <w:b w:val="0"/>
          <w:bCs w:val="0"/>
          <w:sz w:val="20"/>
          <w:szCs w:val="20"/>
          <w:lang w:val="fr-CA"/>
        </w:rPr>
        <w:t>. À défaut d’y parvenir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 xml:space="preserve"> 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>d</w:t>
      </w:r>
      <w:r w:rsidRPr="00C56938">
        <w:rPr>
          <w:rFonts w:ascii="Calibri" w:hAnsi="Calibri"/>
          <w:b w:val="0"/>
          <w:bCs w:val="0"/>
          <w:sz w:val="20"/>
          <w:szCs w:val="20"/>
          <w:lang w:val="fr-CA"/>
        </w:rPr>
        <w:t>’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>autres mesures</w:t>
      </w:r>
      <w:r w:rsidR="006343F6">
        <w:rPr>
          <w:rFonts w:ascii="Calibri" w:hAnsi="Calibri"/>
          <w:b w:val="0"/>
          <w:bCs w:val="0"/>
          <w:sz w:val="20"/>
          <w:szCs w:val="20"/>
          <w:lang w:val="fr-CA"/>
        </w:rPr>
        <w:t xml:space="preserve"> seront </w:t>
      </w:r>
      <w:r w:rsidR="003471A7">
        <w:rPr>
          <w:rFonts w:ascii="Calibri" w:hAnsi="Calibri"/>
          <w:b w:val="0"/>
          <w:bCs w:val="0"/>
          <w:sz w:val="20"/>
          <w:szCs w:val="20"/>
          <w:lang w:val="fr-CA"/>
        </w:rPr>
        <w:t>prises</w:t>
      </w:r>
      <w:r w:rsidR="00071217">
        <w:rPr>
          <w:rFonts w:ascii="Calibri" w:hAnsi="Calibri"/>
          <w:b w:val="0"/>
          <w:bCs w:val="0"/>
          <w:sz w:val="20"/>
          <w:szCs w:val="20"/>
          <w:lang w:val="fr-CA"/>
        </w:rPr>
        <w:t xml:space="preserve">. Ces mesures peuvent inclure 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une </w:t>
      </w:r>
      <w:r>
        <w:rPr>
          <w:rFonts w:ascii="Calibri" w:hAnsi="Calibri"/>
          <w:b w:val="0"/>
          <w:bCs w:val="0"/>
          <w:sz w:val="20"/>
          <w:szCs w:val="20"/>
          <w:lang w:val="fr-CA"/>
        </w:rPr>
        <w:t>rétrograda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>tion ou une cessation d</w:t>
      </w:r>
      <w:r w:rsidRPr="00C56938">
        <w:rPr>
          <w:rFonts w:ascii="Calibri" w:hAnsi="Calibri"/>
          <w:b w:val="0"/>
          <w:bCs w:val="0"/>
          <w:sz w:val="20"/>
          <w:szCs w:val="20"/>
          <w:lang w:val="fr-CA"/>
        </w:rPr>
        <w:t>’</w:t>
      </w:r>
      <w:r w:rsidRPr="000E262F">
        <w:rPr>
          <w:rFonts w:ascii="Calibri" w:hAnsi="Calibri"/>
          <w:b w:val="0"/>
          <w:bCs w:val="0"/>
          <w:sz w:val="20"/>
          <w:szCs w:val="20"/>
          <w:lang w:val="fr-CA"/>
        </w:rPr>
        <w:t xml:space="preserve">emploi. </w:t>
      </w:r>
    </w:p>
    <w:p w:rsidR="00B8779F" w:rsidRPr="000E262F" w:rsidRDefault="00B8779F" w:rsidP="00B8779F">
      <w:pPr>
        <w:spacing w:after="0"/>
        <w:rPr>
          <w:sz w:val="24"/>
          <w:szCs w:val="24"/>
          <w:lang w:val="fr-CA"/>
        </w:rPr>
      </w:pPr>
    </w:p>
    <w:p w:rsidR="00B8779F" w:rsidRDefault="00B8779F" w:rsidP="00B8779F">
      <w:pPr>
        <w:spacing w:after="0"/>
        <w:rPr>
          <w:color w:val="C0504D"/>
          <w:sz w:val="20"/>
          <w:szCs w:val="20"/>
          <w:lang w:val="fr-CA"/>
        </w:rPr>
      </w:pPr>
      <w:r w:rsidRPr="000E262F">
        <w:rPr>
          <w:rFonts w:cs="Arial"/>
          <w:sz w:val="20"/>
          <w:szCs w:val="20"/>
          <w:lang w:val="fr-CA"/>
        </w:rPr>
        <w:t>Période visée par le plan d</w:t>
      </w:r>
      <w:r w:rsidRPr="00C56938">
        <w:rPr>
          <w:rFonts w:cs="Arial"/>
          <w:sz w:val="20"/>
          <w:szCs w:val="20"/>
          <w:lang w:val="fr-CA"/>
        </w:rPr>
        <w:t>’</w:t>
      </w:r>
      <w:r w:rsidRPr="000E262F">
        <w:rPr>
          <w:rFonts w:cs="Arial"/>
          <w:sz w:val="20"/>
          <w:szCs w:val="20"/>
          <w:lang w:val="fr-CA"/>
        </w:rPr>
        <w:t>action : Début :</w:t>
      </w:r>
      <w:r w:rsidRPr="000E262F">
        <w:rPr>
          <w:sz w:val="24"/>
          <w:szCs w:val="24"/>
          <w:lang w:val="fr-CA"/>
        </w:rPr>
        <w:t xml:space="preserve"> </w:t>
      </w:r>
      <w:r w:rsidRPr="000E262F">
        <w:rPr>
          <w:color w:val="C0504D"/>
          <w:sz w:val="20"/>
          <w:szCs w:val="20"/>
          <w:lang w:val="fr-CA"/>
        </w:rPr>
        <w:t>A-M-J</w:t>
      </w:r>
      <w:r w:rsidRPr="00C56938">
        <w:rPr>
          <w:sz w:val="20"/>
          <w:szCs w:val="20"/>
          <w:lang w:val="fr-CA"/>
        </w:rPr>
        <w:tab/>
      </w:r>
      <w:r w:rsidRPr="000E262F">
        <w:rPr>
          <w:rFonts w:cs="Arial"/>
          <w:sz w:val="20"/>
          <w:szCs w:val="20"/>
          <w:lang w:val="fr-CA"/>
        </w:rPr>
        <w:t>Fin :</w:t>
      </w:r>
      <w:r w:rsidRPr="000E262F">
        <w:rPr>
          <w:sz w:val="24"/>
          <w:szCs w:val="24"/>
          <w:lang w:val="fr-CA"/>
        </w:rPr>
        <w:t xml:space="preserve"> </w:t>
      </w:r>
      <w:r w:rsidRPr="000E262F">
        <w:rPr>
          <w:color w:val="C0504D"/>
          <w:sz w:val="20"/>
          <w:szCs w:val="20"/>
          <w:lang w:val="fr-CA"/>
        </w:rPr>
        <w:t>A-M-J</w:t>
      </w:r>
    </w:p>
    <w:p w:rsidR="00CC4AAF" w:rsidRPr="000E262F" w:rsidRDefault="00CC4AAF" w:rsidP="00B8779F">
      <w:pPr>
        <w:spacing w:after="0"/>
        <w:rPr>
          <w:rFonts w:cs="Arial"/>
          <w:sz w:val="20"/>
          <w:szCs w:val="20"/>
          <w:lang w:val="fr-CA"/>
        </w:rPr>
      </w:pPr>
    </w:p>
    <w:p w:rsidR="00B8779F" w:rsidRDefault="00B8779F" w:rsidP="00B8779F">
      <w:pPr>
        <w:spacing w:after="0"/>
        <w:rPr>
          <w:sz w:val="20"/>
          <w:szCs w:val="20"/>
          <w:lang w:val="fr-CA"/>
        </w:rPr>
      </w:pPr>
      <w:r w:rsidRPr="000E262F">
        <w:rPr>
          <w:rFonts w:cs="Arial"/>
          <w:sz w:val="20"/>
          <w:szCs w:val="20"/>
          <w:lang w:val="fr-CA"/>
        </w:rPr>
        <w:t>Reconnaissance que la discussion sur le plan d</w:t>
      </w:r>
      <w:r w:rsidRPr="00C56938">
        <w:rPr>
          <w:rFonts w:cs="Arial"/>
          <w:sz w:val="20"/>
          <w:szCs w:val="20"/>
          <w:lang w:val="fr-CA"/>
        </w:rPr>
        <w:t>’</w:t>
      </w:r>
      <w:r w:rsidRPr="000E262F">
        <w:rPr>
          <w:rFonts w:cs="Arial"/>
          <w:sz w:val="20"/>
          <w:szCs w:val="20"/>
          <w:lang w:val="fr-CA"/>
        </w:rPr>
        <w:t>action a eu lieu le :</w:t>
      </w:r>
      <w:r w:rsidRPr="000E262F">
        <w:rPr>
          <w:sz w:val="24"/>
          <w:szCs w:val="24"/>
          <w:lang w:val="fr-CA"/>
        </w:rPr>
        <w:t xml:space="preserve"> </w:t>
      </w:r>
      <w:r w:rsidRPr="000E262F">
        <w:rPr>
          <w:color w:val="C0504D"/>
          <w:sz w:val="20"/>
          <w:szCs w:val="20"/>
          <w:lang w:val="fr-CA"/>
        </w:rPr>
        <w:t>A-M-J</w:t>
      </w:r>
      <w:r w:rsidRPr="00C56938">
        <w:rPr>
          <w:sz w:val="20"/>
          <w:szCs w:val="20"/>
          <w:lang w:val="fr-CA"/>
        </w:rPr>
        <w:tab/>
      </w:r>
    </w:p>
    <w:p w:rsidR="00CC4AAF" w:rsidRPr="000E262F" w:rsidRDefault="00CC4AAF" w:rsidP="00B8779F">
      <w:pPr>
        <w:spacing w:after="0"/>
        <w:rPr>
          <w:sz w:val="24"/>
          <w:szCs w:val="24"/>
          <w:lang w:val="fr-CA"/>
        </w:rPr>
      </w:pPr>
    </w:p>
    <w:p w:rsidR="00CC4AAF" w:rsidRDefault="00B8779F" w:rsidP="00CC4AAF">
      <w:pPr>
        <w:rPr>
          <w:rFonts w:ascii="MS Gothic" w:eastAsia="MS Gothic" w:hAnsi="MS Gothic" w:cs="MS Gothic"/>
          <w:color w:val="C0504D"/>
          <w:sz w:val="20"/>
          <w:szCs w:val="20"/>
          <w:lang w:val="fr-CA"/>
        </w:rPr>
      </w:pPr>
      <w:r w:rsidRPr="000E262F">
        <w:rPr>
          <w:sz w:val="20"/>
          <w:szCs w:val="20"/>
          <w:lang w:val="fr-CA"/>
        </w:rPr>
        <w:t>Signature de l</w:t>
      </w:r>
      <w:r w:rsidRPr="00C56938">
        <w:rPr>
          <w:sz w:val="20"/>
          <w:szCs w:val="20"/>
          <w:lang w:val="fr-CA"/>
        </w:rPr>
        <w:t>’</w:t>
      </w:r>
      <w:r w:rsidRPr="000E262F">
        <w:rPr>
          <w:sz w:val="20"/>
          <w:szCs w:val="20"/>
          <w:lang w:val="fr-CA"/>
        </w:rPr>
        <w:t>employé : ________________</w:t>
      </w:r>
      <w:r w:rsidRPr="00C56938">
        <w:rPr>
          <w:sz w:val="20"/>
          <w:szCs w:val="20"/>
          <w:lang w:val="fr-CA"/>
        </w:rPr>
        <w:tab/>
      </w:r>
      <w:r w:rsidRPr="000E262F">
        <w:rPr>
          <w:sz w:val="20"/>
          <w:szCs w:val="20"/>
          <w:lang w:val="fr-CA"/>
        </w:rPr>
        <w:t xml:space="preserve">Case à cocher </w:t>
      </w:r>
      <w:r w:rsidRPr="00C56938">
        <w:rPr>
          <w:sz w:val="20"/>
          <w:szCs w:val="20"/>
          <w:lang w:val="fr-CA"/>
        </w:rPr>
        <w:t>–</w:t>
      </w:r>
      <w:r w:rsidRPr="000E262F">
        <w:rPr>
          <w:sz w:val="20"/>
          <w:szCs w:val="20"/>
          <w:lang w:val="fr-CA"/>
        </w:rPr>
        <w:t xml:space="preserve"> Signature de l</w:t>
      </w:r>
      <w:r w:rsidRPr="00C56938">
        <w:rPr>
          <w:sz w:val="20"/>
          <w:szCs w:val="20"/>
          <w:lang w:val="fr-CA"/>
        </w:rPr>
        <w:t>’</w:t>
      </w:r>
      <w:r w:rsidRPr="000E262F">
        <w:rPr>
          <w:sz w:val="20"/>
          <w:szCs w:val="20"/>
          <w:lang w:val="fr-CA"/>
        </w:rPr>
        <w:t xml:space="preserve">employé : </w:t>
      </w:r>
      <w:r w:rsidRPr="00C56938">
        <w:rPr>
          <w:rFonts w:ascii="MS Gothic" w:eastAsia="MS Gothic" w:hAnsi="MS Gothic" w:cs="MS Gothic" w:hint="eastAsia"/>
          <w:color w:val="C0504D"/>
          <w:sz w:val="20"/>
          <w:szCs w:val="20"/>
          <w:lang w:val="fr-CA"/>
        </w:rPr>
        <w:t>☐</w:t>
      </w:r>
    </w:p>
    <w:p w:rsidR="00B76D42" w:rsidRPr="000E262F" w:rsidRDefault="00B8779F" w:rsidP="00CC4AAF">
      <w:pPr>
        <w:rPr>
          <w:sz w:val="24"/>
          <w:szCs w:val="24"/>
          <w:u w:val="single"/>
          <w:lang w:val="fr-CA"/>
        </w:rPr>
      </w:pPr>
      <w:r w:rsidRPr="000E262F">
        <w:rPr>
          <w:sz w:val="20"/>
          <w:szCs w:val="20"/>
          <w:lang w:val="fr-CA"/>
        </w:rPr>
        <w:t>Signature du gestionnaire ou superviseur : ________________</w:t>
      </w:r>
      <w:r w:rsidRPr="00C56938">
        <w:rPr>
          <w:sz w:val="20"/>
          <w:szCs w:val="20"/>
          <w:lang w:val="fr-CA"/>
        </w:rPr>
        <w:tab/>
      </w:r>
      <w:r w:rsidRPr="000E262F">
        <w:rPr>
          <w:sz w:val="20"/>
          <w:szCs w:val="20"/>
          <w:lang w:val="fr-CA"/>
        </w:rPr>
        <w:t xml:space="preserve">Case à cocher </w:t>
      </w:r>
      <w:r w:rsidRPr="00C56938">
        <w:rPr>
          <w:sz w:val="20"/>
          <w:szCs w:val="20"/>
          <w:lang w:val="fr-CA"/>
        </w:rPr>
        <w:t>–</w:t>
      </w:r>
      <w:r w:rsidRPr="000E262F">
        <w:rPr>
          <w:sz w:val="20"/>
          <w:szCs w:val="20"/>
          <w:lang w:val="fr-CA"/>
        </w:rPr>
        <w:t xml:space="preserve"> Signature du gestionnaire ou superviseur : </w:t>
      </w:r>
      <w:r w:rsidRPr="00C56938">
        <w:rPr>
          <w:rFonts w:ascii="MS Gothic" w:eastAsia="MS Gothic" w:hAnsi="MS Gothic" w:cs="MS Gothic" w:hint="eastAsia"/>
          <w:color w:val="C0504D"/>
          <w:sz w:val="20"/>
          <w:szCs w:val="20"/>
          <w:lang w:val="fr-CA"/>
        </w:rPr>
        <w:t>☐</w:t>
      </w:r>
      <w:r w:rsidR="00B76D42" w:rsidRPr="000E262F">
        <w:rPr>
          <w:sz w:val="24"/>
          <w:szCs w:val="24"/>
          <w:u w:val="single"/>
          <w:lang w:val="fr-CA"/>
        </w:rPr>
        <w:t xml:space="preserve"> </w:t>
      </w:r>
    </w:p>
    <w:sectPr w:rsidR="00B76D42" w:rsidRPr="000E262F" w:rsidSect="00CC4AAF">
      <w:headerReference w:type="default" r:id="rId8"/>
      <w:footerReference w:type="default" r:id="rId9"/>
      <w:pgSz w:w="20160" w:h="12240" w:orient="landscape" w:code="5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84" w:rsidRDefault="00E80084" w:rsidP="007E3062">
      <w:pPr>
        <w:spacing w:after="0" w:line="240" w:lineRule="auto"/>
      </w:pPr>
      <w:r>
        <w:separator/>
      </w:r>
    </w:p>
  </w:endnote>
  <w:endnote w:type="continuationSeparator" w:id="0">
    <w:p w:rsidR="00E80084" w:rsidRDefault="00E80084" w:rsidP="007E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31" w:rsidRDefault="00A9453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6E5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84" w:rsidRDefault="00E80084" w:rsidP="007E3062">
      <w:pPr>
        <w:spacing w:after="0" w:line="240" w:lineRule="auto"/>
      </w:pPr>
      <w:r>
        <w:separator/>
      </w:r>
    </w:p>
  </w:footnote>
  <w:footnote w:type="continuationSeparator" w:id="0">
    <w:p w:rsidR="00E80084" w:rsidRDefault="00E80084" w:rsidP="007E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31" w:rsidRPr="000E262F" w:rsidRDefault="00A94531" w:rsidP="00955D17">
    <w:pPr>
      <w:pStyle w:val="En-tte"/>
      <w:tabs>
        <w:tab w:val="clear" w:pos="4680"/>
        <w:tab w:val="clear" w:pos="9360"/>
        <w:tab w:val="left" w:pos="2431"/>
      </w:tabs>
      <w:jc w:val="right"/>
      <w:rPr>
        <w:lang w:val="fr-CA"/>
      </w:rPr>
    </w:pPr>
    <w:r w:rsidRPr="000E262F">
      <w:rPr>
        <w:lang w:val="fr-CA"/>
      </w:rPr>
      <w:t>Prot</w:t>
    </w:r>
    <w:r>
      <w:rPr>
        <w:lang w:val="fr-CA"/>
      </w:rPr>
      <w:t>égé</w:t>
    </w:r>
    <w:r w:rsidRPr="000E262F">
      <w:rPr>
        <w:lang w:val="fr-CA"/>
      </w:rPr>
      <w:t xml:space="preserve"> B </w:t>
    </w:r>
    <w:r>
      <w:rPr>
        <w:lang w:val="fr-CA"/>
      </w:rPr>
      <w:t>une fois rempli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52A"/>
    <w:multiLevelType w:val="hybridMultilevel"/>
    <w:tmpl w:val="A88A518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46EFC"/>
    <w:multiLevelType w:val="hybridMultilevel"/>
    <w:tmpl w:val="F54C2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490"/>
    <w:multiLevelType w:val="hybridMultilevel"/>
    <w:tmpl w:val="1F5425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50B"/>
    <w:multiLevelType w:val="hybridMultilevel"/>
    <w:tmpl w:val="15FA61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83D10"/>
    <w:multiLevelType w:val="hybridMultilevel"/>
    <w:tmpl w:val="A09E6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7FCD"/>
    <w:multiLevelType w:val="hybridMultilevel"/>
    <w:tmpl w:val="663EF40A"/>
    <w:lvl w:ilvl="0" w:tplc="355C7C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A177A1"/>
    <w:multiLevelType w:val="hybridMultilevel"/>
    <w:tmpl w:val="AB14B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1F89"/>
    <w:multiLevelType w:val="hybridMultilevel"/>
    <w:tmpl w:val="7FC2CF70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16C6F08"/>
    <w:multiLevelType w:val="hybridMultilevel"/>
    <w:tmpl w:val="A468A486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6053C69"/>
    <w:multiLevelType w:val="hybridMultilevel"/>
    <w:tmpl w:val="B192C7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B3229"/>
    <w:multiLevelType w:val="hybridMultilevel"/>
    <w:tmpl w:val="384E810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CFA2279"/>
    <w:multiLevelType w:val="hybridMultilevel"/>
    <w:tmpl w:val="84682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2128D"/>
    <w:multiLevelType w:val="hybridMultilevel"/>
    <w:tmpl w:val="5F72FF7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04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E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2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AD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45190"/>
    <w:multiLevelType w:val="hybridMultilevel"/>
    <w:tmpl w:val="9CF26564"/>
    <w:lvl w:ilvl="0" w:tplc="2FB4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8E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4C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EA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A4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4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05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07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68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D05628"/>
    <w:multiLevelType w:val="hybridMultilevel"/>
    <w:tmpl w:val="F7365AFA"/>
    <w:lvl w:ilvl="0" w:tplc="AC4A3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20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81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0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8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01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24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A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CB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5F752C"/>
    <w:multiLevelType w:val="hybridMultilevel"/>
    <w:tmpl w:val="3DF44C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90FC0"/>
    <w:multiLevelType w:val="hybridMultilevel"/>
    <w:tmpl w:val="F40AEE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252BD"/>
    <w:multiLevelType w:val="hybridMultilevel"/>
    <w:tmpl w:val="117281E2"/>
    <w:lvl w:ilvl="0" w:tplc="2D9068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CF3F09"/>
    <w:multiLevelType w:val="hybridMultilevel"/>
    <w:tmpl w:val="0AD6F166"/>
    <w:lvl w:ilvl="0" w:tplc="86AE2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6A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B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62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3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4E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A1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4A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1611CC"/>
    <w:multiLevelType w:val="hybridMultilevel"/>
    <w:tmpl w:val="FF947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65B57"/>
    <w:multiLevelType w:val="hybridMultilevel"/>
    <w:tmpl w:val="CAA4905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315AA"/>
    <w:multiLevelType w:val="hybridMultilevel"/>
    <w:tmpl w:val="B0C4CF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E5DC9"/>
    <w:multiLevelType w:val="hybridMultilevel"/>
    <w:tmpl w:val="43C2BDDC"/>
    <w:lvl w:ilvl="0" w:tplc="1AA8D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4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00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83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4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CE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2A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4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F739F8"/>
    <w:multiLevelType w:val="hybridMultilevel"/>
    <w:tmpl w:val="5F72FF7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04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E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2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AD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641C47"/>
    <w:multiLevelType w:val="hybridMultilevel"/>
    <w:tmpl w:val="EB88801E"/>
    <w:lvl w:ilvl="0" w:tplc="8C04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4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E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2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AD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6A7674"/>
    <w:multiLevelType w:val="hybridMultilevel"/>
    <w:tmpl w:val="14964334"/>
    <w:lvl w:ilvl="0" w:tplc="8B3AD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A2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0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42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4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08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2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22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E1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734D56"/>
    <w:multiLevelType w:val="hybridMultilevel"/>
    <w:tmpl w:val="6A827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77E79"/>
    <w:multiLevelType w:val="hybridMultilevel"/>
    <w:tmpl w:val="6C9C01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C0CAC"/>
    <w:multiLevelType w:val="hybridMultilevel"/>
    <w:tmpl w:val="96C4596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DD7063"/>
    <w:multiLevelType w:val="hybridMultilevel"/>
    <w:tmpl w:val="D02CA28A"/>
    <w:lvl w:ilvl="0" w:tplc="BEE28A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5724194"/>
    <w:multiLevelType w:val="hybridMultilevel"/>
    <w:tmpl w:val="06622394"/>
    <w:lvl w:ilvl="0" w:tplc="393E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8A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46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AE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4D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08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A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C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E2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166CA3"/>
    <w:multiLevelType w:val="hybridMultilevel"/>
    <w:tmpl w:val="BAAE2B70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D5D7466"/>
    <w:multiLevelType w:val="hybridMultilevel"/>
    <w:tmpl w:val="7C1CE0B6"/>
    <w:lvl w:ilvl="0" w:tplc="5ED20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C3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E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02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AA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23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EF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E5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6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FA5404"/>
    <w:multiLevelType w:val="hybridMultilevel"/>
    <w:tmpl w:val="A7584BA2"/>
    <w:lvl w:ilvl="0" w:tplc="DDE8B96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5F0771"/>
    <w:multiLevelType w:val="hybridMultilevel"/>
    <w:tmpl w:val="01125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84DBA"/>
    <w:multiLevelType w:val="hybridMultilevel"/>
    <w:tmpl w:val="1864F7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9697E"/>
    <w:multiLevelType w:val="hybridMultilevel"/>
    <w:tmpl w:val="88B03F7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207899"/>
    <w:multiLevelType w:val="multilevel"/>
    <w:tmpl w:val="CEFE7470"/>
    <w:lvl w:ilvl="0">
      <w:start w:val="25"/>
      <w:numFmt w:val="upperLetter"/>
      <w:lvlText w:val="%1"/>
      <w:lvlJc w:val="left"/>
      <w:pPr>
        <w:ind w:left="360" w:hanging="360"/>
      </w:pPr>
      <w:rPr>
        <w:rFonts w:cs="Times New Roman" w:hint="default"/>
        <w:b w:val="0"/>
        <w:color w:val="C0504D"/>
        <w:sz w:val="20"/>
        <w:u w:val="none"/>
      </w:rPr>
    </w:lvl>
    <w:lvl w:ilvl="1">
      <w:start w:val="13"/>
      <w:numFmt w:val="upperLetter"/>
      <w:lvlText w:val="%1.%2"/>
      <w:lvlJc w:val="left"/>
      <w:pPr>
        <w:ind w:left="720" w:hanging="360"/>
      </w:pPr>
      <w:rPr>
        <w:rFonts w:cs="Times New Roman" w:hint="default"/>
        <w:b w:val="0"/>
        <w:color w:val="C0504D"/>
        <w:sz w:val="2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color w:val="C0504D"/>
        <w:sz w:val="2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  <w:color w:val="C0504D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  <w:color w:val="C0504D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  <w:color w:val="C0504D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  <w:color w:val="C0504D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  <w:color w:val="C0504D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  <w:color w:val="C0504D"/>
        <w:sz w:val="20"/>
        <w:u w:val="none"/>
      </w:r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34"/>
  </w:num>
  <w:num w:numId="5">
    <w:abstractNumId w:val="23"/>
  </w:num>
  <w:num w:numId="6">
    <w:abstractNumId w:val="12"/>
  </w:num>
  <w:num w:numId="7">
    <w:abstractNumId w:val="0"/>
  </w:num>
  <w:num w:numId="8">
    <w:abstractNumId w:val="26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16"/>
  </w:num>
  <w:num w:numId="14">
    <w:abstractNumId w:val="31"/>
  </w:num>
  <w:num w:numId="15">
    <w:abstractNumId w:val="29"/>
  </w:num>
  <w:num w:numId="16">
    <w:abstractNumId w:val="5"/>
  </w:num>
  <w:num w:numId="17">
    <w:abstractNumId w:val="10"/>
  </w:num>
  <w:num w:numId="18">
    <w:abstractNumId w:val="36"/>
  </w:num>
  <w:num w:numId="19">
    <w:abstractNumId w:val="17"/>
  </w:num>
  <w:num w:numId="20">
    <w:abstractNumId w:val="35"/>
  </w:num>
  <w:num w:numId="21">
    <w:abstractNumId w:val="21"/>
  </w:num>
  <w:num w:numId="22">
    <w:abstractNumId w:val="3"/>
  </w:num>
  <w:num w:numId="23">
    <w:abstractNumId w:val="4"/>
  </w:num>
  <w:num w:numId="24">
    <w:abstractNumId w:val="33"/>
  </w:num>
  <w:num w:numId="25">
    <w:abstractNumId w:val="9"/>
  </w:num>
  <w:num w:numId="26">
    <w:abstractNumId w:val="37"/>
  </w:num>
  <w:num w:numId="27">
    <w:abstractNumId w:val="8"/>
  </w:num>
  <w:num w:numId="28">
    <w:abstractNumId w:val="14"/>
  </w:num>
  <w:num w:numId="29">
    <w:abstractNumId w:val="18"/>
  </w:num>
  <w:num w:numId="30">
    <w:abstractNumId w:val="32"/>
  </w:num>
  <w:num w:numId="31">
    <w:abstractNumId w:val="13"/>
  </w:num>
  <w:num w:numId="32">
    <w:abstractNumId w:val="30"/>
  </w:num>
  <w:num w:numId="33">
    <w:abstractNumId w:val="22"/>
  </w:num>
  <w:num w:numId="34">
    <w:abstractNumId w:val="25"/>
  </w:num>
  <w:num w:numId="35">
    <w:abstractNumId w:val="20"/>
  </w:num>
  <w:num w:numId="36">
    <w:abstractNumId w:val="27"/>
  </w:num>
  <w:num w:numId="37">
    <w:abstractNumId w:val="28"/>
  </w:num>
  <w:num w:numId="3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43"/>
    <w:rsid w:val="0000001D"/>
    <w:rsid w:val="00002800"/>
    <w:rsid w:val="0000373A"/>
    <w:rsid w:val="00004290"/>
    <w:rsid w:val="0000474B"/>
    <w:rsid w:val="00005ABE"/>
    <w:rsid w:val="00010418"/>
    <w:rsid w:val="00010F35"/>
    <w:rsid w:val="00011219"/>
    <w:rsid w:val="000142A2"/>
    <w:rsid w:val="000167BF"/>
    <w:rsid w:val="00017376"/>
    <w:rsid w:val="00017384"/>
    <w:rsid w:val="000201AD"/>
    <w:rsid w:val="00023C08"/>
    <w:rsid w:val="00024199"/>
    <w:rsid w:val="00024ABB"/>
    <w:rsid w:val="00024E33"/>
    <w:rsid w:val="00025882"/>
    <w:rsid w:val="000301E2"/>
    <w:rsid w:val="00030BB2"/>
    <w:rsid w:val="00031BEF"/>
    <w:rsid w:val="0003219F"/>
    <w:rsid w:val="00037618"/>
    <w:rsid w:val="00037626"/>
    <w:rsid w:val="00041886"/>
    <w:rsid w:val="00041EBB"/>
    <w:rsid w:val="00043874"/>
    <w:rsid w:val="00046AF5"/>
    <w:rsid w:val="00046FB4"/>
    <w:rsid w:val="000470E8"/>
    <w:rsid w:val="00047C1E"/>
    <w:rsid w:val="000564AE"/>
    <w:rsid w:val="00056501"/>
    <w:rsid w:val="00056718"/>
    <w:rsid w:val="0006061B"/>
    <w:rsid w:val="00061A2C"/>
    <w:rsid w:val="00065CED"/>
    <w:rsid w:val="00066F65"/>
    <w:rsid w:val="00067016"/>
    <w:rsid w:val="0007000E"/>
    <w:rsid w:val="00071217"/>
    <w:rsid w:val="00072161"/>
    <w:rsid w:val="0007309B"/>
    <w:rsid w:val="000734E3"/>
    <w:rsid w:val="00074066"/>
    <w:rsid w:val="00075512"/>
    <w:rsid w:val="00077191"/>
    <w:rsid w:val="00077B03"/>
    <w:rsid w:val="0008025F"/>
    <w:rsid w:val="000814C4"/>
    <w:rsid w:val="00081DAE"/>
    <w:rsid w:val="00083325"/>
    <w:rsid w:val="000863F2"/>
    <w:rsid w:val="00090473"/>
    <w:rsid w:val="00090EC8"/>
    <w:rsid w:val="000915CE"/>
    <w:rsid w:val="00091F7C"/>
    <w:rsid w:val="000921F4"/>
    <w:rsid w:val="0009419F"/>
    <w:rsid w:val="00095314"/>
    <w:rsid w:val="0009679A"/>
    <w:rsid w:val="000A0505"/>
    <w:rsid w:val="000A06F5"/>
    <w:rsid w:val="000A2251"/>
    <w:rsid w:val="000A2EE2"/>
    <w:rsid w:val="000A3305"/>
    <w:rsid w:val="000A3A09"/>
    <w:rsid w:val="000A5276"/>
    <w:rsid w:val="000A7ECB"/>
    <w:rsid w:val="000B04ED"/>
    <w:rsid w:val="000B0943"/>
    <w:rsid w:val="000B0D89"/>
    <w:rsid w:val="000B0E68"/>
    <w:rsid w:val="000B1C05"/>
    <w:rsid w:val="000B2F65"/>
    <w:rsid w:val="000B434A"/>
    <w:rsid w:val="000C0697"/>
    <w:rsid w:val="000C4627"/>
    <w:rsid w:val="000C5913"/>
    <w:rsid w:val="000D14E4"/>
    <w:rsid w:val="000D2A5A"/>
    <w:rsid w:val="000D6293"/>
    <w:rsid w:val="000D726E"/>
    <w:rsid w:val="000D73EE"/>
    <w:rsid w:val="000D790A"/>
    <w:rsid w:val="000E0EF9"/>
    <w:rsid w:val="000E262F"/>
    <w:rsid w:val="000E30DF"/>
    <w:rsid w:val="000E383C"/>
    <w:rsid w:val="000E5CC7"/>
    <w:rsid w:val="000F0D4E"/>
    <w:rsid w:val="000F0EAA"/>
    <w:rsid w:val="000F4E2B"/>
    <w:rsid w:val="000F4FE0"/>
    <w:rsid w:val="000F563E"/>
    <w:rsid w:val="000F7896"/>
    <w:rsid w:val="00102074"/>
    <w:rsid w:val="00102F69"/>
    <w:rsid w:val="001064DE"/>
    <w:rsid w:val="00106ED3"/>
    <w:rsid w:val="00111BC9"/>
    <w:rsid w:val="00113396"/>
    <w:rsid w:val="00113CFC"/>
    <w:rsid w:val="001144C0"/>
    <w:rsid w:val="00115BC3"/>
    <w:rsid w:val="00117C51"/>
    <w:rsid w:val="001201BC"/>
    <w:rsid w:val="00121097"/>
    <w:rsid w:val="00121BFE"/>
    <w:rsid w:val="001222DC"/>
    <w:rsid w:val="00122F93"/>
    <w:rsid w:val="00124D44"/>
    <w:rsid w:val="00125649"/>
    <w:rsid w:val="001312CE"/>
    <w:rsid w:val="0013147E"/>
    <w:rsid w:val="00131B64"/>
    <w:rsid w:val="00132D6E"/>
    <w:rsid w:val="00134B37"/>
    <w:rsid w:val="00137217"/>
    <w:rsid w:val="0013771D"/>
    <w:rsid w:val="0014091A"/>
    <w:rsid w:val="00140FD1"/>
    <w:rsid w:val="00143E96"/>
    <w:rsid w:val="0014420A"/>
    <w:rsid w:val="00144333"/>
    <w:rsid w:val="00144AE6"/>
    <w:rsid w:val="001459D1"/>
    <w:rsid w:val="00150D20"/>
    <w:rsid w:val="00151149"/>
    <w:rsid w:val="00151B92"/>
    <w:rsid w:val="00154442"/>
    <w:rsid w:val="00156EA9"/>
    <w:rsid w:val="0015757A"/>
    <w:rsid w:val="00157AC6"/>
    <w:rsid w:val="00157B95"/>
    <w:rsid w:val="001603F0"/>
    <w:rsid w:val="00162D73"/>
    <w:rsid w:val="0016302D"/>
    <w:rsid w:val="00163965"/>
    <w:rsid w:val="00163DA5"/>
    <w:rsid w:val="00164CE0"/>
    <w:rsid w:val="00164F65"/>
    <w:rsid w:val="001652DA"/>
    <w:rsid w:val="001654E5"/>
    <w:rsid w:val="00167F4A"/>
    <w:rsid w:val="00175F63"/>
    <w:rsid w:val="0017696A"/>
    <w:rsid w:val="00185919"/>
    <w:rsid w:val="0019287C"/>
    <w:rsid w:val="001937C8"/>
    <w:rsid w:val="00194F40"/>
    <w:rsid w:val="00195030"/>
    <w:rsid w:val="001A0DBE"/>
    <w:rsid w:val="001A53B2"/>
    <w:rsid w:val="001A5D7E"/>
    <w:rsid w:val="001A5E60"/>
    <w:rsid w:val="001A5EC2"/>
    <w:rsid w:val="001A6F45"/>
    <w:rsid w:val="001B0708"/>
    <w:rsid w:val="001B381E"/>
    <w:rsid w:val="001B3ED3"/>
    <w:rsid w:val="001B4A4C"/>
    <w:rsid w:val="001B5124"/>
    <w:rsid w:val="001B5BBD"/>
    <w:rsid w:val="001B665A"/>
    <w:rsid w:val="001B75DA"/>
    <w:rsid w:val="001B7C71"/>
    <w:rsid w:val="001C0048"/>
    <w:rsid w:val="001C27F1"/>
    <w:rsid w:val="001C47E6"/>
    <w:rsid w:val="001C4ACF"/>
    <w:rsid w:val="001C55BC"/>
    <w:rsid w:val="001C79C5"/>
    <w:rsid w:val="001D4450"/>
    <w:rsid w:val="001D55D1"/>
    <w:rsid w:val="001E0D61"/>
    <w:rsid w:val="001F0254"/>
    <w:rsid w:val="001F07E0"/>
    <w:rsid w:val="001F1754"/>
    <w:rsid w:val="001F1C11"/>
    <w:rsid w:val="001F2014"/>
    <w:rsid w:val="001F209E"/>
    <w:rsid w:val="001F3CE8"/>
    <w:rsid w:val="001F47D8"/>
    <w:rsid w:val="001F58D9"/>
    <w:rsid w:val="001F606F"/>
    <w:rsid w:val="001F6521"/>
    <w:rsid w:val="001F6E54"/>
    <w:rsid w:val="002031F7"/>
    <w:rsid w:val="00204746"/>
    <w:rsid w:val="00204BD8"/>
    <w:rsid w:val="00204C6F"/>
    <w:rsid w:val="00205433"/>
    <w:rsid w:val="00206FAD"/>
    <w:rsid w:val="00207815"/>
    <w:rsid w:val="002100E9"/>
    <w:rsid w:val="00210EE3"/>
    <w:rsid w:val="00211047"/>
    <w:rsid w:val="00212B51"/>
    <w:rsid w:val="00216C2C"/>
    <w:rsid w:val="00216CAB"/>
    <w:rsid w:val="0022083D"/>
    <w:rsid w:val="0022086B"/>
    <w:rsid w:val="00221879"/>
    <w:rsid w:val="002224EB"/>
    <w:rsid w:val="00224316"/>
    <w:rsid w:val="0022441B"/>
    <w:rsid w:val="002247BD"/>
    <w:rsid w:val="00231783"/>
    <w:rsid w:val="002352D6"/>
    <w:rsid w:val="00240DA7"/>
    <w:rsid w:val="00240E01"/>
    <w:rsid w:val="00241A4B"/>
    <w:rsid w:val="002425D7"/>
    <w:rsid w:val="00242D76"/>
    <w:rsid w:val="00245719"/>
    <w:rsid w:val="00246005"/>
    <w:rsid w:val="00246083"/>
    <w:rsid w:val="00246323"/>
    <w:rsid w:val="00247781"/>
    <w:rsid w:val="00250C98"/>
    <w:rsid w:val="002510CD"/>
    <w:rsid w:val="00253A10"/>
    <w:rsid w:val="0025448B"/>
    <w:rsid w:val="002546C6"/>
    <w:rsid w:val="002547CF"/>
    <w:rsid w:val="00257AEB"/>
    <w:rsid w:val="00260570"/>
    <w:rsid w:val="00261515"/>
    <w:rsid w:val="00263A83"/>
    <w:rsid w:val="00265ED8"/>
    <w:rsid w:val="0026710C"/>
    <w:rsid w:val="00271B66"/>
    <w:rsid w:val="00274733"/>
    <w:rsid w:val="0028209D"/>
    <w:rsid w:val="00283A8C"/>
    <w:rsid w:val="00283D05"/>
    <w:rsid w:val="00284E65"/>
    <w:rsid w:val="00286E1E"/>
    <w:rsid w:val="00290960"/>
    <w:rsid w:val="00291893"/>
    <w:rsid w:val="00292CAF"/>
    <w:rsid w:val="0029424A"/>
    <w:rsid w:val="0029469F"/>
    <w:rsid w:val="00295498"/>
    <w:rsid w:val="0029598E"/>
    <w:rsid w:val="002960CF"/>
    <w:rsid w:val="00297522"/>
    <w:rsid w:val="002A20BD"/>
    <w:rsid w:val="002A47AE"/>
    <w:rsid w:val="002A524B"/>
    <w:rsid w:val="002A52C7"/>
    <w:rsid w:val="002A5F99"/>
    <w:rsid w:val="002A609D"/>
    <w:rsid w:val="002A65FD"/>
    <w:rsid w:val="002A7CD9"/>
    <w:rsid w:val="002B17DC"/>
    <w:rsid w:val="002B63FA"/>
    <w:rsid w:val="002C07C2"/>
    <w:rsid w:val="002C1626"/>
    <w:rsid w:val="002C1B78"/>
    <w:rsid w:val="002C2395"/>
    <w:rsid w:val="002C2E55"/>
    <w:rsid w:val="002C38D4"/>
    <w:rsid w:val="002C3D02"/>
    <w:rsid w:val="002C3FFA"/>
    <w:rsid w:val="002C4843"/>
    <w:rsid w:val="002C6DEE"/>
    <w:rsid w:val="002D15B4"/>
    <w:rsid w:val="002D2BD2"/>
    <w:rsid w:val="002D670F"/>
    <w:rsid w:val="002D6D88"/>
    <w:rsid w:val="002D7A34"/>
    <w:rsid w:val="002E1C38"/>
    <w:rsid w:val="002E2946"/>
    <w:rsid w:val="002E3FA1"/>
    <w:rsid w:val="002E5307"/>
    <w:rsid w:val="002E5407"/>
    <w:rsid w:val="002E7429"/>
    <w:rsid w:val="002F1227"/>
    <w:rsid w:val="002F1238"/>
    <w:rsid w:val="002F2BA5"/>
    <w:rsid w:val="002F4012"/>
    <w:rsid w:val="002F699D"/>
    <w:rsid w:val="002F7CED"/>
    <w:rsid w:val="0030038B"/>
    <w:rsid w:val="00300B22"/>
    <w:rsid w:val="00300FE1"/>
    <w:rsid w:val="00302305"/>
    <w:rsid w:val="00304D43"/>
    <w:rsid w:val="00305310"/>
    <w:rsid w:val="0031031E"/>
    <w:rsid w:val="00310DF5"/>
    <w:rsid w:val="00315070"/>
    <w:rsid w:val="00323A1F"/>
    <w:rsid w:val="00324072"/>
    <w:rsid w:val="00325F53"/>
    <w:rsid w:val="00326C51"/>
    <w:rsid w:val="003278D7"/>
    <w:rsid w:val="003301EF"/>
    <w:rsid w:val="0033089A"/>
    <w:rsid w:val="00333AF6"/>
    <w:rsid w:val="00341256"/>
    <w:rsid w:val="0034147D"/>
    <w:rsid w:val="00341EEE"/>
    <w:rsid w:val="0034276B"/>
    <w:rsid w:val="003432B2"/>
    <w:rsid w:val="0034411D"/>
    <w:rsid w:val="00346A1B"/>
    <w:rsid w:val="003471A7"/>
    <w:rsid w:val="00351BB1"/>
    <w:rsid w:val="00354E2F"/>
    <w:rsid w:val="003553BE"/>
    <w:rsid w:val="0035637C"/>
    <w:rsid w:val="00357E82"/>
    <w:rsid w:val="0036007D"/>
    <w:rsid w:val="00360D22"/>
    <w:rsid w:val="003618BD"/>
    <w:rsid w:val="0036344D"/>
    <w:rsid w:val="003636C0"/>
    <w:rsid w:val="00365B84"/>
    <w:rsid w:val="00367273"/>
    <w:rsid w:val="0037086D"/>
    <w:rsid w:val="00371807"/>
    <w:rsid w:val="003720C9"/>
    <w:rsid w:val="00375985"/>
    <w:rsid w:val="00375A3D"/>
    <w:rsid w:val="00376375"/>
    <w:rsid w:val="003849FF"/>
    <w:rsid w:val="0038514F"/>
    <w:rsid w:val="00387DF4"/>
    <w:rsid w:val="00390951"/>
    <w:rsid w:val="0039099B"/>
    <w:rsid w:val="00391AC2"/>
    <w:rsid w:val="003924A7"/>
    <w:rsid w:val="00393304"/>
    <w:rsid w:val="0039450A"/>
    <w:rsid w:val="00394F65"/>
    <w:rsid w:val="003A07E2"/>
    <w:rsid w:val="003A10A9"/>
    <w:rsid w:val="003A186F"/>
    <w:rsid w:val="003A26BB"/>
    <w:rsid w:val="003A4FCB"/>
    <w:rsid w:val="003A5F8B"/>
    <w:rsid w:val="003A7462"/>
    <w:rsid w:val="003B043A"/>
    <w:rsid w:val="003B061D"/>
    <w:rsid w:val="003B1E27"/>
    <w:rsid w:val="003B43C5"/>
    <w:rsid w:val="003B5046"/>
    <w:rsid w:val="003B6241"/>
    <w:rsid w:val="003C0654"/>
    <w:rsid w:val="003C3EFA"/>
    <w:rsid w:val="003C5AA8"/>
    <w:rsid w:val="003C77DD"/>
    <w:rsid w:val="003D05AE"/>
    <w:rsid w:val="003D09E7"/>
    <w:rsid w:val="003D1806"/>
    <w:rsid w:val="003D2957"/>
    <w:rsid w:val="003D30A9"/>
    <w:rsid w:val="003D313D"/>
    <w:rsid w:val="003D3B02"/>
    <w:rsid w:val="003D46FB"/>
    <w:rsid w:val="003D49A3"/>
    <w:rsid w:val="003D4DE3"/>
    <w:rsid w:val="003D5D12"/>
    <w:rsid w:val="003D5F64"/>
    <w:rsid w:val="003E013B"/>
    <w:rsid w:val="003E1313"/>
    <w:rsid w:val="003E186C"/>
    <w:rsid w:val="003E20AA"/>
    <w:rsid w:val="003E26A1"/>
    <w:rsid w:val="003E28CF"/>
    <w:rsid w:val="003E3E70"/>
    <w:rsid w:val="003E3FC4"/>
    <w:rsid w:val="003E6763"/>
    <w:rsid w:val="003E6764"/>
    <w:rsid w:val="003E7E6F"/>
    <w:rsid w:val="003F045F"/>
    <w:rsid w:val="003F0513"/>
    <w:rsid w:val="003F35B2"/>
    <w:rsid w:val="003F3CE3"/>
    <w:rsid w:val="003F616F"/>
    <w:rsid w:val="003F641C"/>
    <w:rsid w:val="004021BE"/>
    <w:rsid w:val="0040238A"/>
    <w:rsid w:val="00402D50"/>
    <w:rsid w:val="00403262"/>
    <w:rsid w:val="0040394B"/>
    <w:rsid w:val="004064D7"/>
    <w:rsid w:val="004119B1"/>
    <w:rsid w:val="00412FE0"/>
    <w:rsid w:val="00414CF4"/>
    <w:rsid w:val="004170F2"/>
    <w:rsid w:val="004213A0"/>
    <w:rsid w:val="00422186"/>
    <w:rsid w:val="0042298A"/>
    <w:rsid w:val="004309CE"/>
    <w:rsid w:val="00431876"/>
    <w:rsid w:val="0043407E"/>
    <w:rsid w:val="004342D2"/>
    <w:rsid w:val="004359D9"/>
    <w:rsid w:val="00437D57"/>
    <w:rsid w:val="00444626"/>
    <w:rsid w:val="004449EB"/>
    <w:rsid w:val="00445DF9"/>
    <w:rsid w:val="00446380"/>
    <w:rsid w:val="004472BD"/>
    <w:rsid w:val="004508F3"/>
    <w:rsid w:val="00451EFC"/>
    <w:rsid w:val="0045464A"/>
    <w:rsid w:val="00454735"/>
    <w:rsid w:val="004555CC"/>
    <w:rsid w:val="00457705"/>
    <w:rsid w:val="00457722"/>
    <w:rsid w:val="00460DE2"/>
    <w:rsid w:val="0046152A"/>
    <w:rsid w:val="0046340A"/>
    <w:rsid w:val="00463F9F"/>
    <w:rsid w:val="00467537"/>
    <w:rsid w:val="00467B90"/>
    <w:rsid w:val="004708B8"/>
    <w:rsid w:val="004715B1"/>
    <w:rsid w:val="00471B06"/>
    <w:rsid w:val="00471DFE"/>
    <w:rsid w:val="00472876"/>
    <w:rsid w:val="00473728"/>
    <w:rsid w:val="00475D8E"/>
    <w:rsid w:val="00481A67"/>
    <w:rsid w:val="004822CD"/>
    <w:rsid w:val="004825D9"/>
    <w:rsid w:val="00482F15"/>
    <w:rsid w:val="00483E37"/>
    <w:rsid w:val="00485084"/>
    <w:rsid w:val="00486787"/>
    <w:rsid w:val="00487C03"/>
    <w:rsid w:val="004910BF"/>
    <w:rsid w:val="00491CEC"/>
    <w:rsid w:val="004922E0"/>
    <w:rsid w:val="00494C67"/>
    <w:rsid w:val="0049612F"/>
    <w:rsid w:val="0049624C"/>
    <w:rsid w:val="00496312"/>
    <w:rsid w:val="00496EE6"/>
    <w:rsid w:val="004979D1"/>
    <w:rsid w:val="00497C0B"/>
    <w:rsid w:val="00497F74"/>
    <w:rsid w:val="004A0E45"/>
    <w:rsid w:val="004A16C6"/>
    <w:rsid w:val="004A32EE"/>
    <w:rsid w:val="004A4230"/>
    <w:rsid w:val="004A7E85"/>
    <w:rsid w:val="004B011A"/>
    <w:rsid w:val="004B07B2"/>
    <w:rsid w:val="004B2719"/>
    <w:rsid w:val="004B3E58"/>
    <w:rsid w:val="004B569A"/>
    <w:rsid w:val="004C26A8"/>
    <w:rsid w:val="004C29F3"/>
    <w:rsid w:val="004C448C"/>
    <w:rsid w:val="004C5A72"/>
    <w:rsid w:val="004C64F6"/>
    <w:rsid w:val="004C780E"/>
    <w:rsid w:val="004D2ADC"/>
    <w:rsid w:val="004D5161"/>
    <w:rsid w:val="004D769A"/>
    <w:rsid w:val="004D7E86"/>
    <w:rsid w:val="004E1371"/>
    <w:rsid w:val="004E16AC"/>
    <w:rsid w:val="004E4111"/>
    <w:rsid w:val="004E50E0"/>
    <w:rsid w:val="004E64F6"/>
    <w:rsid w:val="004E7CF3"/>
    <w:rsid w:val="004F275B"/>
    <w:rsid w:val="004F2929"/>
    <w:rsid w:val="004F5CB0"/>
    <w:rsid w:val="005008AA"/>
    <w:rsid w:val="005026EA"/>
    <w:rsid w:val="0050283F"/>
    <w:rsid w:val="005044C1"/>
    <w:rsid w:val="005101DF"/>
    <w:rsid w:val="00511733"/>
    <w:rsid w:val="00520296"/>
    <w:rsid w:val="0052077F"/>
    <w:rsid w:val="00522E26"/>
    <w:rsid w:val="005237D2"/>
    <w:rsid w:val="00524601"/>
    <w:rsid w:val="00524B1F"/>
    <w:rsid w:val="005261A4"/>
    <w:rsid w:val="0053063B"/>
    <w:rsid w:val="005316B8"/>
    <w:rsid w:val="00534C21"/>
    <w:rsid w:val="00540B7F"/>
    <w:rsid w:val="005438FE"/>
    <w:rsid w:val="00546443"/>
    <w:rsid w:val="00546B90"/>
    <w:rsid w:val="00546C53"/>
    <w:rsid w:val="00546C82"/>
    <w:rsid w:val="00547253"/>
    <w:rsid w:val="005502C6"/>
    <w:rsid w:val="00550583"/>
    <w:rsid w:val="005505CB"/>
    <w:rsid w:val="00552355"/>
    <w:rsid w:val="005556C8"/>
    <w:rsid w:val="0055571F"/>
    <w:rsid w:val="005566AB"/>
    <w:rsid w:val="00561060"/>
    <w:rsid w:val="00561E10"/>
    <w:rsid w:val="005629D4"/>
    <w:rsid w:val="00566ADA"/>
    <w:rsid w:val="00566BFD"/>
    <w:rsid w:val="00566C58"/>
    <w:rsid w:val="00567C02"/>
    <w:rsid w:val="00571404"/>
    <w:rsid w:val="0057478C"/>
    <w:rsid w:val="0057531F"/>
    <w:rsid w:val="0058207D"/>
    <w:rsid w:val="005823D5"/>
    <w:rsid w:val="00582FDD"/>
    <w:rsid w:val="00583EA4"/>
    <w:rsid w:val="00587C05"/>
    <w:rsid w:val="005902DA"/>
    <w:rsid w:val="00590611"/>
    <w:rsid w:val="00590FD3"/>
    <w:rsid w:val="00591973"/>
    <w:rsid w:val="005921E4"/>
    <w:rsid w:val="00592523"/>
    <w:rsid w:val="00593631"/>
    <w:rsid w:val="00594955"/>
    <w:rsid w:val="00595A83"/>
    <w:rsid w:val="00595FCA"/>
    <w:rsid w:val="00597DCD"/>
    <w:rsid w:val="005A2E05"/>
    <w:rsid w:val="005A3D72"/>
    <w:rsid w:val="005B13E8"/>
    <w:rsid w:val="005B1AA2"/>
    <w:rsid w:val="005B3BCB"/>
    <w:rsid w:val="005B4CA2"/>
    <w:rsid w:val="005C0842"/>
    <w:rsid w:val="005C333F"/>
    <w:rsid w:val="005C3F4E"/>
    <w:rsid w:val="005C4CC0"/>
    <w:rsid w:val="005C6EE3"/>
    <w:rsid w:val="005D020F"/>
    <w:rsid w:val="005D139D"/>
    <w:rsid w:val="005D1BE9"/>
    <w:rsid w:val="005D2B69"/>
    <w:rsid w:val="005D2F01"/>
    <w:rsid w:val="005D45C4"/>
    <w:rsid w:val="005D5150"/>
    <w:rsid w:val="005D6BDD"/>
    <w:rsid w:val="005E07E3"/>
    <w:rsid w:val="005E16D1"/>
    <w:rsid w:val="005E2F4C"/>
    <w:rsid w:val="005E35C3"/>
    <w:rsid w:val="005E464C"/>
    <w:rsid w:val="005E6B18"/>
    <w:rsid w:val="005E7AD1"/>
    <w:rsid w:val="005F0881"/>
    <w:rsid w:val="005F156B"/>
    <w:rsid w:val="005F1C9F"/>
    <w:rsid w:val="005F26D5"/>
    <w:rsid w:val="005F2ADE"/>
    <w:rsid w:val="005F3C1E"/>
    <w:rsid w:val="005F61EB"/>
    <w:rsid w:val="006008CC"/>
    <w:rsid w:val="00602320"/>
    <w:rsid w:val="00602C79"/>
    <w:rsid w:val="00602E70"/>
    <w:rsid w:val="00603AA8"/>
    <w:rsid w:val="00605ED4"/>
    <w:rsid w:val="00606280"/>
    <w:rsid w:val="00606E30"/>
    <w:rsid w:val="00610BFE"/>
    <w:rsid w:val="00610EE6"/>
    <w:rsid w:val="00614205"/>
    <w:rsid w:val="006142E2"/>
    <w:rsid w:val="006265A3"/>
    <w:rsid w:val="0062749F"/>
    <w:rsid w:val="00631346"/>
    <w:rsid w:val="006317E3"/>
    <w:rsid w:val="00631F09"/>
    <w:rsid w:val="0063328F"/>
    <w:rsid w:val="0063430B"/>
    <w:rsid w:val="006343F6"/>
    <w:rsid w:val="00635EE7"/>
    <w:rsid w:val="006372FA"/>
    <w:rsid w:val="0064085D"/>
    <w:rsid w:val="0064228F"/>
    <w:rsid w:val="00643177"/>
    <w:rsid w:val="00644532"/>
    <w:rsid w:val="00644D78"/>
    <w:rsid w:val="006475F6"/>
    <w:rsid w:val="0064797D"/>
    <w:rsid w:val="00651F78"/>
    <w:rsid w:val="00654C39"/>
    <w:rsid w:val="00654F15"/>
    <w:rsid w:val="00656497"/>
    <w:rsid w:val="00662956"/>
    <w:rsid w:val="0066337D"/>
    <w:rsid w:val="00667938"/>
    <w:rsid w:val="00677247"/>
    <w:rsid w:val="0067760C"/>
    <w:rsid w:val="0068140E"/>
    <w:rsid w:val="0068294D"/>
    <w:rsid w:val="006830C0"/>
    <w:rsid w:val="0068374E"/>
    <w:rsid w:val="00684F81"/>
    <w:rsid w:val="00685768"/>
    <w:rsid w:val="006869A2"/>
    <w:rsid w:val="0068796F"/>
    <w:rsid w:val="00690E99"/>
    <w:rsid w:val="00691B84"/>
    <w:rsid w:val="006925E9"/>
    <w:rsid w:val="00693EEC"/>
    <w:rsid w:val="00695E84"/>
    <w:rsid w:val="00697859"/>
    <w:rsid w:val="006A25EC"/>
    <w:rsid w:val="006A41F2"/>
    <w:rsid w:val="006A50B7"/>
    <w:rsid w:val="006A708E"/>
    <w:rsid w:val="006A7207"/>
    <w:rsid w:val="006A7659"/>
    <w:rsid w:val="006A76AE"/>
    <w:rsid w:val="006B06FF"/>
    <w:rsid w:val="006B19E6"/>
    <w:rsid w:val="006B4140"/>
    <w:rsid w:val="006B585D"/>
    <w:rsid w:val="006B5BD5"/>
    <w:rsid w:val="006B6A99"/>
    <w:rsid w:val="006B7AED"/>
    <w:rsid w:val="006C1EDC"/>
    <w:rsid w:val="006C27FF"/>
    <w:rsid w:val="006C3790"/>
    <w:rsid w:val="006C5B27"/>
    <w:rsid w:val="006C6593"/>
    <w:rsid w:val="006C7489"/>
    <w:rsid w:val="006D28C7"/>
    <w:rsid w:val="006D2C0D"/>
    <w:rsid w:val="006D452B"/>
    <w:rsid w:val="006D6A0E"/>
    <w:rsid w:val="006D7B51"/>
    <w:rsid w:val="006D7BBE"/>
    <w:rsid w:val="006E3023"/>
    <w:rsid w:val="006E4AE7"/>
    <w:rsid w:val="006E577E"/>
    <w:rsid w:val="006E5A06"/>
    <w:rsid w:val="006F1880"/>
    <w:rsid w:val="006F2015"/>
    <w:rsid w:val="006F2DB0"/>
    <w:rsid w:val="006F3A1B"/>
    <w:rsid w:val="006F457C"/>
    <w:rsid w:val="006F4FB3"/>
    <w:rsid w:val="007028D3"/>
    <w:rsid w:val="00702CEC"/>
    <w:rsid w:val="00703AEC"/>
    <w:rsid w:val="00707877"/>
    <w:rsid w:val="007100DE"/>
    <w:rsid w:val="00710AC3"/>
    <w:rsid w:val="00711C7E"/>
    <w:rsid w:val="00712230"/>
    <w:rsid w:val="007154F9"/>
    <w:rsid w:val="00715BFB"/>
    <w:rsid w:val="00715CCE"/>
    <w:rsid w:val="00717A08"/>
    <w:rsid w:val="007240E4"/>
    <w:rsid w:val="007258E5"/>
    <w:rsid w:val="00726C1F"/>
    <w:rsid w:val="007276D8"/>
    <w:rsid w:val="0072793A"/>
    <w:rsid w:val="00727ACD"/>
    <w:rsid w:val="0073282A"/>
    <w:rsid w:val="0073510C"/>
    <w:rsid w:val="007449D6"/>
    <w:rsid w:val="00745BDD"/>
    <w:rsid w:val="00745C9A"/>
    <w:rsid w:val="00747929"/>
    <w:rsid w:val="00753215"/>
    <w:rsid w:val="00755B9B"/>
    <w:rsid w:val="00755C0F"/>
    <w:rsid w:val="007561BE"/>
    <w:rsid w:val="00756C92"/>
    <w:rsid w:val="00756F60"/>
    <w:rsid w:val="007579B6"/>
    <w:rsid w:val="007600AB"/>
    <w:rsid w:val="0076214A"/>
    <w:rsid w:val="0076372E"/>
    <w:rsid w:val="007647D6"/>
    <w:rsid w:val="007665FA"/>
    <w:rsid w:val="007718E1"/>
    <w:rsid w:val="00771EDE"/>
    <w:rsid w:val="007752E0"/>
    <w:rsid w:val="00777527"/>
    <w:rsid w:val="007777F0"/>
    <w:rsid w:val="00782D06"/>
    <w:rsid w:val="00782D38"/>
    <w:rsid w:val="007833AC"/>
    <w:rsid w:val="00784D59"/>
    <w:rsid w:val="0078675B"/>
    <w:rsid w:val="00790D8C"/>
    <w:rsid w:val="00793011"/>
    <w:rsid w:val="0079339E"/>
    <w:rsid w:val="00796B7A"/>
    <w:rsid w:val="007970DF"/>
    <w:rsid w:val="007A4A01"/>
    <w:rsid w:val="007A553F"/>
    <w:rsid w:val="007A5706"/>
    <w:rsid w:val="007A5932"/>
    <w:rsid w:val="007A67D4"/>
    <w:rsid w:val="007A7939"/>
    <w:rsid w:val="007B0862"/>
    <w:rsid w:val="007B1427"/>
    <w:rsid w:val="007B18BA"/>
    <w:rsid w:val="007B2FD6"/>
    <w:rsid w:val="007B515E"/>
    <w:rsid w:val="007B6D8D"/>
    <w:rsid w:val="007C1443"/>
    <w:rsid w:val="007C31FE"/>
    <w:rsid w:val="007C398F"/>
    <w:rsid w:val="007C3F22"/>
    <w:rsid w:val="007C703C"/>
    <w:rsid w:val="007C7C51"/>
    <w:rsid w:val="007D00B0"/>
    <w:rsid w:val="007D2DCB"/>
    <w:rsid w:val="007D573D"/>
    <w:rsid w:val="007D7A63"/>
    <w:rsid w:val="007E2D40"/>
    <w:rsid w:val="007E3062"/>
    <w:rsid w:val="007E3369"/>
    <w:rsid w:val="007E4176"/>
    <w:rsid w:val="007E51EF"/>
    <w:rsid w:val="007E62FF"/>
    <w:rsid w:val="007E6E5C"/>
    <w:rsid w:val="007F0174"/>
    <w:rsid w:val="007F105E"/>
    <w:rsid w:val="007F33B5"/>
    <w:rsid w:val="007F39DD"/>
    <w:rsid w:val="007F4E62"/>
    <w:rsid w:val="0080023A"/>
    <w:rsid w:val="0080075A"/>
    <w:rsid w:val="00802982"/>
    <w:rsid w:val="00804C0E"/>
    <w:rsid w:val="0081057D"/>
    <w:rsid w:val="008133EF"/>
    <w:rsid w:val="00815B6B"/>
    <w:rsid w:val="00816C77"/>
    <w:rsid w:val="0081714F"/>
    <w:rsid w:val="00821F15"/>
    <w:rsid w:val="00824FB2"/>
    <w:rsid w:val="00826507"/>
    <w:rsid w:val="0082706D"/>
    <w:rsid w:val="0083070C"/>
    <w:rsid w:val="00831D96"/>
    <w:rsid w:val="008336C3"/>
    <w:rsid w:val="0083382E"/>
    <w:rsid w:val="00835172"/>
    <w:rsid w:val="00841871"/>
    <w:rsid w:val="0084226C"/>
    <w:rsid w:val="00846C55"/>
    <w:rsid w:val="00847425"/>
    <w:rsid w:val="00847435"/>
    <w:rsid w:val="008510C4"/>
    <w:rsid w:val="0085548A"/>
    <w:rsid w:val="00856168"/>
    <w:rsid w:val="00856D88"/>
    <w:rsid w:val="00860282"/>
    <w:rsid w:val="00860FB8"/>
    <w:rsid w:val="00864A6B"/>
    <w:rsid w:val="008652DE"/>
    <w:rsid w:val="00866FE8"/>
    <w:rsid w:val="0087219A"/>
    <w:rsid w:val="00872EFF"/>
    <w:rsid w:val="00877209"/>
    <w:rsid w:val="008805D1"/>
    <w:rsid w:val="008809C6"/>
    <w:rsid w:val="00880BB0"/>
    <w:rsid w:val="00881072"/>
    <w:rsid w:val="00881CBF"/>
    <w:rsid w:val="00881D12"/>
    <w:rsid w:val="00886602"/>
    <w:rsid w:val="008870EC"/>
    <w:rsid w:val="00887573"/>
    <w:rsid w:val="008879E7"/>
    <w:rsid w:val="00887B00"/>
    <w:rsid w:val="00893163"/>
    <w:rsid w:val="00894C3E"/>
    <w:rsid w:val="00896EEE"/>
    <w:rsid w:val="008A0A86"/>
    <w:rsid w:val="008A0F68"/>
    <w:rsid w:val="008A4C2A"/>
    <w:rsid w:val="008A5369"/>
    <w:rsid w:val="008A5F65"/>
    <w:rsid w:val="008A6E9C"/>
    <w:rsid w:val="008B08F5"/>
    <w:rsid w:val="008B0B72"/>
    <w:rsid w:val="008B0E9D"/>
    <w:rsid w:val="008B26D1"/>
    <w:rsid w:val="008B47D3"/>
    <w:rsid w:val="008B4DFF"/>
    <w:rsid w:val="008B61B1"/>
    <w:rsid w:val="008C1086"/>
    <w:rsid w:val="008C12E1"/>
    <w:rsid w:val="008C1A84"/>
    <w:rsid w:val="008C23DD"/>
    <w:rsid w:val="008C2FA6"/>
    <w:rsid w:val="008C5448"/>
    <w:rsid w:val="008C5E46"/>
    <w:rsid w:val="008C64C5"/>
    <w:rsid w:val="008D2497"/>
    <w:rsid w:val="008D427D"/>
    <w:rsid w:val="008D5E4C"/>
    <w:rsid w:val="008D7306"/>
    <w:rsid w:val="008E0A8B"/>
    <w:rsid w:val="008E467E"/>
    <w:rsid w:val="008E584E"/>
    <w:rsid w:val="008F0F2A"/>
    <w:rsid w:val="008F1607"/>
    <w:rsid w:val="008F1D06"/>
    <w:rsid w:val="008F2B66"/>
    <w:rsid w:val="008F2C89"/>
    <w:rsid w:val="008F36E0"/>
    <w:rsid w:val="0090002A"/>
    <w:rsid w:val="0090066E"/>
    <w:rsid w:val="00900949"/>
    <w:rsid w:val="00902E81"/>
    <w:rsid w:val="00903F09"/>
    <w:rsid w:val="009069C5"/>
    <w:rsid w:val="00910127"/>
    <w:rsid w:val="00915033"/>
    <w:rsid w:val="0091536C"/>
    <w:rsid w:val="00916F24"/>
    <w:rsid w:val="009173F7"/>
    <w:rsid w:val="00917730"/>
    <w:rsid w:val="00917E7A"/>
    <w:rsid w:val="00921BE6"/>
    <w:rsid w:val="00921DDB"/>
    <w:rsid w:val="0092336C"/>
    <w:rsid w:val="00924775"/>
    <w:rsid w:val="009260C6"/>
    <w:rsid w:val="009311DD"/>
    <w:rsid w:val="00933AA8"/>
    <w:rsid w:val="00935283"/>
    <w:rsid w:val="009362CB"/>
    <w:rsid w:val="0093753A"/>
    <w:rsid w:val="00940CD9"/>
    <w:rsid w:val="009436D6"/>
    <w:rsid w:val="00943EB9"/>
    <w:rsid w:val="009443B9"/>
    <w:rsid w:val="00945939"/>
    <w:rsid w:val="00946B22"/>
    <w:rsid w:val="00947A15"/>
    <w:rsid w:val="00950219"/>
    <w:rsid w:val="00950781"/>
    <w:rsid w:val="009508EF"/>
    <w:rsid w:val="00951DBA"/>
    <w:rsid w:val="009527DB"/>
    <w:rsid w:val="009538E4"/>
    <w:rsid w:val="00954B53"/>
    <w:rsid w:val="00955D17"/>
    <w:rsid w:val="00957348"/>
    <w:rsid w:val="009612F1"/>
    <w:rsid w:val="009614B4"/>
    <w:rsid w:val="0096245F"/>
    <w:rsid w:val="00963034"/>
    <w:rsid w:val="00963B56"/>
    <w:rsid w:val="00963BE5"/>
    <w:rsid w:val="00963CB5"/>
    <w:rsid w:val="0096511F"/>
    <w:rsid w:val="00965B48"/>
    <w:rsid w:val="00965C35"/>
    <w:rsid w:val="00965F9B"/>
    <w:rsid w:val="00971DDE"/>
    <w:rsid w:val="0097266E"/>
    <w:rsid w:val="00974BC5"/>
    <w:rsid w:val="00975CE7"/>
    <w:rsid w:val="00976713"/>
    <w:rsid w:val="00982C67"/>
    <w:rsid w:val="0098525D"/>
    <w:rsid w:val="00987FAE"/>
    <w:rsid w:val="00990353"/>
    <w:rsid w:val="00990658"/>
    <w:rsid w:val="00992317"/>
    <w:rsid w:val="009930B7"/>
    <w:rsid w:val="009936CA"/>
    <w:rsid w:val="00996ACA"/>
    <w:rsid w:val="009A06FE"/>
    <w:rsid w:val="009A0CC1"/>
    <w:rsid w:val="009A2686"/>
    <w:rsid w:val="009A3DC2"/>
    <w:rsid w:val="009A50DA"/>
    <w:rsid w:val="009A6DE0"/>
    <w:rsid w:val="009A787F"/>
    <w:rsid w:val="009B1B9B"/>
    <w:rsid w:val="009B20BD"/>
    <w:rsid w:val="009B2168"/>
    <w:rsid w:val="009B2D24"/>
    <w:rsid w:val="009B5D6D"/>
    <w:rsid w:val="009B750F"/>
    <w:rsid w:val="009C1105"/>
    <w:rsid w:val="009C3CFA"/>
    <w:rsid w:val="009C4344"/>
    <w:rsid w:val="009D0EB8"/>
    <w:rsid w:val="009D1087"/>
    <w:rsid w:val="009D19BE"/>
    <w:rsid w:val="009D2B63"/>
    <w:rsid w:val="009D2EDF"/>
    <w:rsid w:val="009D324C"/>
    <w:rsid w:val="009D646A"/>
    <w:rsid w:val="009E093C"/>
    <w:rsid w:val="009E276B"/>
    <w:rsid w:val="009E37B6"/>
    <w:rsid w:val="009F22C9"/>
    <w:rsid w:val="009F23CA"/>
    <w:rsid w:val="009F28E4"/>
    <w:rsid w:val="009F325B"/>
    <w:rsid w:val="009F5388"/>
    <w:rsid w:val="009F7AEB"/>
    <w:rsid w:val="00A01516"/>
    <w:rsid w:val="00A03E3E"/>
    <w:rsid w:val="00A05341"/>
    <w:rsid w:val="00A05BCA"/>
    <w:rsid w:val="00A06180"/>
    <w:rsid w:val="00A104C9"/>
    <w:rsid w:val="00A10754"/>
    <w:rsid w:val="00A12CBD"/>
    <w:rsid w:val="00A13D83"/>
    <w:rsid w:val="00A1402A"/>
    <w:rsid w:val="00A15958"/>
    <w:rsid w:val="00A160DC"/>
    <w:rsid w:val="00A16193"/>
    <w:rsid w:val="00A16E7A"/>
    <w:rsid w:val="00A1735D"/>
    <w:rsid w:val="00A17B54"/>
    <w:rsid w:val="00A20149"/>
    <w:rsid w:val="00A24969"/>
    <w:rsid w:val="00A24CFF"/>
    <w:rsid w:val="00A269F9"/>
    <w:rsid w:val="00A26A65"/>
    <w:rsid w:val="00A31747"/>
    <w:rsid w:val="00A31836"/>
    <w:rsid w:val="00A32411"/>
    <w:rsid w:val="00A33F31"/>
    <w:rsid w:val="00A3589E"/>
    <w:rsid w:val="00A35CCC"/>
    <w:rsid w:val="00A35FD9"/>
    <w:rsid w:val="00A4025B"/>
    <w:rsid w:val="00A40576"/>
    <w:rsid w:val="00A405D8"/>
    <w:rsid w:val="00A42347"/>
    <w:rsid w:val="00A45BFC"/>
    <w:rsid w:val="00A45FF5"/>
    <w:rsid w:val="00A51889"/>
    <w:rsid w:val="00A53C40"/>
    <w:rsid w:val="00A549DC"/>
    <w:rsid w:val="00A55AC2"/>
    <w:rsid w:val="00A55C4E"/>
    <w:rsid w:val="00A56372"/>
    <w:rsid w:val="00A605BC"/>
    <w:rsid w:val="00A60B7B"/>
    <w:rsid w:val="00A614A1"/>
    <w:rsid w:val="00A64670"/>
    <w:rsid w:val="00A6473E"/>
    <w:rsid w:val="00A6539F"/>
    <w:rsid w:val="00A65BDA"/>
    <w:rsid w:val="00A71B80"/>
    <w:rsid w:val="00A71F3E"/>
    <w:rsid w:val="00A72A31"/>
    <w:rsid w:val="00A72F4D"/>
    <w:rsid w:val="00A739FE"/>
    <w:rsid w:val="00A73CC8"/>
    <w:rsid w:val="00A75449"/>
    <w:rsid w:val="00A76AD6"/>
    <w:rsid w:val="00A77573"/>
    <w:rsid w:val="00A812CD"/>
    <w:rsid w:val="00A8290A"/>
    <w:rsid w:val="00A82BDB"/>
    <w:rsid w:val="00A85430"/>
    <w:rsid w:val="00A86DB9"/>
    <w:rsid w:val="00A91D2E"/>
    <w:rsid w:val="00A92356"/>
    <w:rsid w:val="00A939A8"/>
    <w:rsid w:val="00A94531"/>
    <w:rsid w:val="00A953FD"/>
    <w:rsid w:val="00A979A5"/>
    <w:rsid w:val="00AA27A0"/>
    <w:rsid w:val="00AA36BA"/>
    <w:rsid w:val="00AA5DC2"/>
    <w:rsid w:val="00AA60FD"/>
    <w:rsid w:val="00AB1BB2"/>
    <w:rsid w:val="00AB4C02"/>
    <w:rsid w:val="00AC03C8"/>
    <w:rsid w:val="00AC070D"/>
    <w:rsid w:val="00AC0866"/>
    <w:rsid w:val="00AC2518"/>
    <w:rsid w:val="00AC338B"/>
    <w:rsid w:val="00AC3F1C"/>
    <w:rsid w:val="00AC4153"/>
    <w:rsid w:val="00AC5173"/>
    <w:rsid w:val="00AC5BC2"/>
    <w:rsid w:val="00AC66F8"/>
    <w:rsid w:val="00AC7461"/>
    <w:rsid w:val="00AD0502"/>
    <w:rsid w:val="00AD08CF"/>
    <w:rsid w:val="00AD5EA2"/>
    <w:rsid w:val="00AD6D31"/>
    <w:rsid w:val="00AE0066"/>
    <w:rsid w:val="00AE1E24"/>
    <w:rsid w:val="00AE2A0F"/>
    <w:rsid w:val="00AE4A70"/>
    <w:rsid w:val="00AE5695"/>
    <w:rsid w:val="00AE6066"/>
    <w:rsid w:val="00AE6343"/>
    <w:rsid w:val="00AE6D78"/>
    <w:rsid w:val="00AE6E25"/>
    <w:rsid w:val="00AE7B30"/>
    <w:rsid w:val="00AE7B75"/>
    <w:rsid w:val="00AF5A86"/>
    <w:rsid w:val="00AF7F98"/>
    <w:rsid w:val="00B00214"/>
    <w:rsid w:val="00B00381"/>
    <w:rsid w:val="00B027DC"/>
    <w:rsid w:val="00B06BDF"/>
    <w:rsid w:val="00B07AAC"/>
    <w:rsid w:val="00B07ADE"/>
    <w:rsid w:val="00B11F86"/>
    <w:rsid w:val="00B12EEB"/>
    <w:rsid w:val="00B16BD9"/>
    <w:rsid w:val="00B20629"/>
    <w:rsid w:val="00B21E06"/>
    <w:rsid w:val="00B22D16"/>
    <w:rsid w:val="00B24111"/>
    <w:rsid w:val="00B24E5E"/>
    <w:rsid w:val="00B27FF7"/>
    <w:rsid w:val="00B31D92"/>
    <w:rsid w:val="00B3454D"/>
    <w:rsid w:val="00B35CAE"/>
    <w:rsid w:val="00B3661C"/>
    <w:rsid w:val="00B40E51"/>
    <w:rsid w:val="00B41979"/>
    <w:rsid w:val="00B41B77"/>
    <w:rsid w:val="00B434C6"/>
    <w:rsid w:val="00B44F75"/>
    <w:rsid w:val="00B45663"/>
    <w:rsid w:val="00B45B62"/>
    <w:rsid w:val="00B462BF"/>
    <w:rsid w:val="00B47C72"/>
    <w:rsid w:val="00B53F1F"/>
    <w:rsid w:val="00B54ACB"/>
    <w:rsid w:val="00B55850"/>
    <w:rsid w:val="00B56F57"/>
    <w:rsid w:val="00B574DD"/>
    <w:rsid w:val="00B57CB1"/>
    <w:rsid w:val="00B57D91"/>
    <w:rsid w:val="00B606EE"/>
    <w:rsid w:val="00B61749"/>
    <w:rsid w:val="00B64A47"/>
    <w:rsid w:val="00B66660"/>
    <w:rsid w:val="00B72120"/>
    <w:rsid w:val="00B75A72"/>
    <w:rsid w:val="00B76878"/>
    <w:rsid w:val="00B76D42"/>
    <w:rsid w:val="00B80B32"/>
    <w:rsid w:val="00B81F9F"/>
    <w:rsid w:val="00B855DE"/>
    <w:rsid w:val="00B8694D"/>
    <w:rsid w:val="00B87687"/>
    <w:rsid w:val="00B8779F"/>
    <w:rsid w:val="00B92692"/>
    <w:rsid w:val="00B92C83"/>
    <w:rsid w:val="00BA0D00"/>
    <w:rsid w:val="00BA11C5"/>
    <w:rsid w:val="00BA1740"/>
    <w:rsid w:val="00BA2961"/>
    <w:rsid w:val="00BA408A"/>
    <w:rsid w:val="00BA60FF"/>
    <w:rsid w:val="00BB44A5"/>
    <w:rsid w:val="00BB46E7"/>
    <w:rsid w:val="00BB47B6"/>
    <w:rsid w:val="00BB4B78"/>
    <w:rsid w:val="00BB4DE6"/>
    <w:rsid w:val="00BB6F1C"/>
    <w:rsid w:val="00BB71E9"/>
    <w:rsid w:val="00BB771E"/>
    <w:rsid w:val="00BB7B4B"/>
    <w:rsid w:val="00BC309F"/>
    <w:rsid w:val="00BC4A4F"/>
    <w:rsid w:val="00BC5442"/>
    <w:rsid w:val="00BC6136"/>
    <w:rsid w:val="00BC6956"/>
    <w:rsid w:val="00BC7179"/>
    <w:rsid w:val="00BD040D"/>
    <w:rsid w:val="00BD14DD"/>
    <w:rsid w:val="00BD2299"/>
    <w:rsid w:val="00BD28D9"/>
    <w:rsid w:val="00BD3CB7"/>
    <w:rsid w:val="00BD5430"/>
    <w:rsid w:val="00BD5533"/>
    <w:rsid w:val="00BD5CB2"/>
    <w:rsid w:val="00BE1166"/>
    <w:rsid w:val="00BE2745"/>
    <w:rsid w:val="00BE3937"/>
    <w:rsid w:val="00BE3D12"/>
    <w:rsid w:val="00BE4069"/>
    <w:rsid w:val="00BE4C43"/>
    <w:rsid w:val="00BE597C"/>
    <w:rsid w:val="00BF4658"/>
    <w:rsid w:val="00BF60FE"/>
    <w:rsid w:val="00BF62A9"/>
    <w:rsid w:val="00BF6FCD"/>
    <w:rsid w:val="00BF7B5B"/>
    <w:rsid w:val="00C01444"/>
    <w:rsid w:val="00C01613"/>
    <w:rsid w:val="00C01D7B"/>
    <w:rsid w:val="00C02558"/>
    <w:rsid w:val="00C02AAC"/>
    <w:rsid w:val="00C02F24"/>
    <w:rsid w:val="00C068F8"/>
    <w:rsid w:val="00C07150"/>
    <w:rsid w:val="00C074A6"/>
    <w:rsid w:val="00C074F4"/>
    <w:rsid w:val="00C12C26"/>
    <w:rsid w:val="00C13672"/>
    <w:rsid w:val="00C155BD"/>
    <w:rsid w:val="00C16B6D"/>
    <w:rsid w:val="00C174ED"/>
    <w:rsid w:val="00C210F3"/>
    <w:rsid w:val="00C222B9"/>
    <w:rsid w:val="00C24BD3"/>
    <w:rsid w:val="00C2747D"/>
    <w:rsid w:val="00C27525"/>
    <w:rsid w:val="00C311EC"/>
    <w:rsid w:val="00C31ED5"/>
    <w:rsid w:val="00C326B0"/>
    <w:rsid w:val="00C33263"/>
    <w:rsid w:val="00C3403F"/>
    <w:rsid w:val="00C343F5"/>
    <w:rsid w:val="00C359C1"/>
    <w:rsid w:val="00C3642B"/>
    <w:rsid w:val="00C37A26"/>
    <w:rsid w:val="00C41773"/>
    <w:rsid w:val="00C417E8"/>
    <w:rsid w:val="00C42006"/>
    <w:rsid w:val="00C4350B"/>
    <w:rsid w:val="00C43B3D"/>
    <w:rsid w:val="00C43F80"/>
    <w:rsid w:val="00C46E22"/>
    <w:rsid w:val="00C50071"/>
    <w:rsid w:val="00C52945"/>
    <w:rsid w:val="00C55E54"/>
    <w:rsid w:val="00C56938"/>
    <w:rsid w:val="00C5700B"/>
    <w:rsid w:val="00C60A99"/>
    <w:rsid w:val="00C61907"/>
    <w:rsid w:val="00C62C58"/>
    <w:rsid w:val="00C65975"/>
    <w:rsid w:val="00C665FF"/>
    <w:rsid w:val="00C722C1"/>
    <w:rsid w:val="00C72E42"/>
    <w:rsid w:val="00C735E0"/>
    <w:rsid w:val="00C7653D"/>
    <w:rsid w:val="00C77DEE"/>
    <w:rsid w:val="00C8632D"/>
    <w:rsid w:val="00C86A11"/>
    <w:rsid w:val="00C90C73"/>
    <w:rsid w:val="00C917E8"/>
    <w:rsid w:val="00C91FAC"/>
    <w:rsid w:val="00C92528"/>
    <w:rsid w:val="00C93581"/>
    <w:rsid w:val="00C96D86"/>
    <w:rsid w:val="00C9750C"/>
    <w:rsid w:val="00C97B5B"/>
    <w:rsid w:val="00CA1D59"/>
    <w:rsid w:val="00CB00D4"/>
    <w:rsid w:val="00CB0108"/>
    <w:rsid w:val="00CB0747"/>
    <w:rsid w:val="00CB2DFF"/>
    <w:rsid w:val="00CB2FBB"/>
    <w:rsid w:val="00CB3615"/>
    <w:rsid w:val="00CB51DD"/>
    <w:rsid w:val="00CB6C6B"/>
    <w:rsid w:val="00CC0C3D"/>
    <w:rsid w:val="00CC1816"/>
    <w:rsid w:val="00CC35B6"/>
    <w:rsid w:val="00CC3A91"/>
    <w:rsid w:val="00CC3A9A"/>
    <w:rsid w:val="00CC3BB5"/>
    <w:rsid w:val="00CC481F"/>
    <w:rsid w:val="00CC4AAF"/>
    <w:rsid w:val="00CD223D"/>
    <w:rsid w:val="00CD2B9C"/>
    <w:rsid w:val="00CD4F6E"/>
    <w:rsid w:val="00CD5407"/>
    <w:rsid w:val="00CD5C61"/>
    <w:rsid w:val="00CD643A"/>
    <w:rsid w:val="00CD7E2E"/>
    <w:rsid w:val="00CE400D"/>
    <w:rsid w:val="00CE43E4"/>
    <w:rsid w:val="00CE46D2"/>
    <w:rsid w:val="00CE4822"/>
    <w:rsid w:val="00CE64DA"/>
    <w:rsid w:val="00CF0468"/>
    <w:rsid w:val="00CF225D"/>
    <w:rsid w:val="00CF4385"/>
    <w:rsid w:val="00CF5C28"/>
    <w:rsid w:val="00CF66B8"/>
    <w:rsid w:val="00D00252"/>
    <w:rsid w:val="00D0212D"/>
    <w:rsid w:val="00D03839"/>
    <w:rsid w:val="00D03D9D"/>
    <w:rsid w:val="00D069F6"/>
    <w:rsid w:val="00D13DA8"/>
    <w:rsid w:val="00D1662B"/>
    <w:rsid w:val="00D168BA"/>
    <w:rsid w:val="00D1731A"/>
    <w:rsid w:val="00D178CA"/>
    <w:rsid w:val="00D17DBF"/>
    <w:rsid w:val="00D20A03"/>
    <w:rsid w:val="00D22E75"/>
    <w:rsid w:val="00D2671B"/>
    <w:rsid w:val="00D2730E"/>
    <w:rsid w:val="00D30972"/>
    <w:rsid w:val="00D30D65"/>
    <w:rsid w:val="00D3165F"/>
    <w:rsid w:val="00D32692"/>
    <w:rsid w:val="00D34269"/>
    <w:rsid w:val="00D364B7"/>
    <w:rsid w:val="00D366AC"/>
    <w:rsid w:val="00D37EFB"/>
    <w:rsid w:val="00D40C65"/>
    <w:rsid w:val="00D44107"/>
    <w:rsid w:val="00D46E74"/>
    <w:rsid w:val="00D46FAB"/>
    <w:rsid w:val="00D47FDB"/>
    <w:rsid w:val="00D506E3"/>
    <w:rsid w:val="00D541E3"/>
    <w:rsid w:val="00D565EB"/>
    <w:rsid w:val="00D60DD9"/>
    <w:rsid w:val="00D633DE"/>
    <w:rsid w:val="00D644FC"/>
    <w:rsid w:val="00D665A6"/>
    <w:rsid w:val="00D67771"/>
    <w:rsid w:val="00D67FD6"/>
    <w:rsid w:val="00D71551"/>
    <w:rsid w:val="00D7176C"/>
    <w:rsid w:val="00D71F83"/>
    <w:rsid w:val="00D727C8"/>
    <w:rsid w:val="00D72DFC"/>
    <w:rsid w:val="00D74549"/>
    <w:rsid w:val="00D77DEB"/>
    <w:rsid w:val="00D80BEA"/>
    <w:rsid w:val="00D81A8C"/>
    <w:rsid w:val="00D83F3A"/>
    <w:rsid w:val="00D841C1"/>
    <w:rsid w:val="00D878DE"/>
    <w:rsid w:val="00D922FD"/>
    <w:rsid w:val="00D930A3"/>
    <w:rsid w:val="00D93D80"/>
    <w:rsid w:val="00D96A72"/>
    <w:rsid w:val="00D973FF"/>
    <w:rsid w:val="00DA0C7D"/>
    <w:rsid w:val="00DA1383"/>
    <w:rsid w:val="00DA249E"/>
    <w:rsid w:val="00DA37F3"/>
    <w:rsid w:val="00DA41BE"/>
    <w:rsid w:val="00DA52FF"/>
    <w:rsid w:val="00DA543E"/>
    <w:rsid w:val="00DA5806"/>
    <w:rsid w:val="00DA5B35"/>
    <w:rsid w:val="00DA6B67"/>
    <w:rsid w:val="00DB02AA"/>
    <w:rsid w:val="00DB1577"/>
    <w:rsid w:val="00DB1CBB"/>
    <w:rsid w:val="00DB453B"/>
    <w:rsid w:val="00DB4807"/>
    <w:rsid w:val="00DB48A0"/>
    <w:rsid w:val="00DB4921"/>
    <w:rsid w:val="00DB5624"/>
    <w:rsid w:val="00DC18A9"/>
    <w:rsid w:val="00DC2014"/>
    <w:rsid w:val="00DC5DB4"/>
    <w:rsid w:val="00DD0E18"/>
    <w:rsid w:val="00DD1B3D"/>
    <w:rsid w:val="00DD5DBE"/>
    <w:rsid w:val="00DE108C"/>
    <w:rsid w:val="00DE15AF"/>
    <w:rsid w:val="00DE1E1C"/>
    <w:rsid w:val="00DE22B3"/>
    <w:rsid w:val="00DE38D8"/>
    <w:rsid w:val="00DE6F20"/>
    <w:rsid w:val="00DE74E1"/>
    <w:rsid w:val="00DE7A2F"/>
    <w:rsid w:val="00DF1094"/>
    <w:rsid w:val="00DF2B45"/>
    <w:rsid w:val="00E02243"/>
    <w:rsid w:val="00E026B0"/>
    <w:rsid w:val="00E0363E"/>
    <w:rsid w:val="00E04D20"/>
    <w:rsid w:val="00E07B02"/>
    <w:rsid w:val="00E101A3"/>
    <w:rsid w:val="00E120FC"/>
    <w:rsid w:val="00E1214A"/>
    <w:rsid w:val="00E21277"/>
    <w:rsid w:val="00E216E4"/>
    <w:rsid w:val="00E21C94"/>
    <w:rsid w:val="00E241B9"/>
    <w:rsid w:val="00E24300"/>
    <w:rsid w:val="00E24749"/>
    <w:rsid w:val="00E254AC"/>
    <w:rsid w:val="00E25F3E"/>
    <w:rsid w:val="00E32D15"/>
    <w:rsid w:val="00E33096"/>
    <w:rsid w:val="00E334E7"/>
    <w:rsid w:val="00E33F67"/>
    <w:rsid w:val="00E36DAC"/>
    <w:rsid w:val="00E37944"/>
    <w:rsid w:val="00E40229"/>
    <w:rsid w:val="00E407B6"/>
    <w:rsid w:val="00E41BB8"/>
    <w:rsid w:val="00E42FAA"/>
    <w:rsid w:val="00E434C6"/>
    <w:rsid w:val="00E436AD"/>
    <w:rsid w:val="00E449B1"/>
    <w:rsid w:val="00E4580C"/>
    <w:rsid w:val="00E471B2"/>
    <w:rsid w:val="00E531B7"/>
    <w:rsid w:val="00E53B05"/>
    <w:rsid w:val="00E53CD8"/>
    <w:rsid w:val="00E53F52"/>
    <w:rsid w:val="00E60398"/>
    <w:rsid w:val="00E60746"/>
    <w:rsid w:val="00E6356A"/>
    <w:rsid w:val="00E64682"/>
    <w:rsid w:val="00E66363"/>
    <w:rsid w:val="00E66457"/>
    <w:rsid w:val="00E7135A"/>
    <w:rsid w:val="00E72684"/>
    <w:rsid w:val="00E743D1"/>
    <w:rsid w:val="00E75104"/>
    <w:rsid w:val="00E75E7B"/>
    <w:rsid w:val="00E765FD"/>
    <w:rsid w:val="00E773EA"/>
    <w:rsid w:val="00E80084"/>
    <w:rsid w:val="00E813E9"/>
    <w:rsid w:val="00E81FF1"/>
    <w:rsid w:val="00E83AD2"/>
    <w:rsid w:val="00E84C29"/>
    <w:rsid w:val="00E855BD"/>
    <w:rsid w:val="00E868A4"/>
    <w:rsid w:val="00E86A73"/>
    <w:rsid w:val="00E90BCC"/>
    <w:rsid w:val="00E9212F"/>
    <w:rsid w:val="00E9329A"/>
    <w:rsid w:val="00E96289"/>
    <w:rsid w:val="00EA0645"/>
    <w:rsid w:val="00EA53D2"/>
    <w:rsid w:val="00EA6C27"/>
    <w:rsid w:val="00EB2356"/>
    <w:rsid w:val="00EB2E48"/>
    <w:rsid w:val="00EB38BE"/>
    <w:rsid w:val="00EB6B6A"/>
    <w:rsid w:val="00EB795F"/>
    <w:rsid w:val="00EB7CF2"/>
    <w:rsid w:val="00EB7FFA"/>
    <w:rsid w:val="00EC02EA"/>
    <w:rsid w:val="00EC0537"/>
    <w:rsid w:val="00EC0B9C"/>
    <w:rsid w:val="00EC423C"/>
    <w:rsid w:val="00EC4BA5"/>
    <w:rsid w:val="00EC4E6B"/>
    <w:rsid w:val="00EC6630"/>
    <w:rsid w:val="00EC6D58"/>
    <w:rsid w:val="00ED261D"/>
    <w:rsid w:val="00ED30A3"/>
    <w:rsid w:val="00EE2C54"/>
    <w:rsid w:val="00EE3FB8"/>
    <w:rsid w:val="00EE5B76"/>
    <w:rsid w:val="00EE619F"/>
    <w:rsid w:val="00EF1CEC"/>
    <w:rsid w:val="00EF225E"/>
    <w:rsid w:val="00EF2504"/>
    <w:rsid w:val="00EF4E9F"/>
    <w:rsid w:val="00EF53C4"/>
    <w:rsid w:val="00EF6728"/>
    <w:rsid w:val="00F0020B"/>
    <w:rsid w:val="00F00FA8"/>
    <w:rsid w:val="00F03F9C"/>
    <w:rsid w:val="00F05465"/>
    <w:rsid w:val="00F0793E"/>
    <w:rsid w:val="00F07F1A"/>
    <w:rsid w:val="00F103F3"/>
    <w:rsid w:val="00F10F2C"/>
    <w:rsid w:val="00F12EF1"/>
    <w:rsid w:val="00F13306"/>
    <w:rsid w:val="00F15DD5"/>
    <w:rsid w:val="00F1616B"/>
    <w:rsid w:val="00F17129"/>
    <w:rsid w:val="00F225F2"/>
    <w:rsid w:val="00F22BDA"/>
    <w:rsid w:val="00F27ADB"/>
    <w:rsid w:val="00F27B01"/>
    <w:rsid w:val="00F30C30"/>
    <w:rsid w:val="00F31E09"/>
    <w:rsid w:val="00F325D3"/>
    <w:rsid w:val="00F33D4D"/>
    <w:rsid w:val="00F34469"/>
    <w:rsid w:val="00F34E24"/>
    <w:rsid w:val="00F36FCC"/>
    <w:rsid w:val="00F37635"/>
    <w:rsid w:val="00F45040"/>
    <w:rsid w:val="00F500B8"/>
    <w:rsid w:val="00F502D4"/>
    <w:rsid w:val="00F5034A"/>
    <w:rsid w:val="00F5240E"/>
    <w:rsid w:val="00F56C23"/>
    <w:rsid w:val="00F60F30"/>
    <w:rsid w:val="00F617AD"/>
    <w:rsid w:val="00F62F27"/>
    <w:rsid w:val="00F64C59"/>
    <w:rsid w:val="00F65BEA"/>
    <w:rsid w:val="00F73997"/>
    <w:rsid w:val="00F74E68"/>
    <w:rsid w:val="00F765B9"/>
    <w:rsid w:val="00F80AA8"/>
    <w:rsid w:val="00F8166C"/>
    <w:rsid w:val="00F81EF2"/>
    <w:rsid w:val="00F84853"/>
    <w:rsid w:val="00F865C2"/>
    <w:rsid w:val="00F9085A"/>
    <w:rsid w:val="00F91921"/>
    <w:rsid w:val="00F91A6C"/>
    <w:rsid w:val="00F94A79"/>
    <w:rsid w:val="00F95554"/>
    <w:rsid w:val="00F95A00"/>
    <w:rsid w:val="00F97506"/>
    <w:rsid w:val="00FA0515"/>
    <w:rsid w:val="00FA5880"/>
    <w:rsid w:val="00FA6639"/>
    <w:rsid w:val="00FA6A3E"/>
    <w:rsid w:val="00FA71D6"/>
    <w:rsid w:val="00FA7FEB"/>
    <w:rsid w:val="00FB3BFD"/>
    <w:rsid w:val="00FB45EE"/>
    <w:rsid w:val="00FB4CE7"/>
    <w:rsid w:val="00FB5610"/>
    <w:rsid w:val="00FB62DC"/>
    <w:rsid w:val="00FB6FF8"/>
    <w:rsid w:val="00FB7419"/>
    <w:rsid w:val="00FB7DF2"/>
    <w:rsid w:val="00FC04E8"/>
    <w:rsid w:val="00FC103C"/>
    <w:rsid w:val="00FC16B2"/>
    <w:rsid w:val="00FC7221"/>
    <w:rsid w:val="00FC793E"/>
    <w:rsid w:val="00FD06FB"/>
    <w:rsid w:val="00FD1E45"/>
    <w:rsid w:val="00FD2D5D"/>
    <w:rsid w:val="00FD389E"/>
    <w:rsid w:val="00FD453A"/>
    <w:rsid w:val="00FE044F"/>
    <w:rsid w:val="00FE255F"/>
    <w:rsid w:val="00FE66F5"/>
    <w:rsid w:val="00FE6E3E"/>
    <w:rsid w:val="00FF3833"/>
    <w:rsid w:val="00FF3E60"/>
    <w:rsid w:val="00FF40F2"/>
    <w:rsid w:val="00FF5774"/>
    <w:rsid w:val="00FF5881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FBA1B"/>
  <w14:defaultImageDpi w14:val="0"/>
  <w15:docId w15:val="{6B3D13A4-6D00-45BC-914D-DED70541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7E"/>
    <w:pPr>
      <w:spacing w:after="200" w:line="276" w:lineRule="auto"/>
    </w:pPr>
    <w:rPr>
      <w:rFonts w:cs="Times New Roman"/>
      <w:sz w:val="22"/>
      <w:szCs w:val="22"/>
      <w:lang w:val="en-CA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E07B02"/>
    <w:pPr>
      <w:keepNext/>
      <w:keepLines/>
      <w:spacing w:before="480" w:after="240"/>
      <w:outlineLvl w:val="0"/>
    </w:pPr>
    <w:rPr>
      <w:rFonts w:ascii="Verdana" w:hAnsi="Verdana"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150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315070"/>
    <w:rPr>
      <w:rFonts w:ascii="Cambria" w:hAnsi="Cambria" w:cs="Times New Roman"/>
      <w:b/>
      <w:color w:val="4F81BD"/>
      <w:sz w:val="24"/>
    </w:rPr>
  </w:style>
  <w:style w:type="paragraph" w:styleId="Paragraphedeliste">
    <w:name w:val="List Paragraph"/>
    <w:basedOn w:val="Normal"/>
    <w:uiPriority w:val="99"/>
    <w:qFormat/>
    <w:rsid w:val="00140FD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locked/>
    <w:rsid w:val="00E07B02"/>
    <w:rPr>
      <w:rFonts w:ascii="Verdana" w:hAnsi="Verdana" w:cs="Times New Roman"/>
      <w:color w:val="365F91"/>
      <w:sz w:val="28"/>
    </w:rPr>
  </w:style>
  <w:style w:type="table" w:styleId="Grilledutableau">
    <w:name w:val="Table Grid"/>
    <w:basedOn w:val="TableauNormal"/>
    <w:uiPriority w:val="99"/>
    <w:rsid w:val="003E20AA"/>
    <w:rPr>
      <w:rFonts w:cs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6879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E3062"/>
    <w:pPr>
      <w:spacing w:after="0" w:line="240" w:lineRule="auto"/>
    </w:pPr>
    <w:rPr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96F"/>
    <w:rPr>
      <w:rFonts w:ascii="Tahoma" w:hAnsi="Tahoma" w:cs="Times New Roman"/>
      <w:sz w:val="16"/>
    </w:rPr>
  </w:style>
  <w:style w:type="character" w:styleId="lev">
    <w:name w:val="Strong"/>
    <w:basedOn w:val="Policepardfaut"/>
    <w:uiPriority w:val="99"/>
    <w:qFormat/>
    <w:rsid w:val="00C5700B"/>
    <w:rPr>
      <w:rFonts w:cs="Times New Roman"/>
      <w:b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E3062"/>
    <w:rPr>
      <w:rFonts w:cs="Times New Roman"/>
      <w:sz w:val="20"/>
    </w:rPr>
  </w:style>
  <w:style w:type="character" w:styleId="Lienhypertexte">
    <w:name w:val="Hyperlink"/>
    <w:basedOn w:val="Policepardfaut"/>
    <w:uiPriority w:val="99"/>
    <w:rsid w:val="007E3062"/>
    <w:rPr>
      <w:rFonts w:cs="Times New Roman"/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rsid w:val="007E3062"/>
    <w:rPr>
      <w:rFonts w:cs="Times New Roman"/>
      <w:vertAlign w:val="superscript"/>
    </w:rPr>
  </w:style>
  <w:style w:type="character" w:styleId="Accentuation">
    <w:name w:val="Emphasis"/>
    <w:basedOn w:val="Policepardfaut"/>
    <w:uiPriority w:val="99"/>
    <w:qFormat/>
    <w:rsid w:val="00957348"/>
    <w:rPr>
      <w:rFonts w:cs="Times New Roman"/>
      <w:i/>
    </w:rPr>
  </w:style>
  <w:style w:type="paragraph" w:styleId="En-tte">
    <w:name w:val="header"/>
    <w:basedOn w:val="Normal"/>
    <w:link w:val="En-tteCar"/>
    <w:uiPriority w:val="99"/>
    <w:rsid w:val="001B4A4C"/>
    <w:pPr>
      <w:tabs>
        <w:tab w:val="center" w:pos="4680"/>
        <w:tab w:val="right" w:pos="9360"/>
      </w:tabs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3B061D"/>
    <w:rPr>
      <w:rFonts w:cs="Times New Roman"/>
      <w:color w:val="808080"/>
    </w:rPr>
  </w:style>
  <w:style w:type="character" w:customStyle="1" w:styleId="En-tteCar">
    <w:name w:val="En-tête Car"/>
    <w:basedOn w:val="Policepardfaut"/>
    <w:link w:val="En-tte"/>
    <w:uiPriority w:val="99"/>
    <w:locked/>
    <w:rsid w:val="001B4A4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B4A4C"/>
    <w:pPr>
      <w:tabs>
        <w:tab w:val="center" w:pos="4680"/>
        <w:tab w:val="right" w:pos="9360"/>
      </w:tabs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rsid w:val="00B3661C"/>
    <w:rPr>
      <w:rFonts w:cs="Times New Roman"/>
      <w:color w:val="80008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B4A4C"/>
    <w:rPr>
      <w:rFonts w:cs="Times New Roman"/>
    </w:rPr>
  </w:style>
  <w:style w:type="paragraph" w:styleId="NormalWeb">
    <w:name w:val="Normal (Web)"/>
    <w:basedOn w:val="Normal"/>
    <w:uiPriority w:val="99"/>
    <w:semiHidden/>
    <w:rsid w:val="00B3661C"/>
    <w:pPr>
      <w:spacing w:before="100" w:beforeAutospacing="1" w:after="100" w:afterAutospacing="1" w:line="240" w:lineRule="auto"/>
    </w:pPr>
    <w:rPr>
      <w:rFonts w:ascii="Verdana" w:hAnsi="Verdana" w:cs="Arial"/>
      <w:sz w:val="24"/>
      <w:szCs w:val="24"/>
      <w:lang w:eastAsia="en-CA"/>
    </w:rPr>
  </w:style>
  <w:style w:type="character" w:styleId="Marquedecommentaire">
    <w:name w:val="annotation reference"/>
    <w:basedOn w:val="Policepardfaut"/>
    <w:uiPriority w:val="99"/>
    <w:semiHidden/>
    <w:rsid w:val="00B87687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B87687"/>
    <w:pPr>
      <w:spacing w:line="240" w:lineRule="auto"/>
    </w:pPr>
    <w:rPr>
      <w:sz w:val="20"/>
      <w:szCs w:val="20"/>
    </w:rPr>
  </w:style>
  <w:style w:type="table" w:customStyle="1" w:styleId="TableGrid1">
    <w:name w:val="Table Grid1"/>
    <w:uiPriority w:val="99"/>
    <w:rsid w:val="002B17DC"/>
    <w:rPr>
      <w:rFonts w:cs="Times New Roman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B87687"/>
    <w:rPr>
      <w:rFonts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87687"/>
    <w:rPr>
      <w:b/>
      <w:bCs/>
    </w:rPr>
  </w:style>
  <w:style w:type="table" w:customStyle="1" w:styleId="TableGrid2">
    <w:name w:val="Table Grid2"/>
    <w:uiPriority w:val="99"/>
    <w:rsid w:val="002B17DC"/>
    <w:rPr>
      <w:rFonts w:cs="Times New Roman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B87687"/>
    <w:rPr>
      <w:rFonts w:cs="Times New Roman"/>
      <w:b/>
      <w:sz w:val="20"/>
    </w:rPr>
  </w:style>
  <w:style w:type="paragraph" w:styleId="Sous-titre">
    <w:name w:val="Subtitle"/>
    <w:basedOn w:val="Normal"/>
    <w:link w:val="Sous-titreCar"/>
    <w:uiPriority w:val="99"/>
    <w:qFormat/>
    <w:rsid w:val="005E464C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Rvision">
    <w:name w:val="Revision"/>
    <w:hidden/>
    <w:uiPriority w:val="99"/>
    <w:semiHidden/>
    <w:rsid w:val="00886602"/>
    <w:rPr>
      <w:rFonts w:cs="Times New Roman"/>
      <w:sz w:val="22"/>
      <w:szCs w:val="22"/>
      <w:lang w:val="en-CA"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5E464C"/>
    <w:rPr>
      <w:rFonts w:ascii="Arial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07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11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1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07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24">
          <w:marLeft w:val="3"/>
          <w:marRight w:val="3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563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12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13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11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2A71-3CE2-4541-AC9C-5C158DC4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TBS-SCT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Morvan, François</dc:creator>
  <cp:lastModifiedBy>Vasquez, Jose J [NC]</cp:lastModifiedBy>
  <cp:revision>3</cp:revision>
  <cp:lastPrinted>2013-10-14T17:49:00Z</cp:lastPrinted>
  <dcterms:created xsi:type="dcterms:W3CDTF">2019-11-14T17:43:00Z</dcterms:created>
  <dcterms:modified xsi:type="dcterms:W3CDTF">2019-11-19T19:50:00Z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15507d00-9d03-44e4-abb2-d056c80c59de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</Properties>
</file>