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6A" w:rsidRPr="003B626A" w:rsidRDefault="003B626A">
      <w:pPr>
        <w:pStyle w:val="NormalWeb"/>
        <w:rPr>
          <w:lang w:val="fr-CA"/>
        </w:rPr>
      </w:pPr>
      <w:bookmarkStart w:id="0" w:name="_GoBack"/>
      <w:bookmarkEnd w:id="0"/>
      <w:r w:rsidRPr="003B626A">
        <w:rPr>
          <w:b/>
          <w:bCs/>
          <w:lang w:val="fr-CA"/>
        </w:rPr>
        <w:t>PROTÉGÉ (</w:t>
      </w:r>
      <w:r w:rsidR="00711D06" w:rsidRPr="00711D06">
        <w:rPr>
          <w:b/>
          <w:bCs/>
          <w:highlight w:val="yellow"/>
          <w:lang w:val="fr-CA"/>
        </w:rPr>
        <w:t>lorsque complété</w:t>
      </w:r>
      <w:r w:rsidRPr="003B626A">
        <w:rPr>
          <w:b/>
          <w:bCs/>
          <w:lang w:val="fr-CA"/>
        </w:rPr>
        <w:t>)</w:t>
      </w:r>
    </w:p>
    <w:p w:rsidR="003B626A" w:rsidRPr="003B626A" w:rsidRDefault="003B626A">
      <w:pPr>
        <w:pStyle w:val="NormalWeb"/>
        <w:rPr>
          <w:lang w:val="fr-CA"/>
        </w:rPr>
      </w:pPr>
      <w:r w:rsidRPr="003B626A">
        <w:rPr>
          <w:lang w:val="fr-CA"/>
        </w:rPr>
        <w:t xml:space="preserve">Liste de paye: </w:t>
      </w:r>
    </w:p>
    <w:p w:rsidR="003B626A" w:rsidRPr="003B626A" w:rsidRDefault="003B626A">
      <w:pPr>
        <w:pStyle w:val="NormalWeb"/>
        <w:rPr>
          <w:lang w:val="fr-CA"/>
        </w:rPr>
      </w:pPr>
      <w:r w:rsidRPr="003B626A">
        <w:rPr>
          <w:lang w:val="fr-CA"/>
        </w:rPr>
        <w:t xml:space="preserve">CIDP: </w:t>
      </w:r>
    </w:p>
    <w:p w:rsidR="003B626A" w:rsidRPr="003B626A" w:rsidRDefault="003B626A">
      <w:pPr>
        <w:pStyle w:val="NormalWeb"/>
        <w:jc w:val="center"/>
        <w:rPr>
          <w:lang w:val="fr-CA"/>
        </w:rPr>
      </w:pPr>
      <w:r w:rsidRPr="003B626A">
        <w:rPr>
          <w:b/>
          <w:bCs/>
          <w:lang w:val="fr-CA"/>
        </w:rPr>
        <w:t>PROTOCOLE D'ENTENTE ET ENGAGEMENT</w:t>
      </w:r>
      <w:r w:rsidRPr="003B626A">
        <w:rPr>
          <w:b/>
          <w:bCs/>
          <w:lang w:val="fr-CA"/>
        </w:rPr>
        <w:br/>
        <w:t>CONCERNANT LE CONGÉ DE MATERNITÉ</w:t>
      </w:r>
    </w:p>
    <w:p w:rsidR="003B626A" w:rsidRPr="003B626A" w:rsidRDefault="003B626A">
      <w:pPr>
        <w:rPr>
          <w:lang w:val="fr-CA"/>
        </w:rPr>
      </w:pPr>
      <w:r w:rsidRPr="003B626A">
        <w:rPr>
          <w:b/>
          <w:bCs/>
          <w:lang w:val="fr-CA"/>
        </w:rPr>
        <w:t>Convention collective d</w:t>
      </w:r>
      <w:r w:rsidR="00A05027">
        <w:rPr>
          <w:b/>
          <w:bCs/>
          <w:lang w:val="fr-CA"/>
        </w:rPr>
        <w:t xml:space="preserve">u groupe de </w:t>
      </w:r>
      <w:r w:rsidR="00295D7F">
        <w:rPr>
          <w:b/>
          <w:bCs/>
          <w:lang w:val="fr-CA"/>
        </w:rPr>
        <w:t>la Gestion financière</w:t>
      </w:r>
      <w:r w:rsidRPr="003B626A">
        <w:rPr>
          <w:b/>
          <w:bCs/>
          <w:lang w:val="fr-CA"/>
        </w:rPr>
        <w:br/>
        <w:t>(</w:t>
      </w:r>
      <w:r w:rsidR="00295D7F">
        <w:rPr>
          <w:b/>
          <w:bCs/>
          <w:lang w:val="fr-CA"/>
        </w:rPr>
        <w:t>FI</w:t>
      </w:r>
      <w:r w:rsidRPr="003B626A">
        <w:rPr>
          <w:b/>
          <w:bCs/>
          <w:lang w:val="fr-CA"/>
        </w:rPr>
        <w:t>)</w:t>
      </w:r>
      <w:r w:rsidRPr="003B626A">
        <w:rPr>
          <w:b/>
          <w:bCs/>
          <w:lang w:val="fr-CA"/>
        </w:rPr>
        <w:br/>
      </w:r>
    </w:p>
    <w:p w:rsidR="003B626A" w:rsidRPr="003B626A" w:rsidRDefault="003B626A">
      <w:pPr>
        <w:pStyle w:val="NormalWeb"/>
        <w:rPr>
          <w:lang w:val="fr-CA"/>
        </w:rPr>
      </w:pPr>
      <w:r w:rsidRPr="003B626A">
        <w:rPr>
          <w:lang w:val="fr-CA"/>
        </w:rPr>
        <w:t>1. La présente entente entre *</w:t>
      </w:r>
      <w:r w:rsidRPr="00711D06">
        <w:rPr>
          <w:highlight w:val="yellow"/>
          <w:lang w:val="fr-CA"/>
        </w:rPr>
        <w:t>________</w:t>
      </w:r>
      <w:r w:rsidRPr="003B626A">
        <w:rPr>
          <w:lang w:val="fr-CA"/>
        </w:rPr>
        <w:t xml:space="preserve"> (employée) et * </w:t>
      </w:r>
      <w:r w:rsidRPr="00711D06">
        <w:rPr>
          <w:highlight w:val="yellow"/>
          <w:lang w:val="fr-CA"/>
        </w:rPr>
        <w:t>________</w:t>
      </w:r>
      <w:r w:rsidRPr="003B626A">
        <w:rPr>
          <w:lang w:val="fr-CA"/>
        </w:rPr>
        <w:t xml:space="preserve">(ministère), au nom de l'employeur, le Secrétariat du Conseil du Trésor, est conclue conformément aux clauses </w:t>
      </w:r>
      <w:r w:rsidR="00295D7F">
        <w:rPr>
          <w:lang w:val="fr-CA"/>
        </w:rPr>
        <w:t>33.01</w:t>
      </w:r>
      <w:r w:rsidRPr="003B626A">
        <w:rPr>
          <w:lang w:val="fr-CA"/>
        </w:rPr>
        <w:t xml:space="preserve"> et </w:t>
      </w:r>
      <w:r w:rsidR="00295D7F">
        <w:rPr>
          <w:lang w:val="fr-CA"/>
        </w:rPr>
        <w:t>33.02</w:t>
      </w:r>
      <w:r w:rsidRPr="003B626A">
        <w:rPr>
          <w:lang w:val="fr-CA"/>
        </w:rPr>
        <w:t xml:space="preserve"> de la convention collective </w:t>
      </w:r>
      <w:r w:rsidR="0060250B">
        <w:rPr>
          <w:lang w:val="fr-CA"/>
        </w:rPr>
        <w:t xml:space="preserve">du groupe </w:t>
      </w:r>
      <w:r w:rsidR="007E26C0">
        <w:rPr>
          <w:lang w:val="fr-CA"/>
        </w:rPr>
        <w:t xml:space="preserve">de </w:t>
      </w:r>
      <w:r w:rsidR="00295D7F">
        <w:rPr>
          <w:lang w:val="fr-CA"/>
        </w:rPr>
        <w:t xml:space="preserve">la Gestion financière </w:t>
      </w:r>
      <w:r w:rsidR="007E26C0">
        <w:rPr>
          <w:lang w:val="fr-CA"/>
        </w:rPr>
        <w:t>(</w:t>
      </w:r>
      <w:r w:rsidR="00295D7F">
        <w:rPr>
          <w:lang w:val="fr-CA"/>
        </w:rPr>
        <w:t>FI</w:t>
      </w:r>
      <w:r w:rsidR="00DA3259">
        <w:rPr>
          <w:lang w:val="fr-CA"/>
        </w:rPr>
        <w:t>)</w:t>
      </w:r>
      <w:r w:rsidR="0060250B">
        <w:rPr>
          <w:lang w:val="fr-CA"/>
        </w:rPr>
        <w:t xml:space="preserve">, </w:t>
      </w:r>
      <w:r w:rsidRPr="003B626A">
        <w:rPr>
          <w:lang w:val="fr-CA"/>
        </w:rPr>
        <w:t>ratifiée par le Secrétariat du Conseil du Trésor et l'</w:t>
      </w:r>
      <w:r w:rsidR="00295D7F">
        <w:rPr>
          <w:lang w:val="fr-CA"/>
        </w:rPr>
        <w:t xml:space="preserve">Association des gestionnaires financiers de </w:t>
      </w:r>
      <w:r w:rsidR="007E26C0">
        <w:rPr>
          <w:lang w:val="fr-CA"/>
        </w:rPr>
        <w:t>la fonction publique.</w:t>
      </w:r>
    </w:p>
    <w:p w:rsidR="003B626A" w:rsidRPr="003B626A" w:rsidRDefault="003B626A">
      <w:pPr>
        <w:pStyle w:val="NormalWeb"/>
        <w:rPr>
          <w:lang w:val="fr-CA"/>
        </w:rPr>
      </w:pPr>
      <w:r w:rsidRPr="003B626A">
        <w:rPr>
          <w:lang w:val="fr-CA"/>
        </w:rPr>
        <w:t xml:space="preserve">2. Comme convenu en </w:t>
      </w:r>
      <w:r w:rsidR="00295D7F">
        <w:rPr>
          <w:lang w:val="fr-CA"/>
        </w:rPr>
        <w:t>33.02</w:t>
      </w:r>
      <w:r w:rsidRPr="003B626A">
        <w:rPr>
          <w:lang w:val="fr-CA"/>
        </w:rPr>
        <w:t xml:space="preserve">(a)(iii)(A) et (B), je m'engage à retourner au travail pour l'employeur le </w:t>
      </w:r>
      <w:r w:rsidRPr="00711D06">
        <w:rPr>
          <w:highlight w:val="yellow"/>
          <w:lang w:val="fr-CA"/>
        </w:rPr>
        <w:t>00/00/00</w:t>
      </w:r>
      <w:r w:rsidRPr="003B626A">
        <w:rPr>
          <w:lang w:val="fr-CA"/>
        </w:rPr>
        <w:t xml:space="preserve"> à moins que cette date ne soit modifiée avec son consentement. Suite à mon retour du congé de maternité non payé, je travaillerai une période égale à la période pendant laquelle j'ai reçu l'indemnité de maternité.</w:t>
      </w:r>
    </w:p>
    <w:p w:rsidR="003B626A" w:rsidRPr="003B626A" w:rsidRDefault="003B626A">
      <w:pPr>
        <w:pStyle w:val="NormalWeb"/>
        <w:rPr>
          <w:lang w:val="fr-CA"/>
        </w:rPr>
      </w:pPr>
      <w:r w:rsidRPr="003B626A">
        <w:rPr>
          <w:lang w:val="fr-CA"/>
        </w:rPr>
        <w:t xml:space="preserve">3. Nonobstant ce qui précède, et conformément à la clause </w:t>
      </w:r>
      <w:r w:rsidR="00295D7F">
        <w:rPr>
          <w:lang w:val="fr-CA"/>
        </w:rPr>
        <w:t>33.02</w:t>
      </w:r>
      <w:r w:rsidRPr="003B626A">
        <w:rPr>
          <w:lang w:val="fr-CA"/>
        </w:rPr>
        <w:t xml:space="preserve">(a)(iii)(A) et (B), je m'engage à retourner au travail à la date à laquelle prendra fin le congé qui m'a été accordé en vertu de la clause </w:t>
      </w:r>
      <w:r w:rsidR="00295D7F">
        <w:rPr>
          <w:lang w:val="fr-CA"/>
        </w:rPr>
        <w:t>33.01</w:t>
      </w:r>
      <w:r w:rsidRPr="003B626A">
        <w:rPr>
          <w:lang w:val="fr-CA"/>
        </w:rPr>
        <w:t>, et à travailler pour l'employeur conformément à l'article 2 du présent Protocole d'entente et engagement.</w:t>
      </w:r>
    </w:p>
    <w:p w:rsidR="003B626A" w:rsidRPr="003B626A" w:rsidRDefault="00711D06">
      <w:pPr>
        <w:pStyle w:val="NormalWeb"/>
        <w:rPr>
          <w:lang w:val="fr-CA"/>
        </w:rPr>
      </w:pPr>
      <w:r>
        <w:rPr>
          <w:lang w:val="fr-CA"/>
        </w:rPr>
        <w:t xml:space="preserve">4. </w:t>
      </w:r>
      <w:r w:rsidR="003B626A" w:rsidRPr="003B626A">
        <w:rPr>
          <w:lang w:val="fr-CA"/>
        </w:rPr>
        <w:t>Je sais que je devrai me conformer aux</w:t>
      </w:r>
      <w:r w:rsidR="0060250B">
        <w:rPr>
          <w:lang w:val="fr-CA"/>
        </w:rPr>
        <w:t xml:space="preserve"> dispositions de la clause </w:t>
      </w:r>
      <w:r w:rsidR="00295D7F">
        <w:rPr>
          <w:lang w:val="fr-CA"/>
        </w:rPr>
        <w:t>33.02</w:t>
      </w:r>
      <w:r w:rsidR="003B626A" w:rsidRPr="003B626A">
        <w:rPr>
          <w:lang w:val="fr-CA"/>
        </w:rPr>
        <w:t>(a)(iii)(C) de la convention collective si je ne retourne pas au travail selon les modalités précitées.</w:t>
      </w:r>
    </w:p>
    <w:p w:rsidR="003B626A" w:rsidRPr="003B626A" w:rsidRDefault="003B626A">
      <w:pPr>
        <w:pStyle w:val="NormalWeb"/>
        <w:rPr>
          <w:lang w:val="fr-CA"/>
        </w:rPr>
      </w:pPr>
      <w:r w:rsidRPr="003B626A">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SIGNÉ À</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LE</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(ville et province)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(jour, mois, année)</w:t>
            </w:r>
          </w:p>
        </w:tc>
      </w:tr>
    </w:tbl>
    <w:p w:rsidR="003B626A" w:rsidRDefault="003B626A">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66"/>
        <w:gridCol w:w="542"/>
        <w:gridCol w:w="4242"/>
      </w:tblGrid>
      <w:tr w:rsidR="003B626A">
        <w:trPr>
          <w:tblCellSpacing w:w="7" w:type="dxa"/>
        </w:trPr>
        <w:tc>
          <w:tcPr>
            <w:tcW w:w="2300" w:type="pct"/>
            <w:tcBorders>
              <w:top w:val="outset" w:sz="6" w:space="0" w:color="auto"/>
              <w:bottom w:val="outset" w:sz="6" w:space="0" w:color="auto"/>
              <w:right w:val="outset" w:sz="6" w:space="0" w:color="auto"/>
            </w:tcBorders>
            <w:vAlign w:val="bottom"/>
          </w:tcPr>
          <w:p w:rsidR="003B626A" w:rsidRDefault="003B626A">
            <w:r>
              <w:t>Signatures :</w:t>
            </w:r>
          </w:p>
        </w:tc>
        <w:tc>
          <w:tcPr>
            <w:tcW w:w="300" w:type="pct"/>
            <w:tcBorders>
              <w:top w:val="outset" w:sz="6" w:space="0" w:color="auto"/>
              <w:left w:val="outset" w:sz="6" w:space="0" w:color="auto"/>
              <w:bottom w:val="outset" w:sz="6" w:space="0" w:color="auto"/>
              <w:right w:val="outset" w:sz="6" w:space="0" w:color="auto"/>
            </w:tcBorders>
            <w:vAlign w:val="bottom"/>
          </w:tcPr>
          <w:p w:rsidR="003B626A" w:rsidRDefault="003B626A">
            <w:r>
              <w:t> </w:t>
            </w:r>
          </w:p>
        </w:tc>
        <w:tc>
          <w:tcPr>
            <w:tcW w:w="2400" w:type="pct"/>
            <w:tcBorders>
              <w:top w:val="outset" w:sz="6" w:space="0" w:color="auto"/>
              <w:left w:val="outset" w:sz="6" w:space="0" w:color="auto"/>
              <w:bottom w:val="outset" w:sz="6" w:space="0" w:color="auto"/>
            </w:tcBorders>
            <w:vAlign w:val="bottom"/>
          </w:tcPr>
          <w:p w:rsidR="003B626A" w:rsidRDefault="003B626A">
            <w:r>
              <w:t> </w:t>
            </w:r>
          </w:p>
        </w:tc>
      </w:tr>
      <w:tr w:rsidR="003B626A">
        <w:trPr>
          <w:tblCellSpacing w:w="7" w:type="dxa"/>
        </w:trPr>
        <w:tc>
          <w:tcPr>
            <w:tcW w:w="2300" w:type="pct"/>
            <w:tcBorders>
              <w:top w:val="outset" w:sz="6" w:space="0" w:color="auto"/>
              <w:bottom w:val="outset" w:sz="6" w:space="0" w:color="auto"/>
              <w:right w:val="outset" w:sz="6" w:space="0" w:color="auto"/>
            </w:tcBorders>
          </w:tcPr>
          <w:p w:rsidR="003B626A" w:rsidRDefault="003B626A" w:rsidP="00711D06">
            <w:r>
              <w:t>Gestionnaire</w:t>
            </w:r>
          </w:p>
        </w:tc>
        <w:tc>
          <w:tcPr>
            <w:tcW w:w="300" w:type="pct"/>
            <w:tcBorders>
              <w:top w:val="outset" w:sz="6" w:space="0" w:color="auto"/>
              <w:left w:val="outset" w:sz="6" w:space="0" w:color="auto"/>
              <w:bottom w:val="outset" w:sz="6" w:space="0" w:color="auto"/>
              <w:right w:val="outset" w:sz="6" w:space="0" w:color="auto"/>
            </w:tcBorders>
          </w:tcPr>
          <w:p w:rsidR="003B626A" w:rsidRDefault="003B626A">
            <w:r>
              <w:t> </w:t>
            </w:r>
          </w:p>
        </w:tc>
        <w:tc>
          <w:tcPr>
            <w:tcW w:w="2400" w:type="pct"/>
            <w:tcBorders>
              <w:top w:val="outset" w:sz="6" w:space="0" w:color="auto"/>
              <w:left w:val="outset" w:sz="6" w:space="0" w:color="auto"/>
              <w:bottom w:val="outset" w:sz="6" w:space="0" w:color="auto"/>
            </w:tcBorders>
          </w:tcPr>
          <w:p w:rsidR="003B626A" w:rsidRDefault="003B626A" w:rsidP="00711D06">
            <w:r>
              <w:t>Employé-e</w:t>
            </w:r>
          </w:p>
        </w:tc>
      </w:tr>
    </w:tbl>
    <w:p w:rsidR="003F378E" w:rsidRDefault="003F378E"/>
    <w:p w:rsidR="003F378E" w:rsidRDefault="003F378E" w:rsidP="003F378E">
      <w:pPr>
        <w:pStyle w:val="NormalWeb"/>
        <w:rPr>
          <w:lang w:val="fr-CA"/>
        </w:rPr>
      </w:pPr>
      <w:r w:rsidRPr="003F378E">
        <w:rPr>
          <w:lang w:val="fr-CA"/>
        </w:rPr>
        <w:br w:type="page"/>
      </w:r>
      <w:r>
        <w:rPr>
          <w:b/>
          <w:bCs/>
          <w:lang w:val="fr-CA"/>
        </w:rPr>
        <w:lastRenderedPageBreak/>
        <w:t>PROTÉGÉ (</w:t>
      </w:r>
      <w:r>
        <w:rPr>
          <w:b/>
          <w:bCs/>
          <w:highlight w:val="yellow"/>
          <w:lang w:val="fr-CA"/>
        </w:rPr>
        <w:t>lorsque complété</w:t>
      </w:r>
      <w:r>
        <w:rPr>
          <w:b/>
          <w:bCs/>
          <w:lang w:val="fr-CA"/>
        </w:rPr>
        <w:t>)</w:t>
      </w:r>
    </w:p>
    <w:p w:rsidR="003F378E" w:rsidRDefault="003F378E" w:rsidP="003F378E">
      <w:pPr>
        <w:pStyle w:val="NormalWeb"/>
        <w:rPr>
          <w:lang w:val="fr-CA"/>
        </w:rPr>
      </w:pPr>
      <w:r>
        <w:rPr>
          <w:lang w:val="fr-CA"/>
        </w:rPr>
        <w:t xml:space="preserve">Liste de paye: </w:t>
      </w:r>
    </w:p>
    <w:p w:rsidR="003F378E" w:rsidRDefault="003F378E" w:rsidP="003F378E">
      <w:pPr>
        <w:pStyle w:val="NormalWeb"/>
        <w:rPr>
          <w:lang w:val="fr-CA"/>
        </w:rPr>
      </w:pPr>
      <w:r>
        <w:rPr>
          <w:lang w:val="fr-CA"/>
        </w:rPr>
        <w:t xml:space="preserve">CIDP: </w:t>
      </w:r>
    </w:p>
    <w:p w:rsidR="003F378E" w:rsidRDefault="003F378E" w:rsidP="003F378E">
      <w:pPr>
        <w:pStyle w:val="NormalWeb"/>
        <w:jc w:val="center"/>
        <w:rPr>
          <w:lang w:val="fr-CA"/>
        </w:rPr>
      </w:pPr>
      <w:r>
        <w:rPr>
          <w:b/>
          <w:bCs/>
          <w:lang w:val="fr-CA"/>
        </w:rPr>
        <w:t>PROTOCOLE D'ENTENTE ET ENGAGEMENT</w:t>
      </w:r>
      <w:r>
        <w:rPr>
          <w:b/>
          <w:bCs/>
          <w:lang w:val="fr-CA"/>
        </w:rPr>
        <w:br/>
        <w:t>CONCERNANT LE CONGÉ PARENTAL</w:t>
      </w:r>
    </w:p>
    <w:p w:rsidR="003F378E" w:rsidRDefault="003F378E" w:rsidP="003F378E">
      <w:pPr>
        <w:rPr>
          <w:lang w:val="fr-CA"/>
        </w:rPr>
      </w:pPr>
      <w:r>
        <w:rPr>
          <w:b/>
          <w:bCs/>
          <w:lang w:val="fr-CA"/>
        </w:rPr>
        <w:t>Convention collective du groupe de la Gestion financière</w:t>
      </w:r>
      <w:r>
        <w:rPr>
          <w:b/>
          <w:bCs/>
          <w:lang w:val="fr-CA"/>
        </w:rPr>
        <w:br/>
        <w:t>(FI)</w:t>
      </w:r>
      <w:r>
        <w:rPr>
          <w:b/>
          <w:bCs/>
          <w:lang w:val="fr-CA"/>
        </w:rPr>
        <w:br/>
      </w:r>
    </w:p>
    <w:p w:rsidR="003F378E" w:rsidRDefault="003F378E" w:rsidP="003F378E">
      <w:pPr>
        <w:pStyle w:val="NormalWeb"/>
        <w:rPr>
          <w:lang w:val="fr-CA"/>
        </w:rPr>
      </w:pPr>
      <w:r>
        <w:rPr>
          <w:lang w:val="fr-CA"/>
        </w:rPr>
        <w:t>1. La présente entente entre *</w:t>
      </w:r>
      <w:r>
        <w:rPr>
          <w:highlight w:val="yellow"/>
          <w:lang w:val="fr-CA"/>
        </w:rPr>
        <w:t>________</w:t>
      </w:r>
      <w:r>
        <w:rPr>
          <w:lang w:val="fr-CA"/>
        </w:rPr>
        <w:t xml:space="preserve"> (employé) et * </w:t>
      </w:r>
      <w:r>
        <w:rPr>
          <w:highlight w:val="yellow"/>
          <w:lang w:val="fr-CA"/>
        </w:rPr>
        <w:t>________</w:t>
      </w:r>
      <w:r>
        <w:rPr>
          <w:lang w:val="fr-CA"/>
        </w:rPr>
        <w:t>(ministère), au nom de l'employeur, le Secrétariat du Conseil du Trésor, est conclue conformément aux clauses 35.01 et 35.02 de la convention collective du groupe de la Gestion financière (FI),  ratifiée par le Secrétariat du Conseil du Trésor et l'Association des gestionnaires financiers de la fonction publique.</w:t>
      </w:r>
    </w:p>
    <w:p w:rsidR="003F378E" w:rsidRDefault="003F378E" w:rsidP="003F378E">
      <w:pPr>
        <w:pStyle w:val="NormalWeb"/>
        <w:rPr>
          <w:lang w:val="fr-CA"/>
        </w:rPr>
      </w:pPr>
      <w:r>
        <w:rPr>
          <w:lang w:val="fr-CA"/>
        </w:rPr>
        <w:t xml:space="preserve">2. Comme convenu en 35.02(a)(iii)(A) et (B), je m'engage à retourner au travail pour l'employeur le </w:t>
      </w:r>
      <w:r>
        <w:rPr>
          <w:highlight w:val="yellow"/>
          <w:lang w:val="fr-CA"/>
        </w:rPr>
        <w:t>00/00/00</w:t>
      </w:r>
      <w:r>
        <w:rPr>
          <w:lang w:val="fr-CA"/>
        </w:rPr>
        <w:t xml:space="preserve"> à moins que cette date ne soit modifiée avec son consentement. Suite à mon retour du congé parental non payé, je travaillerai pour une période égale à la période pendant laquelle j'ai reçu l'indemnité parentale. Cette période s'ajoute à la période exigée pour l'indemnité de maternité, le cas échéant.</w:t>
      </w:r>
    </w:p>
    <w:p w:rsidR="003F378E" w:rsidRDefault="003F378E" w:rsidP="003F378E">
      <w:pPr>
        <w:pStyle w:val="NormalWeb"/>
        <w:rPr>
          <w:lang w:val="fr-CA"/>
        </w:rPr>
      </w:pPr>
      <w:r>
        <w:rPr>
          <w:lang w:val="fr-CA"/>
        </w:rPr>
        <w:t>3. Nonobstant ce qui précède, et conformément à la clause 35.02(a)(iii)(A) et (B), je m'engage à retourner au travail à la date à laquelle prendra fin le congé qui m'a été accordé en vertu de la clause 35.01, et à travailler pour l'employeur conformément à l'article 2 du présent Protocole d'entente et engagement.</w:t>
      </w:r>
    </w:p>
    <w:p w:rsidR="003F378E" w:rsidRDefault="003F378E" w:rsidP="003F378E">
      <w:pPr>
        <w:pStyle w:val="NormalWeb"/>
        <w:rPr>
          <w:lang w:val="fr-CA"/>
        </w:rPr>
      </w:pPr>
      <w:r>
        <w:rPr>
          <w:lang w:val="fr-CA"/>
        </w:rPr>
        <w:t>4. Je sais que je devrai me conformer aux dispositions de la clause 35.02(a)(iii)(C) de la convention collective si je ne retourne pas au travail selon les modalités précitées.</w:t>
      </w:r>
    </w:p>
    <w:p w:rsidR="003F378E" w:rsidRDefault="003F378E" w:rsidP="003F378E">
      <w:pPr>
        <w:pStyle w:val="NormalWeb"/>
        <w:rPr>
          <w:lang w:val="fr-CA"/>
        </w:rPr>
      </w:pPr>
      <w:r>
        <w:rPr>
          <w:lang w:val="fr-CA"/>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3F378E" w:rsidTr="003F378E">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3F378E" w:rsidRDefault="003F378E">
            <w:pPr>
              <w:spacing w:line="276" w:lineRule="auto"/>
            </w:pPr>
            <w:r>
              <w:t>SIGNÉ À</w:t>
            </w:r>
          </w:p>
        </w:tc>
        <w:tc>
          <w:tcPr>
            <w:tcW w:w="300" w:type="pct"/>
            <w:tcBorders>
              <w:top w:val="outset" w:sz="6" w:space="0" w:color="auto"/>
              <w:left w:val="outset" w:sz="6" w:space="0" w:color="auto"/>
              <w:bottom w:val="outset" w:sz="6" w:space="0" w:color="auto"/>
              <w:right w:val="outset" w:sz="6" w:space="0" w:color="auto"/>
            </w:tcBorders>
            <w:vAlign w:val="bottom"/>
            <w:hideMark/>
          </w:tcPr>
          <w:p w:rsidR="003F378E" w:rsidRDefault="003F378E">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3F378E" w:rsidRDefault="003F378E">
            <w:pPr>
              <w:spacing w:line="276" w:lineRule="auto"/>
            </w:pPr>
            <w:r>
              <w:t>LE</w:t>
            </w:r>
          </w:p>
        </w:tc>
      </w:tr>
      <w:tr w:rsidR="003F378E" w:rsidTr="003F378E">
        <w:trPr>
          <w:tblCellSpacing w:w="7" w:type="dxa"/>
        </w:trPr>
        <w:tc>
          <w:tcPr>
            <w:tcW w:w="2300" w:type="pct"/>
            <w:tcBorders>
              <w:top w:val="outset" w:sz="6" w:space="0" w:color="auto"/>
              <w:left w:val="nil"/>
              <w:bottom w:val="outset" w:sz="6" w:space="0" w:color="auto"/>
              <w:right w:val="outset" w:sz="6" w:space="0" w:color="auto"/>
            </w:tcBorders>
            <w:hideMark/>
          </w:tcPr>
          <w:p w:rsidR="003F378E" w:rsidRDefault="003F378E">
            <w:pPr>
              <w:spacing w:line="276" w:lineRule="auto"/>
            </w:pPr>
            <w:r>
              <w:t>(ville et province)</w:t>
            </w:r>
          </w:p>
        </w:tc>
        <w:tc>
          <w:tcPr>
            <w:tcW w:w="300" w:type="pct"/>
            <w:tcBorders>
              <w:top w:val="outset" w:sz="6" w:space="0" w:color="auto"/>
              <w:left w:val="outset" w:sz="6" w:space="0" w:color="auto"/>
              <w:bottom w:val="outset" w:sz="6" w:space="0" w:color="auto"/>
              <w:right w:val="outset" w:sz="6" w:space="0" w:color="auto"/>
            </w:tcBorders>
            <w:hideMark/>
          </w:tcPr>
          <w:p w:rsidR="003F378E" w:rsidRDefault="003F378E">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3F378E" w:rsidRDefault="003F378E">
            <w:pPr>
              <w:spacing w:line="276" w:lineRule="auto"/>
            </w:pPr>
            <w:r>
              <w:t>(jour, mois, année)</w:t>
            </w:r>
          </w:p>
        </w:tc>
      </w:tr>
    </w:tbl>
    <w:p w:rsidR="003F378E" w:rsidRDefault="003F378E" w:rsidP="003F378E">
      <w:pPr>
        <w:rPr>
          <w:vanish/>
        </w:rPr>
      </w:pP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66"/>
        <w:gridCol w:w="542"/>
        <w:gridCol w:w="4242"/>
      </w:tblGrid>
      <w:tr w:rsidR="003F378E" w:rsidTr="003F378E">
        <w:trPr>
          <w:tblCellSpacing w:w="7" w:type="dxa"/>
        </w:trPr>
        <w:tc>
          <w:tcPr>
            <w:tcW w:w="2300" w:type="pct"/>
            <w:tcBorders>
              <w:top w:val="outset" w:sz="6" w:space="0" w:color="auto"/>
              <w:left w:val="nil"/>
              <w:bottom w:val="outset" w:sz="6" w:space="0" w:color="auto"/>
              <w:right w:val="outset" w:sz="6" w:space="0" w:color="auto"/>
            </w:tcBorders>
            <w:vAlign w:val="bottom"/>
            <w:hideMark/>
          </w:tcPr>
          <w:p w:rsidR="003F378E" w:rsidRDefault="003F378E">
            <w:pPr>
              <w:spacing w:line="276" w:lineRule="auto"/>
            </w:pPr>
            <w:r>
              <w:t>Signatures :</w:t>
            </w:r>
          </w:p>
        </w:tc>
        <w:tc>
          <w:tcPr>
            <w:tcW w:w="300" w:type="pct"/>
            <w:tcBorders>
              <w:top w:val="outset" w:sz="6" w:space="0" w:color="auto"/>
              <w:left w:val="outset" w:sz="6" w:space="0" w:color="auto"/>
              <w:bottom w:val="outset" w:sz="6" w:space="0" w:color="auto"/>
              <w:right w:val="outset" w:sz="6" w:space="0" w:color="auto"/>
            </w:tcBorders>
            <w:vAlign w:val="bottom"/>
            <w:hideMark/>
          </w:tcPr>
          <w:p w:rsidR="003F378E" w:rsidRDefault="003F378E">
            <w:pPr>
              <w:spacing w:line="276" w:lineRule="auto"/>
            </w:pPr>
            <w:r>
              <w:t> </w:t>
            </w:r>
          </w:p>
        </w:tc>
        <w:tc>
          <w:tcPr>
            <w:tcW w:w="2400" w:type="pct"/>
            <w:tcBorders>
              <w:top w:val="outset" w:sz="6" w:space="0" w:color="auto"/>
              <w:left w:val="outset" w:sz="6" w:space="0" w:color="auto"/>
              <w:bottom w:val="outset" w:sz="6" w:space="0" w:color="auto"/>
              <w:right w:val="nil"/>
            </w:tcBorders>
            <w:vAlign w:val="bottom"/>
            <w:hideMark/>
          </w:tcPr>
          <w:p w:rsidR="003F378E" w:rsidRDefault="003F378E">
            <w:pPr>
              <w:spacing w:line="276" w:lineRule="auto"/>
            </w:pPr>
            <w:r>
              <w:t> </w:t>
            </w:r>
          </w:p>
        </w:tc>
      </w:tr>
      <w:tr w:rsidR="003F378E" w:rsidTr="003F378E">
        <w:trPr>
          <w:tblCellSpacing w:w="7" w:type="dxa"/>
        </w:trPr>
        <w:tc>
          <w:tcPr>
            <w:tcW w:w="2300" w:type="pct"/>
            <w:tcBorders>
              <w:top w:val="outset" w:sz="6" w:space="0" w:color="auto"/>
              <w:left w:val="nil"/>
              <w:bottom w:val="outset" w:sz="6" w:space="0" w:color="auto"/>
              <w:right w:val="outset" w:sz="6" w:space="0" w:color="auto"/>
            </w:tcBorders>
            <w:hideMark/>
          </w:tcPr>
          <w:p w:rsidR="003F378E" w:rsidRDefault="003F378E">
            <w:pPr>
              <w:spacing w:line="276" w:lineRule="auto"/>
            </w:pPr>
            <w:r>
              <w:t>Gestionnaire</w:t>
            </w:r>
          </w:p>
        </w:tc>
        <w:tc>
          <w:tcPr>
            <w:tcW w:w="300" w:type="pct"/>
            <w:tcBorders>
              <w:top w:val="outset" w:sz="6" w:space="0" w:color="auto"/>
              <w:left w:val="outset" w:sz="6" w:space="0" w:color="auto"/>
              <w:bottom w:val="outset" w:sz="6" w:space="0" w:color="auto"/>
              <w:right w:val="outset" w:sz="6" w:space="0" w:color="auto"/>
            </w:tcBorders>
            <w:hideMark/>
          </w:tcPr>
          <w:p w:rsidR="003F378E" w:rsidRDefault="003F378E">
            <w:pPr>
              <w:spacing w:line="276" w:lineRule="auto"/>
            </w:pPr>
            <w:r>
              <w:t> </w:t>
            </w:r>
          </w:p>
        </w:tc>
        <w:tc>
          <w:tcPr>
            <w:tcW w:w="2400" w:type="pct"/>
            <w:tcBorders>
              <w:top w:val="outset" w:sz="6" w:space="0" w:color="auto"/>
              <w:left w:val="outset" w:sz="6" w:space="0" w:color="auto"/>
              <w:bottom w:val="outset" w:sz="6" w:space="0" w:color="auto"/>
              <w:right w:val="nil"/>
            </w:tcBorders>
            <w:hideMark/>
          </w:tcPr>
          <w:p w:rsidR="003F378E" w:rsidRDefault="003F378E">
            <w:pPr>
              <w:spacing w:line="276" w:lineRule="auto"/>
            </w:pPr>
            <w:r>
              <w:t>Employé-e</w:t>
            </w:r>
          </w:p>
        </w:tc>
      </w:tr>
    </w:tbl>
    <w:p w:rsidR="003B626A" w:rsidRDefault="003B626A"/>
    <w:sectPr w:rsidR="003B62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8D" w:rsidRDefault="00DA658D">
      <w:r>
        <w:separator/>
      </w:r>
    </w:p>
  </w:endnote>
  <w:endnote w:type="continuationSeparator" w:id="0">
    <w:p w:rsidR="00DA658D" w:rsidRDefault="00DA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8D" w:rsidRDefault="00DA658D">
      <w:r>
        <w:separator/>
      </w:r>
    </w:p>
  </w:footnote>
  <w:footnote w:type="continuationSeparator" w:id="0">
    <w:p w:rsidR="00DA658D" w:rsidRDefault="00DA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59" w:rsidRDefault="00DA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A"/>
    <w:rsid w:val="00050C31"/>
    <w:rsid w:val="00295D7F"/>
    <w:rsid w:val="003B626A"/>
    <w:rsid w:val="003F378E"/>
    <w:rsid w:val="005418D6"/>
    <w:rsid w:val="0060250B"/>
    <w:rsid w:val="00711D06"/>
    <w:rsid w:val="007E26C0"/>
    <w:rsid w:val="00832A5F"/>
    <w:rsid w:val="00A05027"/>
    <w:rsid w:val="00B81DBA"/>
    <w:rsid w:val="00DA3259"/>
    <w:rsid w:val="00DA658D"/>
    <w:rsid w:val="00E73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3B626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B626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5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Mise à jour: 2006-01-06</vt:lpstr>
    </vt:vector>
  </TitlesOfParts>
  <Company>FIN/TBS-SCT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2006-01-06</dc:title>
  <dc:creator>Vanasse, Sebastien</dc:creator>
  <cp:lastModifiedBy>Lau, Catrion [NC]</cp:lastModifiedBy>
  <cp:revision>2</cp:revision>
  <dcterms:created xsi:type="dcterms:W3CDTF">2017-03-27T18:13:00Z</dcterms:created>
  <dcterms:modified xsi:type="dcterms:W3CDTF">2017-03-27T18:13:00Z</dcterms:modified>
</cp:coreProperties>
</file>