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C3" w:rsidRDefault="009912C3" w:rsidP="006465E1">
      <w:pPr>
        <w:spacing w:after="0" w:line="240" w:lineRule="auto"/>
        <w:rPr>
          <w:sz w:val="20"/>
          <w:szCs w:val="20"/>
        </w:rPr>
      </w:pPr>
      <w:r w:rsidRPr="005D5B04">
        <w:rPr>
          <w:b/>
          <w:smallCaps/>
          <w:noProof/>
          <w:color w:val="0F243E" w:themeColor="text2" w:themeShade="80"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40F81" wp14:editId="7983ACB7">
                <wp:simplePos x="0" y="0"/>
                <wp:positionH relativeFrom="column">
                  <wp:posOffset>45085</wp:posOffset>
                </wp:positionH>
                <wp:positionV relativeFrom="paragraph">
                  <wp:posOffset>-60960</wp:posOffset>
                </wp:positionV>
                <wp:extent cx="6805930" cy="397510"/>
                <wp:effectExtent l="0" t="0" r="13970" b="2159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3975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2C3" w:rsidRPr="002E1E3E" w:rsidRDefault="00786712" w:rsidP="009912C3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Discussion informelle</w:t>
                            </w:r>
                          </w:p>
                          <w:p w:rsidR="009912C3" w:rsidRDefault="009912C3" w:rsidP="009912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3.55pt;margin-top:-4.8pt;width:535.9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7VtAIAACUGAAAOAAAAZHJzL2Uyb0RvYy54bWy0VNtu2zAMfR+wfxD0vtpJm16COkXQosOA&#10;rg3aDn1WZCkWIIuapMTOvmb/sh8bJTtu0HYbMGx5cESJPCQPL+cXba3JRjivwBR0dJBTIgyHUplV&#10;Qb88Xn84pcQHZkqmwYiCboWnF7P3784bOxVjqECXwhEEMX7a2IJWIdhplnleiZr5A7DC4KMEV7OA&#10;oltlpWMNotc6G+f5cdaAK60DLrzH26vukc4SvpSChzspvQhEFxRjC+nr0ncZv9nsnE1XjtlK8T4M&#10;9hdR1EwZdDpAXbHAyNqpV1C14g48yHDAoc5ASsVFygGzGeUvsnmomBUpFyTH24Em/+9g+e1m4Ygq&#10;sXaUGFZjie6RNGZWWpAf3wkHZTxhzoEplSejSFhj/RTtHuzC9ZLHY8y+la6O/5gXaRPJ24Fk0QbC&#10;8fL4NJ+cHWItOL4dnp1MRqkK2bO1dT58FFCTeCiog7UpY1CJYLa58QHdov5OL3r0oFV5rbROQuwe&#10;cakd2TCsO+NcmDBK5npdf4ayu5/k+IsJIVZquGjSSfto2vxXB+g8esgiqx2P6RS2WkS/2twLiQVC&#10;5sYpgyHS18n5ipXiT7klwIgska0Bu2PnF9gdRb1+NBVpsgbj/HeBdcaDRfIMJgzGtTLg3gLQWLLe&#10;c6e/I6mjJrIU2mXbNy9qxpsllFtsaAfdpHvLrxV20Q3zYcEcjjY2Hq6rcIcfqaEpKPQnSipw3966&#10;j/o4cfhKSYOroqD+65o5QYn+ZHAWz0ZHR3G3JOFocjJGwe2/LPdfzLq+BOxKnDeMLh2jftC7o3RQ&#10;P+FWm0ev+MQMR98F5cHthMvQrTDci1zM50kN94ll4cY8WB7BI89xQB7bJ+ZsP0oBh/AWdmuFTV8M&#10;U6cbLQ3M1wGkSpP2zGtfAdxFaUz6vRmX3b6ctJ63++wnAAAA//8DAFBLAwQUAAYACAAAACEAnS0K&#10;ed4AAAAIAQAADwAAAGRycy9kb3ducmV2LnhtbEyPwU7DMBBE70j8g7VI3Fq7BZo2ZFNFoEpcELTw&#10;AdvYTSLidRS7Sfh73BM9jmY08ybbTrYVg+l94xhhMVcgDJdON1whfH/tZmsQPhBrah0bhF/jYZvf&#10;3mSUajfy3gyHUIlYwj4lhDqELpXSl7Wx5OeuMxy9k+sthSj7SuqexlhuW7lUaiUtNRwXaurMS23K&#10;n8PZIpwK6ff8TsPucRg/i7elTF7bD8T7u6l4BhHMFP7DcMGP6JBHpqM7s/aiRUgWMYgw26xAXGyV&#10;rDcgjghPDwpknsnrA/kfAAAA//8DAFBLAQItABQABgAIAAAAIQC2gziS/gAAAOEBAAATAAAAAAAA&#10;AAAAAAAAAAAAAABbQ29udGVudF9UeXBlc10ueG1sUEsBAi0AFAAGAAgAAAAhADj9If/WAAAAlAEA&#10;AAsAAAAAAAAAAAAAAAAALwEAAF9yZWxzLy5yZWxzUEsBAi0AFAAGAAgAAAAhAMMUbtW0AgAAJQYA&#10;AA4AAAAAAAAAAAAAAAAALgIAAGRycy9lMm9Eb2MueG1sUEsBAi0AFAAGAAgAAAAhAJ0tCnneAAAA&#10;CAEAAA8AAAAAAAAAAAAAAAAADgUAAGRycy9kb3ducmV2LnhtbFBLBQYAAAAABAAEAPMAAAAZBgAA&#10;AAA=&#10;" fillcolor="#243f60 [1604]" strokecolor="#243f60 [1604]" strokeweight="2pt">
                <v:textbox>
                  <w:txbxContent>
                    <w:p w:rsidR="009912C3" w:rsidRPr="002E1E3E" w:rsidRDefault="00786712" w:rsidP="009912C3">
                      <w:pPr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sz w:val="32"/>
                          <w:szCs w:val="32"/>
                        </w:rPr>
                        <w:t>Discussion informelle</w:t>
                      </w:r>
                    </w:p>
                    <w:p w:rsidR="009912C3" w:rsidRDefault="009912C3" w:rsidP="009912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912C3" w:rsidRDefault="009912C3" w:rsidP="006465E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C10CD0" w:rsidRPr="00C10CD0" w:rsidTr="00855E26">
        <w:tc>
          <w:tcPr>
            <w:tcW w:w="10940" w:type="dxa"/>
          </w:tcPr>
          <w:p w:rsidR="001D6A7A" w:rsidRPr="00C10CD0" w:rsidRDefault="001D6A7A" w:rsidP="001D6A7A">
            <w:pPr>
              <w:tabs>
                <w:tab w:val="left" w:pos="1507"/>
              </w:tabs>
              <w:rPr>
                <w:color w:val="0F243E" w:themeColor="text2" w:themeShade="80"/>
                <w:sz w:val="12"/>
                <w:szCs w:val="12"/>
                <w:lang w:val="en"/>
              </w:rPr>
            </w:pPr>
          </w:p>
          <w:p w:rsidR="00786712" w:rsidRPr="00C10CD0" w:rsidRDefault="00786712" w:rsidP="00786712">
            <w:pPr>
              <w:rPr>
                <w:color w:val="0F243E" w:themeColor="text2" w:themeShade="80"/>
                <w:sz w:val="16"/>
                <w:szCs w:val="16"/>
              </w:rPr>
            </w:pPr>
            <w:r w:rsidRPr="00C10CD0">
              <w:rPr>
                <w:color w:val="0F243E" w:themeColor="text2" w:themeShade="80"/>
                <w:sz w:val="16"/>
                <w:szCs w:val="16"/>
              </w:rPr>
              <w:t>Une discussion informelle permet à une personne dont la candidature n’a pas été rete</w:t>
            </w:r>
            <w:r w:rsidR="00326D39">
              <w:rPr>
                <w:color w:val="0F243E" w:themeColor="text2" w:themeShade="80"/>
                <w:sz w:val="16"/>
                <w:szCs w:val="16"/>
              </w:rPr>
              <w:t xml:space="preserve">nue à l’issue d’un processus </w:t>
            </w:r>
            <w:r w:rsidRPr="00C10CD0">
              <w:rPr>
                <w:color w:val="0F243E" w:themeColor="text2" w:themeShade="80"/>
                <w:sz w:val="16"/>
                <w:szCs w:val="16"/>
              </w:rPr>
              <w:t xml:space="preserve">interne (annoncé ou non) de </w:t>
            </w:r>
            <w:r w:rsidR="00BB7F20">
              <w:rPr>
                <w:color w:val="0F243E" w:themeColor="text2" w:themeShade="80"/>
                <w:sz w:val="16"/>
                <w:szCs w:val="16"/>
              </w:rPr>
              <w:t xml:space="preserve">discuter et </w:t>
            </w:r>
            <w:r w:rsidR="00AE5380">
              <w:rPr>
                <w:color w:val="0F243E" w:themeColor="text2" w:themeShade="80"/>
                <w:sz w:val="16"/>
                <w:szCs w:val="16"/>
              </w:rPr>
              <w:t xml:space="preserve">de </w:t>
            </w:r>
            <w:r w:rsidRPr="00C10CD0">
              <w:rPr>
                <w:color w:val="0F243E" w:themeColor="text2" w:themeShade="80"/>
                <w:sz w:val="16"/>
                <w:szCs w:val="16"/>
              </w:rPr>
              <w:t xml:space="preserve">mieux comprendre </w:t>
            </w:r>
            <w:r w:rsidR="00BB7F20">
              <w:rPr>
                <w:color w:val="0F243E" w:themeColor="text2" w:themeShade="80"/>
                <w:sz w:val="16"/>
                <w:szCs w:val="16"/>
              </w:rPr>
              <w:t xml:space="preserve">les raisons pour lesquelles </w:t>
            </w:r>
            <w:r w:rsidR="00AD4FCF">
              <w:rPr>
                <w:color w:val="0F243E" w:themeColor="text2" w:themeShade="80"/>
                <w:sz w:val="16"/>
                <w:szCs w:val="16"/>
              </w:rPr>
              <w:t xml:space="preserve">elle </w:t>
            </w:r>
            <w:r w:rsidR="00BB7F20">
              <w:rPr>
                <w:color w:val="0F243E" w:themeColor="text2" w:themeShade="80"/>
                <w:sz w:val="16"/>
                <w:szCs w:val="16"/>
              </w:rPr>
              <w:t>a été éliminée.</w:t>
            </w:r>
          </w:p>
          <w:p w:rsidR="00786712" w:rsidRPr="00C10CD0" w:rsidRDefault="00786712" w:rsidP="00786712">
            <w:pPr>
              <w:rPr>
                <w:color w:val="0F243E" w:themeColor="text2" w:themeShade="80"/>
                <w:sz w:val="8"/>
                <w:szCs w:val="8"/>
              </w:rPr>
            </w:pPr>
          </w:p>
          <w:p w:rsidR="00786712" w:rsidRPr="009A27B5" w:rsidRDefault="00786712" w:rsidP="00786712">
            <w:pPr>
              <w:rPr>
                <w:sz w:val="16"/>
                <w:szCs w:val="16"/>
              </w:rPr>
            </w:pPr>
            <w:r w:rsidRPr="009A27B5">
              <w:rPr>
                <w:sz w:val="16"/>
                <w:szCs w:val="16"/>
              </w:rPr>
              <w:t>La candidature d’une personne n’est pas retenue</w:t>
            </w:r>
            <w:r w:rsidR="009A27B5" w:rsidRPr="009A27B5">
              <w:rPr>
                <w:sz w:val="16"/>
                <w:szCs w:val="16"/>
              </w:rPr>
              <w:t xml:space="preserve"> </w:t>
            </w:r>
            <w:r w:rsidRPr="009A27B5">
              <w:rPr>
                <w:sz w:val="16"/>
                <w:szCs w:val="16"/>
              </w:rPr>
              <w:t>lorsque cette dernière :</w:t>
            </w:r>
          </w:p>
          <w:p w:rsidR="00BB7F20" w:rsidRPr="00E3423C" w:rsidRDefault="00AE5380" w:rsidP="00786712">
            <w:pPr>
              <w:pStyle w:val="ListParagraph"/>
              <w:numPr>
                <w:ilvl w:val="0"/>
                <w:numId w:val="12"/>
              </w:numPr>
              <w:rPr>
                <w:color w:val="0F243E" w:themeColor="text2" w:themeShade="80"/>
                <w:sz w:val="16"/>
                <w:szCs w:val="16"/>
              </w:rPr>
            </w:pPr>
            <w:r w:rsidRPr="00E3423C">
              <w:rPr>
                <w:color w:val="0F243E" w:themeColor="text2" w:themeShade="80"/>
                <w:sz w:val="16"/>
                <w:szCs w:val="16"/>
              </w:rPr>
              <w:t>n’est</w:t>
            </w:r>
            <w:r w:rsidR="009A27B5">
              <w:rPr>
                <w:color w:val="0F243E" w:themeColor="text2" w:themeShade="80"/>
                <w:sz w:val="16"/>
                <w:szCs w:val="16"/>
              </w:rPr>
              <w:t xml:space="preserve"> pas dans la zone de sélection ou</w:t>
            </w:r>
            <w:r w:rsidRPr="00E3423C">
              <w:rPr>
                <w:color w:val="0F243E" w:themeColor="text2" w:themeShade="80"/>
                <w:sz w:val="16"/>
                <w:szCs w:val="16"/>
              </w:rPr>
              <w:t xml:space="preserve"> n’a pas </w:t>
            </w:r>
            <w:r w:rsidR="00E3423C" w:rsidRPr="00E3423C">
              <w:rPr>
                <w:color w:val="0F243E" w:themeColor="text2" w:themeShade="80"/>
                <w:sz w:val="16"/>
                <w:szCs w:val="16"/>
              </w:rPr>
              <w:t>postulé</w:t>
            </w:r>
            <w:r w:rsidRPr="00E3423C">
              <w:rPr>
                <w:color w:val="0F243E" w:themeColor="text2" w:themeShade="80"/>
                <w:sz w:val="16"/>
                <w:szCs w:val="16"/>
              </w:rPr>
              <w:t xml:space="preserve"> dans les délais prescrit</w:t>
            </w:r>
            <w:r w:rsidR="001B5B55" w:rsidRPr="00E3423C">
              <w:rPr>
                <w:color w:val="0F243E" w:themeColor="text2" w:themeShade="80"/>
                <w:sz w:val="16"/>
                <w:szCs w:val="16"/>
              </w:rPr>
              <w:t>s</w:t>
            </w:r>
            <w:r w:rsidRPr="00E3423C">
              <w:rPr>
                <w:color w:val="0F243E" w:themeColor="text2" w:themeShade="80"/>
                <w:sz w:val="16"/>
                <w:szCs w:val="16"/>
              </w:rPr>
              <w:t xml:space="preserve"> </w:t>
            </w:r>
          </w:p>
          <w:p w:rsidR="00786712" w:rsidRPr="00C10CD0" w:rsidRDefault="00786712" w:rsidP="00786712">
            <w:pPr>
              <w:pStyle w:val="ListParagraph"/>
              <w:numPr>
                <w:ilvl w:val="0"/>
                <w:numId w:val="12"/>
              </w:numPr>
              <w:rPr>
                <w:color w:val="0F243E" w:themeColor="text2" w:themeShade="80"/>
                <w:sz w:val="16"/>
                <w:szCs w:val="16"/>
              </w:rPr>
            </w:pPr>
            <w:r w:rsidRPr="00C10CD0">
              <w:rPr>
                <w:color w:val="0F243E" w:themeColor="text2" w:themeShade="80"/>
                <w:sz w:val="16"/>
                <w:szCs w:val="16"/>
              </w:rPr>
              <w:t xml:space="preserve">ne </w:t>
            </w:r>
            <w:r w:rsidR="00326D39">
              <w:rPr>
                <w:color w:val="0F243E" w:themeColor="text2" w:themeShade="80"/>
                <w:sz w:val="16"/>
                <w:szCs w:val="16"/>
              </w:rPr>
              <w:t xml:space="preserve">rencontre pas </w:t>
            </w:r>
            <w:r w:rsidRPr="00C10CD0">
              <w:rPr>
                <w:color w:val="0F243E" w:themeColor="text2" w:themeShade="80"/>
                <w:sz w:val="16"/>
                <w:szCs w:val="16"/>
              </w:rPr>
              <w:t>une</w:t>
            </w:r>
            <w:r w:rsidR="00326D39">
              <w:rPr>
                <w:color w:val="0F243E" w:themeColor="text2" w:themeShade="80"/>
                <w:sz w:val="16"/>
                <w:szCs w:val="16"/>
              </w:rPr>
              <w:t xml:space="preserve"> ou plusieurs</w:t>
            </w:r>
            <w:r w:rsidRPr="00C10CD0">
              <w:rPr>
                <w:color w:val="0F243E" w:themeColor="text2" w:themeShade="80"/>
                <w:sz w:val="16"/>
                <w:szCs w:val="16"/>
              </w:rPr>
              <w:t xml:space="preserve"> des qualifications essentielles;</w:t>
            </w:r>
          </w:p>
          <w:p w:rsidR="00786712" w:rsidRPr="00FB07A0" w:rsidRDefault="00786712" w:rsidP="0078671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C10CD0">
              <w:rPr>
                <w:color w:val="0F243E" w:themeColor="text2" w:themeShade="80"/>
                <w:sz w:val="16"/>
                <w:szCs w:val="16"/>
              </w:rPr>
              <w:t xml:space="preserve">ne </w:t>
            </w:r>
            <w:r w:rsidR="00326D39">
              <w:rPr>
                <w:color w:val="0F243E" w:themeColor="text2" w:themeShade="80"/>
                <w:sz w:val="16"/>
                <w:szCs w:val="16"/>
              </w:rPr>
              <w:t>rencontre pas une ou plusieurs des</w:t>
            </w:r>
            <w:r w:rsidRPr="00C10CD0">
              <w:rPr>
                <w:color w:val="0F243E" w:themeColor="text2" w:themeShade="80"/>
                <w:sz w:val="16"/>
                <w:szCs w:val="16"/>
              </w:rPr>
              <w:t xml:space="preserve"> qual</w:t>
            </w:r>
            <w:r w:rsidR="00326D39">
              <w:rPr>
                <w:color w:val="0F243E" w:themeColor="text2" w:themeShade="80"/>
                <w:sz w:val="16"/>
                <w:szCs w:val="16"/>
              </w:rPr>
              <w:t xml:space="preserve">ifications constituant un atout, </w:t>
            </w:r>
            <w:r w:rsidRPr="00C10CD0">
              <w:rPr>
                <w:color w:val="0F243E" w:themeColor="text2" w:themeShade="80"/>
                <w:sz w:val="16"/>
                <w:szCs w:val="16"/>
              </w:rPr>
              <w:t>besoins organisationnels ou exigences opérationnelles</w:t>
            </w:r>
            <w:r w:rsidR="009A27B5">
              <w:rPr>
                <w:color w:val="0F243E" w:themeColor="text2" w:themeShade="80"/>
                <w:sz w:val="16"/>
                <w:szCs w:val="16"/>
              </w:rPr>
              <w:t xml:space="preserve"> </w:t>
            </w:r>
            <w:r w:rsidR="000F5913" w:rsidRPr="000F5913">
              <w:rPr>
                <w:sz w:val="16"/>
                <w:szCs w:val="16"/>
              </w:rPr>
              <w:t>choisi</w:t>
            </w:r>
            <w:r w:rsidRPr="00C10CD0">
              <w:rPr>
                <w:color w:val="0F243E" w:themeColor="text2" w:themeShade="80"/>
                <w:sz w:val="16"/>
                <w:szCs w:val="16"/>
              </w:rPr>
              <w:t>;</w:t>
            </w:r>
          </w:p>
          <w:p w:rsidR="00786712" w:rsidRPr="00FB07A0" w:rsidRDefault="00786712" w:rsidP="0078671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FB07A0">
              <w:rPr>
                <w:sz w:val="16"/>
                <w:szCs w:val="16"/>
              </w:rPr>
              <w:t>respecte tous les critères de mérite, mais n’est pas la personne qui fera l’objet de la nomination.</w:t>
            </w:r>
          </w:p>
          <w:p w:rsidR="00A6408A" w:rsidRPr="00C10CD0" w:rsidRDefault="00A6408A" w:rsidP="00786712">
            <w:pPr>
              <w:rPr>
                <w:color w:val="0F243E" w:themeColor="text2" w:themeShade="80"/>
                <w:sz w:val="8"/>
                <w:szCs w:val="8"/>
              </w:rPr>
            </w:pPr>
          </w:p>
          <w:p w:rsidR="00786712" w:rsidRPr="00C10CD0" w:rsidRDefault="00786712" w:rsidP="00786712">
            <w:pPr>
              <w:rPr>
                <w:color w:val="0F243E" w:themeColor="text2" w:themeShade="80"/>
                <w:sz w:val="16"/>
                <w:szCs w:val="16"/>
              </w:rPr>
            </w:pPr>
            <w:r w:rsidRPr="00E3423C">
              <w:rPr>
                <w:color w:val="0F243E" w:themeColor="text2" w:themeShade="80"/>
                <w:sz w:val="16"/>
                <w:szCs w:val="16"/>
              </w:rPr>
              <w:t xml:space="preserve">Les discussions informelles favorisent les dialogues efficaces, l’équité et la transparence et elles </w:t>
            </w:r>
            <w:r w:rsidR="009A27B5" w:rsidRPr="00326D39">
              <w:rPr>
                <w:sz w:val="16"/>
                <w:szCs w:val="16"/>
              </w:rPr>
              <w:t>devraient</w:t>
            </w:r>
            <w:r w:rsidR="00024838" w:rsidRPr="00326D39">
              <w:rPr>
                <w:sz w:val="16"/>
                <w:szCs w:val="16"/>
              </w:rPr>
              <w:t xml:space="preserve"> </w:t>
            </w:r>
            <w:r w:rsidR="00024838" w:rsidRPr="00E3423C">
              <w:rPr>
                <w:color w:val="0F243E" w:themeColor="text2" w:themeShade="80"/>
                <w:sz w:val="16"/>
                <w:szCs w:val="16"/>
              </w:rPr>
              <w:t xml:space="preserve">avoir lieu </w:t>
            </w:r>
            <w:r w:rsidR="00E3423C" w:rsidRPr="00E3423C">
              <w:rPr>
                <w:color w:val="0F243E" w:themeColor="text2" w:themeShade="80"/>
                <w:sz w:val="16"/>
                <w:szCs w:val="16"/>
              </w:rPr>
              <w:t>dans les meilleurs délais</w:t>
            </w:r>
            <w:r w:rsidR="00024838" w:rsidRPr="00E3423C">
              <w:rPr>
                <w:color w:val="0F243E" w:themeColor="text2" w:themeShade="80"/>
                <w:sz w:val="16"/>
                <w:szCs w:val="16"/>
              </w:rPr>
              <w:t>.</w:t>
            </w:r>
            <w:r w:rsidRPr="00C10CD0">
              <w:rPr>
                <w:color w:val="0F243E" w:themeColor="text2" w:themeShade="80"/>
                <w:sz w:val="16"/>
                <w:szCs w:val="16"/>
              </w:rPr>
              <w:t xml:space="preserve"> </w:t>
            </w:r>
          </w:p>
          <w:p w:rsidR="00786712" w:rsidRPr="00C10CD0" w:rsidRDefault="00786712" w:rsidP="00786712">
            <w:pPr>
              <w:rPr>
                <w:color w:val="0F243E" w:themeColor="text2" w:themeShade="80"/>
                <w:sz w:val="8"/>
                <w:szCs w:val="8"/>
              </w:rPr>
            </w:pPr>
          </w:p>
          <w:p w:rsidR="009D4D42" w:rsidRDefault="00786712" w:rsidP="00757317">
            <w:pPr>
              <w:rPr>
                <w:color w:val="0F243E" w:themeColor="text2" w:themeShade="80"/>
                <w:sz w:val="16"/>
                <w:szCs w:val="16"/>
              </w:rPr>
            </w:pPr>
            <w:r w:rsidRPr="00C10CD0">
              <w:rPr>
                <w:color w:val="0F243E" w:themeColor="text2" w:themeShade="80"/>
                <w:sz w:val="16"/>
                <w:szCs w:val="16"/>
              </w:rPr>
              <w:t xml:space="preserve">Elles peuvent permettre de corriger les erreurs et les omissions avant qu’une décision définitive soit prise. Elles permettent donc </w:t>
            </w:r>
            <w:r w:rsidR="0090412C">
              <w:rPr>
                <w:color w:val="0F243E" w:themeColor="text2" w:themeShade="80"/>
                <w:sz w:val="16"/>
                <w:szCs w:val="16"/>
              </w:rPr>
              <w:t>que les processus soient</w:t>
            </w:r>
            <w:r w:rsidRPr="00C10CD0">
              <w:rPr>
                <w:color w:val="0F243E" w:themeColor="text2" w:themeShade="80"/>
                <w:sz w:val="16"/>
                <w:szCs w:val="16"/>
              </w:rPr>
              <w:t xml:space="preserve"> menés de manière efficace et efficiente.</w:t>
            </w:r>
          </w:p>
          <w:p w:rsidR="00757317" w:rsidRPr="00757317" w:rsidRDefault="00757317" w:rsidP="00757317">
            <w:pPr>
              <w:rPr>
                <w:color w:val="0F243E" w:themeColor="text2" w:themeShade="80"/>
                <w:sz w:val="8"/>
                <w:szCs w:val="8"/>
              </w:rPr>
            </w:pPr>
          </w:p>
        </w:tc>
      </w:tr>
      <w:tr w:rsidR="00C10CD0" w:rsidRPr="00C10CD0" w:rsidTr="00855E26">
        <w:tc>
          <w:tcPr>
            <w:tcW w:w="10940" w:type="dxa"/>
            <w:shd w:val="clear" w:color="auto" w:fill="DBE5F1" w:themeFill="accent1" w:themeFillTint="33"/>
          </w:tcPr>
          <w:p w:rsidR="00855E26" w:rsidRPr="00C10CD0" w:rsidRDefault="00786712" w:rsidP="00855E26">
            <w:pPr>
              <w:jc w:val="center"/>
              <w:rPr>
                <w:smallCaps/>
                <w:color w:val="0F243E" w:themeColor="text2" w:themeShade="80"/>
                <w:sz w:val="28"/>
                <w:szCs w:val="28"/>
              </w:rPr>
            </w:pPr>
            <w:r w:rsidRPr="00C10CD0">
              <w:rPr>
                <w:b/>
                <w:smallCaps/>
                <w:color w:val="0F243E" w:themeColor="text2" w:themeShade="80"/>
                <w:sz w:val="28"/>
                <w:szCs w:val="28"/>
              </w:rPr>
              <w:t>Préparation à la discussion informelle</w:t>
            </w:r>
          </w:p>
        </w:tc>
      </w:tr>
      <w:tr w:rsidR="00C10CD0" w:rsidRPr="00C10CD0" w:rsidTr="00855E26">
        <w:tc>
          <w:tcPr>
            <w:tcW w:w="10940" w:type="dxa"/>
          </w:tcPr>
          <w:p w:rsidR="00855E26" w:rsidRPr="00757317" w:rsidRDefault="00AB35C1" w:rsidP="00757317">
            <w:pPr>
              <w:tabs>
                <w:tab w:val="left" w:pos="4002"/>
              </w:tabs>
              <w:rPr>
                <w:color w:val="0F243E" w:themeColor="text2" w:themeShade="80"/>
                <w:sz w:val="10"/>
                <w:szCs w:val="10"/>
              </w:rPr>
            </w:pPr>
            <w:r w:rsidRPr="00757317">
              <w:rPr>
                <w:color w:val="0F243E" w:themeColor="text2" w:themeShade="80"/>
                <w:sz w:val="12"/>
                <w:szCs w:val="12"/>
              </w:rPr>
              <w:tab/>
            </w:r>
          </w:p>
          <w:p w:rsidR="00786712" w:rsidRPr="00C10CD0" w:rsidRDefault="00786712" w:rsidP="00757317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color w:val="0F243E" w:themeColor="text2" w:themeShade="80"/>
                <w:sz w:val="16"/>
                <w:szCs w:val="16"/>
              </w:rPr>
            </w:pPr>
            <w:r w:rsidRPr="00C10CD0">
              <w:rPr>
                <w:color w:val="0F243E" w:themeColor="text2" w:themeShade="80"/>
                <w:sz w:val="16"/>
                <w:szCs w:val="16"/>
              </w:rPr>
              <w:t xml:space="preserve">Passez en revue les documents qui appuient la décision et consultez les autres membres du comité et le </w:t>
            </w:r>
            <w:r w:rsidR="0090412C">
              <w:rPr>
                <w:color w:val="0F243E" w:themeColor="text2" w:themeShade="80"/>
                <w:sz w:val="16"/>
                <w:szCs w:val="16"/>
              </w:rPr>
              <w:t>consultant</w:t>
            </w:r>
            <w:r w:rsidRPr="00C10CD0">
              <w:rPr>
                <w:color w:val="0F243E" w:themeColor="text2" w:themeShade="80"/>
                <w:sz w:val="16"/>
                <w:szCs w:val="16"/>
              </w:rPr>
              <w:t xml:space="preserve"> en ressources humaines.</w:t>
            </w:r>
          </w:p>
          <w:p w:rsidR="00786712" w:rsidRPr="00C10CD0" w:rsidRDefault="00786712" w:rsidP="00786712">
            <w:pPr>
              <w:ind w:left="142" w:hanging="142"/>
              <w:rPr>
                <w:color w:val="0F243E" w:themeColor="text2" w:themeShade="80"/>
                <w:sz w:val="8"/>
                <w:szCs w:val="8"/>
              </w:rPr>
            </w:pPr>
          </w:p>
          <w:p w:rsidR="00786712" w:rsidRPr="00C10CD0" w:rsidRDefault="00786712" w:rsidP="00757317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color w:val="0F243E" w:themeColor="text2" w:themeShade="80"/>
                <w:sz w:val="16"/>
                <w:szCs w:val="16"/>
              </w:rPr>
            </w:pPr>
            <w:r w:rsidRPr="00C10CD0">
              <w:rPr>
                <w:color w:val="0F243E" w:themeColor="text2" w:themeShade="80"/>
                <w:sz w:val="16"/>
                <w:szCs w:val="16"/>
              </w:rPr>
              <w:t>Déterminez dans quelle langue officielle se tiendra la discussion informelle et p</w:t>
            </w:r>
            <w:r w:rsidR="001B5B55">
              <w:rPr>
                <w:color w:val="0F243E" w:themeColor="text2" w:themeShade="80"/>
                <w:sz w:val="16"/>
                <w:szCs w:val="16"/>
              </w:rPr>
              <w:t>rendre des mesures d’adaptation le cas échéant.</w:t>
            </w:r>
          </w:p>
          <w:p w:rsidR="00786712" w:rsidRPr="00C10CD0" w:rsidRDefault="00786712" w:rsidP="00786712">
            <w:pPr>
              <w:ind w:left="142" w:hanging="142"/>
              <w:rPr>
                <w:color w:val="0F243E" w:themeColor="text2" w:themeShade="80"/>
                <w:sz w:val="8"/>
                <w:szCs w:val="8"/>
              </w:rPr>
            </w:pPr>
          </w:p>
          <w:p w:rsidR="00786712" w:rsidRPr="00C10CD0" w:rsidRDefault="00786712" w:rsidP="00757317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color w:val="0F243E" w:themeColor="text2" w:themeShade="80"/>
                <w:sz w:val="16"/>
                <w:szCs w:val="16"/>
              </w:rPr>
            </w:pPr>
            <w:r w:rsidRPr="00C10CD0">
              <w:rPr>
                <w:color w:val="0F243E" w:themeColor="text2" w:themeShade="80"/>
                <w:sz w:val="16"/>
                <w:szCs w:val="16"/>
              </w:rPr>
              <w:t>Communiquez avec la personne concernée le plus tôt possible pour connaître ses préoccupations.</w:t>
            </w:r>
          </w:p>
          <w:p w:rsidR="00786712" w:rsidRPr="00C10CD0" w:rsidRDefault="00786712" w:rsidP="00786712">
            <w:pPr>
              <w:ind w:left="142" w:hanging="142"/>
              <w:rPr>
                <w:color w:val="0F243E" w:themeColor="text2" w:themeShade="80"/>
                <w:sz w:val="8"/>
                <w:szCs w:val="8"/>
              </w:rPr>
            </w:pPr>
          </w:p>
          <w:p w:rsidR="00786712" w:rsidRPr="00E3423C" w:rsidRDefault="00A47C1A" w:rsidP="00757317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color w:val="0F243E" w:themeColor="text2" w:themeShade="80"/>
                <w:sz w:val="16"/>
                <w:szCs w:val="16"/>
              </w:rPr>
            </w:pPr>
            <w:r w:rsidRPr="00E3423C">
              <w:rPr>
                <w:color w:val="0F243E" w:themeColor="text2" w:themeShade="80"/>
                <w:sz w:val="16"/>
                <w:szCs w:val="16"/>
              </w:rPr>
              <w:t xml:space="preserve">Déterminez </w:t>
            </w:r>
            <w:r w:rsidR="00786712" w:rsidRPr="00E3423C">
              <w:rPr>
                <w:color w:val="0F243E" w:themeColor="text2" w:themeShade="80"/>
                <w:sz w:val="16"/>
                <w:szCs w:val="16"/>
              </w:rPr>
              <w:t>la m</w:t>
            </w:r>
            <w:r w:rsidRPr="00E3423C">
              <w:rPr>
                <w:color w:val="0F243E" w:themeColor="text2" w:themeShade="80"/>
                <w:sz w:val="16"/>
                <w:szCs w:val="16"/>
              </w:rPr>
              <w:t>éthode la plus appropriée pour fournir de la rétroaction</w:t>
            </w:r>
            <w:r w:rsidR="0090412C">
              <w:rPr>
                <w:color w:val="0F243E" w:themeColor="text2" w:themeShade="80"/>
                <w:sz w:val="16"/>
                <w:szCs w:val="16"/>
              </w:rPr>
              <w:t xml:space="preserve"> (p.ex. </w:t>
            </w:r>
            <w:r w:rsidR="00994194">
              <w:rPr>
                <w:color w:val="0F243E" w:themeColor="text2" w:themeShade="80"/>
                <w:sz w:val="16"/>
                <w:szCs w:val="16"/>
              </w:rPr>
              <w:t>en</w:t>
            </w:r>
            <w:r w:rsidRPr="00E3423C">
              <w:rPr>
                <w:color w:val="0F243E" w:themeColor="text2" w:themeShade="80"/>
                <w:sz w:val="16"/>
                <w:szCs w:val="16"/>
              </w:rPr>
              <w:t xml:space="preserve"> personne</w:t>
            </w:r>
            <w:r w:rsidR="00994194">
              <w:rPr>
                <w:color w:val="0F243E" w:themeColor="text2" w:themeShade="80"/>
                <w:sz w:val="16"/>
                <w:szCs w:val="16"/>
              </w:rPr>
              <w:t>, par téléphone ou courriel).</w:t>
            </w:r>
          </w:p>
          <w:p w:rsidR="00786712" w:rsidRPr="00E3423C" w:rsidRDefault="00786712" w:rsidP="00786712">
            <w:pPr>
              <w:ind w:left="142" w:hanging="142"/>
              <w:rPr>
                <w:color w:val="0F243E" w:themeColor="text2" w:themeShade="80"/>
                <w:sz w:val="8"/>
                <w:szCs w:val="8"/>
              </w:rPr>
            </w:pPr>
          </w:p>
          <w:p w:rsidR="00786712" w:rsidRPr="0090412C" w:rsidRDefault="00786712" w:rsidP="00757317">
            <w:pPr>
              <w:pStyle w:val="ListParagraph"/>
              <w:numPr>
                <w:ilvl w:val="0"/>
                <w:numId w:val="13"/>
              </w:numPr>
              <w:ind w:left="142" w:hanging="142"/>
              <w:rPr>
                <w:sz w:val="16"/>
                <w:szCs w:val="16"/>
              </w:rPr>
            </w:pPr>
            <w:r w:rsidRPr="0090412C">
              <w:rPr>
                <w:sz w:val="16"/>
                <w:szCs w:val="16"/>
              </w:rPr>
              <w:t>Demandez si une autre personne sera aussi présente (une tierce partie peut être présente à titre d’observateur).</w:t>
            </w:r>
          </w:p>
          <w:p w:rsidR="00855E26" w:rsidRPr="00C10CD0" w:rsidRDefault="00855E26" w:rsidP="00786712">
            <w:pPr>
              <w:pStyle w:val="ListParagraph"/>
              <w:ind w:left="360"/>
              <w:rPr>
                <w:color w:val="0F243E" w:themeColor="text2" w:themeShade="80"/>
                <w:sz w:val="8"/>
                <w:szCs w:val="8"/>
              </w:rPr>
            </w:pPr>
          </w:p>
        </w:tc>
      </w:tr>
      <w:tr w:rsidR="00C10CD0" w:rsidRPr="00C10CD0" w:rsidTr="00855E26">
        <w:tc>
          <w:tcPr>
            <w:tcW w:w="10940" w:type="dxa"/>
            <w:shd w:val="clear" w:color="auto" w:fill="DBE5F1" w:themeFill="accent1" w:themeFillTint="33"/>
          </w:tcPr>
          <w:p w:rsidR="00855E26" w:rsidRPr="00C10CD0" w:rsidRDefault="00786712" w:rsidP="00855E26">
            <w:pPr>
              <w:jc w:val="center"/>
              <w:rPr>
                <w:smallCaps/>
                <w:color w:val="0F243E" w:themeColor="text2" w:themeShade="80"/>
                <w:sz w:val="28"/>
                <w:szCs w:val="28"/>
              </w:rPr>
            </w:pPr>
            <w:r w:rsidRPr="00C10CD0">
              <w:rPr>
                <w:b/>
                <w:smallCaps/>
                <w:color w:val="0F243E" w:themeColor="text2" w:themeShade="80"/>
                <w:sz w:val="28"/>
                <w:szCs w:val="28"/>
              </w:rPr>
              <w:t>Au cours de la discussion</w:t>
            </w:r>
          </w:p>
        </w:tc>
      </w:tr>
      <w:tr w:rsidR="00C10CD0" w:rsidRPr="00C10CD0" w:rsidTr="00855E26">
        <w:tc>
          <w:tcPr>
            <w:tcW w:w="10940" w:type="dxa"/>
          </w:tcPr>
          <w:p w:rsidR="00855E26" w:rsidRPr="00C10CD0" w:rsidRDefault="00855E26" w:rsidP="006A603B">
            <w:pPr>
              <w:tabs>
                <w:tab w:val="left" w:pos="2060"/>
              </w:tabs>
              <w:rPr>
                <w:color w:val="0F243E" w:themeColor="text2" w:themeShade="80"/>
                <w:sz w:val="8"/>
                <w:szCs w:val="8"/>
              </w:rPr>
            </w:pPr>
          </w:p>
          <w:p w:rsidR="00786712" w:rsidRPr="00C10CD0" w:rsidRDefault="00786712" w:rsidP="00757317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color w:val="0F243E" w:themeColor="text2" w:themeShade="80"/>
                <w:sz w:val="16"/>
                <w:szCs w:val="16"/>
              </w:rPr>
            </w:pPr>
            <w:r w:rsidRPr="00C10CD0">
              <w:rPr>
                <w:color w:val="0F243E" w:themeColor="text2" w:themeShade="80"/>
                <w:sz w:val="16"/>
                <w:szCs w:val="16"/>
              </w:rPr>
              <w:t xml:space="preserve">Prévoyez suffisamment de temps et prenez des mesures pour que le tout se déroule en privé. </w:t>
            </w:r>
          </w:p>
          <w:p w:rsidR="00786712" w:rsidRPr="00C10CD0" w:rsidRDefault="00786712" w:rsidP="00757317">
            <w:pPr>
              <w:ind w:left="142" w:hanging="142"/>
              <w:rPr>
                <w:color w:val="0F243E" w:themeColor="text2" w:themeShade="80"/>
                <w:sz w:val="8"/>
                <w:szCs w:val="8"/>
              </w:rPr>
            </w:pPr>
          </w:p>
          <w:p w:rsidR="00786712" w:rsidRPr="00C10CD0" w:rsidRDefault="00786712" w:rsidP="00757317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color w:val="0F243E" w:themeColor="text2" w:themeShade="80"/>
                <w:sz w:val="16"/>
                <w:szCs w:val="16"/>
              </w:rPr>
            </w:pPr>
            <w:r w:rsidRPr="00C10CD0">
              <w:rPr>
                <w:color w:val="0F243E" w:themeColor="text2" w:themeShade="80"/>
                <w:sz w:val="16"/>
                <w:szCs w:val="16"/>
              </w:rPr>
              <w:t>Écoutez la personne et donnez-lui l’occasion d’expliquer ses préoccupations et de</w:t>
            </w:r>
            <w:r w:rsidR="00994194">
              <w:rPr>
                <w:color w:val="0F243E" w:themeColor="text2" w:themeShade="80"/>
                <w:sz w:val="16"/>
                <w:szCs w:val="16"/>
              </w:rPr>
              <w:t xml:space="preserve"> fournir des clarification</w:t>
            </w:r>
            <w:r w:rsidR="00615828">
              <w:rPr>
                <w:color w:val="0F243E" w:themeColor="text2" w:themeShade="80"/>
                <w:sz w:val="16"/>
                <w:szCs w:val="16"/>
              </w:rPr>
              <w:t>s</w:t>
            </w:r>
            <w:r w:rsidR="00994194">
              <w:rPr>
                <w:color w:val="0F243E" w:themeColor="text2" w:themeShade="80"/>
                <w:sz w:val="16"/>
                <w:szCs w:val="16"/>
              </w:rPr>
              <w:t>.</w:t>
            </w:r>
          </w:p>
          <w:p w:rsidR="00786712" w:rsidRPr="00C10CD0" w:rsidRDefault="00786712" w:rsidP="00757317">
            <w:pPr>
              <w:ind w:left="142" w:hanging="142"/>
              <w:rPr>
                <w:color w:val="0F243E" w:themeColor="text2" w:themeShade="80"/>
                <w:sz w:val="8"/>
                <w:szCs w:val="8"/>
              </w:rPr>
            </w:pPr>
          </w:p>
          <w:p w:rsidR="00786712" w:rsidRPr="00C10CD0" w:rsidRDefault="00786712" w:rsidP="00757317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color w:val="0F243E" w:themeColor="text2" w:themeShade="80"/>
                <w:sz w:val="16"/>
                <w:szCs w:val="16"/>
              </w:rPr>
            </w:pPr>
            <w:r w:rsidRPr="00C10CD0">
              <w:rPr>
                <w:color w:val="0F243E" w:themeColor="text2" w:themeShade="80"/>
                <w:sz w:val="16"/>
                <w:szCs w:val="16"/>
              </w:rPr>
              <w:t>Concentrez</w:t>
            </w:r>
            <w:r w:rsidRPr="00C10CD0">
              <w:rPr>
                <w:color w:val="0F243E" w:themeColor="text2" w:themeShade="80"/>
                <w:sz w:val="16"/>
                <w:szCs w:val="16"/>
              </w:rPr>
              <w:noBreakHyphen/>
              <w:t xml:space="preserve">vous sur les faits qui appuient la décision et qui aideront la personne à comprendre pourquoi sa candidature n’a pas été retenue : exigences du poste, critères de mérite, façon dont les qualifications ont été évaluées et raisons pour lesquelles la candidature de la personne n’a pas été retenue. </w:t>
            </w:r>
          </w:p>
          <w:p w:rsidR="00786712" w:rsidRPr="00C10CD0" w:rsidRDefault="00786712" w:rsidP="00757317">
            <w:pPr>
              <w:ind w:left="142" w:hanging="142"/>
              <w:rPr>
                <w:color w:val="0F243E" w:themeColor="text2" w:themeShade="80"/>
                <w:sz w:val="8"/>
                <w:szCs w:val="8"/>
              </w:rPr>
            </w:pPr>
          </w:p>
          <w:p w:rsidR="008A7CB5" w:rsidRPr="00C10CD0" w:rsidRDefault="008A7CB5" w:rsidP="00757317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color w:val="0F243E" w:themeColor="text2" w:themeShade="80"/>
                <w:sz w:val="16"/>
                <w:szCs w:val="16"/>
                <w:lang w:val="fr-FR"/>
              </w:rPr>
            </w:pPr>
            <w:r w:rsidRPr="00C10CD0">
              <w:rPr>
                <w:color w:val="0F243E" w:themeColor="text2" w:themeShade="80"/>
                <w:sz w:val="16"/>
                <w:szCs w:val="16"/>
                <w:lang w:val="fr-FR"/>
              </w:rPr>
              <w:t xml:space="preserve">La personne </w:t>
            </w:r>
            <w:r w:rsidR="00A82A8D" w:rsidRPr="00994194">
              <w:rPr>
                <w:sz w:val="16"/>
                <w:szCs w:val="16"/>
                <w:lang w:val="fr-FR"/>
              </w:rPr>
              <w:t>devrait</w:t>
            </w:r>
            <w:r w:rsidRPr="00994194">
              <w:rPr>
                <w:sz w:val="16"/>
                <w:szCs w:val="16"/>
                <w:lang w:val="fr-FR"/>
              </w:rPr>
              <w:t xml:space="preserve"> </w:t>
            </w:r>
            <w:r w:rsidR="00A82A8D" w:rsidRPr="00994194">
              <w:rPr>
                <w:sz w:val="16"/>
                <w:szCs w:val="16"/>
                <w:lang w:val="fr-FR"/>
              </w:rPr>
              <w:t>avoir accès à suffisamment d’information</w:t>
            </w:r>
            <w:r w:rsidRPr="00994194">
              <w:rPr>
                <w:sz w:val="16"/>
                <w:szCs w:val="16"/>
                <w:lang w:val="fr-FR"/>
              </w:rPr>
              <w:t xml:space="preserve"> pour comprendre et discuter de la décision. Le guide et les outils d’évaluation peuvent être utiles pour orienter la discussion cependant, tous les documents doivent être récupéré</w:t>
            </w:r>
            <w:r w:rsidR="001B5B55" w:rsidRPr="00994194">
              <w:rPr>
                <w:sz w:val="16"/>
                <w:szCs w:val="16"/>
                <w:lang w:val="fr-FR"/>
              </w:rPr>
              <w:t>s</w:t>
            </w:r>
            <w:r w:rsidRPr="00994194">
              <w:rPr>
                <w:sz w:val="16"/>
                <w:szCs w:val="16"/>
                <w:lang w:val="fr-FR"/>
              </w:rPr>
              <w:t xml:space="preserve"> </w:t>
            </w:r>
            <w:r w:rsidRPr="00C10CD0">
              <w:rPr>
                <w:color w:val="0F243E" w:themeColor="text2" w:themeShade="80"/>
                <w:sz w:val="16"/>
                <w:szCs w:val="16"/>
                <w:lang w:val="fr-FR"/>
              </w:rPr>
              <w:t>une fois la discussion terminée.</w:t>
            </w:r>
          </w:p>
          <w:p w:rsidR="00EE0561" w:rsidRPr="00C10CD0" w:rsidRDefault="00EE0561" w:rsidP="00757317">
            <w:pPr>
              <w:pStyle w:val="ListParagraph"/>
              <w:ind w:left="142" w:hanging="142"/>
              <w:rPr>
                <w:color w:val="0F243E" w:themeColor="text2" w:themeShade="80"/>
                <w:sz w:val="8"/>
                <w:szCs w:val="8"/>
                <w:lang w:val="fr-FR"/>
              </w:rPr>
            </w:pPr>
          </w:p>
          <w:p w:rsidR="00EE0561" w:rsidRPr="00C10CD0" w:rsidRDefault="00640348" w:rsidP="00757317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color w:val="0F243E" w:themeColor="text2" w:themeShade="80"/>
                <w:sz w:val="16"/>
                <w:szCs w:val="16"/>
                <w:lang w:val="fr-FR"/>
              </w:rPr>
            </w:pPr>
            <w:r w:rsidRPr="00C10CD0">
              <w:rPr>
                <w:color w:val="0F243E" w:themeColor="text2" w:themeShade="80"/>
                <w:sz w:val="16"/>
                <w:szCs w:val="16"/>
                <w:lang w:val="fr-FR"/>
              </w:rPr>
              <w:t xml:space="preserve">Bien que non obligatoire, </w:t>
            </w:r>
            <w:hyperlink r:id="rId8" w:history="1">
              <w:r w:rsidR="00515747" w:rsidRPr="00515747">
                <w:rPr>
                  <w:rStyle w:val="Hyperlink"/>
                  <w:sz w:val="16"/>
                  <w:lang w:val="fr-FR"/>
                </w:rPr>
                <w:t>documenter</w:t>
              </w:r>
            </w:hyperlink>
            <w:r w:rsidRPr="00515747">
              <w:rPr>
                <w:color w:val="0F243E" w:themeColor="text2" w:themeShade="80"/>
                <w:sz w:val="10"/>
                <w:szCs w:val="16"/>
                <w:lang w:val="fr-FR"/>
              </w:rPr>
              <w:t xml:space="preserve"> </w:t>
            </w:r>
            <w:r w:rsidRPr="00C10CD0">
              <w:rPr>
                <w:color w:val="0F243E" w:themeColor="text2" w:themeShade="80"/>
                <w:sz w:val="16"/>
                <w:szCs w:val="16"/>
                <w:lang w:val="fr-FR"/>
              </w:rPr>
              <w:t>le moment où la discussion informelle a eu lieu, qui était présent et ce qui a été discuté est fortement recommandé. C</w:t>
            </w:r>
            <w:r w:rsidR="00EE0561" w:rsidRPr="00C10CD0">
              <w:rPr>
                <w:color w:val="0F243E" w:themeColor="text2" w:themeShade="80"/>
                <w:sz w:val="16"/>
                <w:szCs w:val="16"/>
                <w:lang w:val="fr-FR"/>
              </w:rPr>
              <w:t>eci fournira de l’information probatoire dans le cas d’une plainte ou d’une enquête.</w:t>
            </w:r>
          </w:p>
          <w:p w:rsidR="008A7CB5" w:rsidRPr="00C10CD0" w:rsidRDefault="008A7CB5" w:rsidP="00757317">
            <w:pPr>
              <w:ind w:left="142" w:hanging="142"/>
              <w:rPr>
                <w:color w:val="0F243E" w:themeColor="text2" w:themeShade="80"/>
                <w:sz w:val="8"/>
                <w:szCs w:val="8"/>
                <w:lang w:val="fr-FR"/>
              </w:rPr>
            </w:pPr>
          </w:p>
          <w:p w:rsidR="00456642" w:rsidRPr="00C10CD0" w:rsidRDefault="00786712" w:rsidP="00757317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color w:val="0F243E" w:themeColor="text2" w:themeShade="80"/>
                <w:sz w:val="16"/>
                <w:szCs w:val="16"/>
                <w:lang w:val="fr-FR"/>
              </w:rPr>
            </w:pPr>
            <w:r w:rsidRPr="00C10CD0">
              <w:rPr>
                <w:color w:val="0F243E" w:themeColor="text2" w:themeShade="80"/>
                <w:sz w:val="16"/>
                <w:szCs w:val="16"/>
              </w:rPr>
              <w:t>La discussion</w:t>
            </w:r>
            <w:r w:rsidR="00994194">
              <w:rPr>
                <w:color w:val="0F243E" w:themeColor="text2" w:themeShade="80"/>
                <w:sz w:val="16"/>
                <w:szCs w:val="16"/>
              </w:rPr>
              <w:t xml:space="preserve"> porte</w:t>
            </w:r>
            <w:r w:rsidRPr="00C10CD0">
              <w:rPr>
                <w:color w:val="0F243E" w:themeColor="text2" w:themeShade="80"/>
                <w:sz w:val="16"/>
                <w:szCs w:val="16"/>
              </w:rPr>
              <w:t xml:space="preserve"> sur l’évaluation du candidat ou de la candidate et non pas sur une comparaison avec d’autres personnes participant au processus de nomination.</w:t>
            </w:r>
            <w:r w:rsidR="007F326E" w:rsidRPr="00C10CD0">
              <w:rPr>
                <w:color w:val="0F243E" w:themeColor="text2" w:themeShade="80"/>
                <w:sz w:val="16"/>
                <w:szCs w:val="16"/>
              </w:rPr>
              <w:t xml:space="preserve"> </w:t>
            </w:r>
            <w:r w:rsidR="00456642" w:rsidRPr="00C10CD0">
              <w:rPr>
                <w:color w:val="0F243E" w:themeColor="text2" w:themeShade="80"/>
                <w:sz w:val="16"/>
                <w:szCs w:val="16"/>
                <w:lang w:val="fr-FR"/>
              </w:rPr>
              <w:t>L'information fournie durant une discussion informelle</w:t>
            </w:r>
            <w:r w:rsidR="00994194">
              <w:rPr>
                <w:color w:val="0F243E" w:themeColor="text2" w:themeShade="80"/>
                <w:sz w:val="16"/>
                <w:szCs w:val="16"/>
                <w:lang w:val="fr-FR"/>
              </w:rPr>
              <w:t xml:space="preserve"> porte</w:t>
            </w:r>
            <w:r w:rsidR="00456642" w:rsidRPr="00C10CD0">
              <w:rPr>
                <w:color w:val="0F243E" w:themeColor="text2" w:themeShade="80"/>
                <w:sz w:val="16"/>
                <w:szCs w:val="16"/>
                <w:lang w:val="fr-FR"/>
              </w:rPr>
              <w:t xml:space="preserve"> uniquement sur la personne dont la candidature n'a pas été retenue. La discussion informelle </w:t>
            </w:r>
            <w:r w:rsidR="00456642" w:rsidRPr="00994194">
              <w:rPr>
                <w:sz w:val="16"/>
                <w:szCs w:val="16"/>
                <w:lang w:val="fr-FR"/>
              </w:rPr>
              <w:t xml:space="preserve">doit </w:t>
            </w:r>
            <w:r w:rsidR="00456642" w:rsidRPr="00C10CD0">
              <w:rPr>
                <w:color w:val="0F243E" w:themeColor="text2" w:themeShade="80"/>
                <w:sz w:val="16"/>
                <w:szCs w:val="16"/>
                <w:lang w:val="fr-FR"/>
              </w:rPr>
              <w:t xml:space="preserve">respecter les exigences de la </w:t>
            </w:r>
            <w:r w:rsidR="00456642" w:rsidRPr="00C10CD0">
              <w:rPr>
                <w:rStyle w:val="Emphasis"/>
                <w:color w:val="0F243E" w:themeColor="text2" w:themeShade="80"/>
                <w:sz w:val="16"/>
                <w:szCs w:val="16"/>
                <w:lang w:val="fr-FR"/>
              </w:rPr>
              <w:t>Loi sur la protection des renseignements personnels</w:t>
            </w:r>
            <w:r w:rsidR="00456642" w:rsidRPr="00C10CD0">
              <w:rPr>
                <w:color w:val="0F243E" w:themeColor="text2" w:themeShade="80"/>
                <w:sz w:val="16"/>
                <w:szCs w:val="16"/>
                <w:lang w:val="fr-FR"/>
              </w:rPr>
              <w:t xml:space="preserve"> qui cherche à protéger tout renseignement personnel concernant une tierce partie.</w:t>
            </w:r>
          </w:p>
          <w:p w:rsidR="00656819" w:rsidRPr="00C10CD0" w:rsidRDefault="00656819" w:rsidP="00757317">
            <w:pPr>
              <w:ind w:left="142" w:hanging="142"/>
              <w:rPr>
                <w:color w:val="0F243E" w:themeColor="text2" w:themeShade="80"/>
                <w:sz w:val="8"/>
                <w:szCs w:val="8"/>
                <w:lang w:val="fr-FR"/>
              </w:rPr>
            </w:pPr>
          </w:p>
          <w:p w:rsidR="00994194" w:rsidRPr="00994194" w:rsidRDefault="00994194" w:rsidP="00994194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sz w:val="16"/>
                <w:szCs w:val="16"/>
              </w:rPr>
            </w:pPr>
            <w:r w:rsidRPr="00994194">
              <w:rPr>
                <w:sz w:val="16"/>
                <w:szCs w:val="16"/>
              </w:rPr>
              <w:t>Au cours de la discussion informelle, si vous vous retrouvez dans une situation où vous n’êtes pas à l’aise avec le sujet de la discussion, c</w:t>
            </w:r>
            <w:r w:rsidR="00615828">
              <w:rPr>
                <w:sz w:val="16"/>
                <w:szCs w:val="16"/>
              </w:rPr>
              <w:t>herchez à obtenir de l’aide de votre</w:t>
            </w:r>
            <w:r w:rsidRPr="00994194">
              <w:rPr>
                <w:sz w:val="16"/>
                <w:szCs w:val="16"/>
              </w:rPr>
              <w:t xml:space="preserve"> consultant en ressources humaines.</w:t>
            </w:r>
          </w:p>
          <w:p w:rsidR="00994194" w:rsidRPr="00994194" w:rsidRDefault="00994194" w:rsidP="00994194">
            <w:pPr>
              <w:rPr>
                <w:color w:val="0F243E" w:themeColor="text2" w:themeShade="80"/>
                <w:sz w:val="8"/>
                <w:szCs w:val="16"/>
              </w:rPr>
            </w:pPr>
          </w:p>
          <w:p w:rsidR="00786712" w:rsidRPr="00C10CD0" w:rsidRDefault="00786712" w:rsidP="00757317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color w:val="0F243E" w:themeColor="text2" w:themeShade="80"/>
                <w:sz w:val="16"/>
                <w:szCs w:val="16"/>
              </w:rPr>
            </w:pPr>
            <w:r w:rsidRPr="00C10CD0">
              <w:rPr>
                <w:color w:val="0F243E" w:themeColor="text2" w:themeShade="80"/>
                <w:sz w:val="16"/>
                <w:szCs w:val="16"/>
              </w:rPr>
              <w:t>Si une erreur ou une omission est survenue et que vous avez besoin de temps pour réfléchir avant de prendre une décision, n’hésitez pas à le faire et à fournir une réponse à la personne plus tard; soyez prêt à prendre une décision à propos des mesures à prendre.</w:t>
            </w:r>
          </w:p>
          <w:p w:rsidR="00786712" w:rsidRPr="00C10CD0" w:rsidRDefault="00786712" w:rsidP="00757317">
            <w:pPr>
              <w:ind w:left="142" w:hanging="142"/>
              <w:rPr>
                <w:color w:val="0F243E" w:themeColor="text2" w:themeShade="80"/>
                <w:sz w:val="8"/>
                <w:szCs w:val="8"/>
              </w:rPr>
            </w:pPr>
          </w:p>
          <w:p w:rsidR="00786712" w:rsidRPr="00C10CD0" w:rsidRDefault="00786712" w:rsidP="00757317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color w:val="0F243E" w:themeColor="text2" w:themeShade="80"/>
                <w:sz w:val="16"/>
                <w:szCs w:val="16"/>
              </w:rPr>
            </w:pPr>
            <w:r w:rsidRPr="00C10CD0">
              <w:rPr>
                <w:color w:val="0F243E" w:themeColor="text2" w:themeShade="80"/>
                <w:sz w:val="16"/>
                <w:szCs w:val="16"/>
              </w:rPr>
              <w:t>Soyez juste à l’égard de la personne visée par la discussion informelle, juste par rapport à la décision que vous prendrez et aux incidences de cette dernière sur les autres personnes visées par le processus de nomination.</w:t>
            </w:r>
          </w:p>
          <w:p w:rsidR="00786712" w:rsidRPr="00C10CD0" w:rsidRDefault="00786712" w:rsidP="00757317">
            <w:pPr>
              <w:ind w:left="142" w:hanging="142"/>
              <w:rPr>
                <w:color w:val="0F243E" w:themeColor="text2" w:themeShade="80"/>
                <w:sz w:val="8"/>
                <w:szCs w:val="8"/>
              </w:rPr>
            </w:pPr>
          </w:p>
          <w:p w:rsidR="00786712" w:rsidRPr="00C10CD0" w:rsidRDefault="00786712" w:rsidP="00757317">
            <w:pPr>
              <w:pStyle w:val="ListParagraph"/>
              <w:numPr>
                <w:ilvl w:val="0"/>
                <w:numId w:val="14"/>
              </w:numPr>
              <w:ind w:left="142" w:hanging="142"/>
              <w:rPr>
                <w:color w:val="0F243E" w:themeColor="text2" w:themeShade="80"/>
                <w:sz w:val="16"/>
                <w:szCs w:val="16"/>
              </w:rPr>
            </w:pPr>
            <w:r w:rsidRPr="00C10CD0">
              <w:rPr>
                <w:color w:val="0F243E" w:themeColor="text2" w:themeShade="80"/>
                <w:sz w:val="16"/>
                <w:szCs w:val="16"/>
              </w:rPr>
              <w:t>Si cela est possible, profitez de l’occasion pour discuter de sujets généraux qui pourraient être utiles au candidat ou à la candidate au cours des prochains processus de nomination : amélioration des aptitudes à communiquer ou des techniques d’entrevue ou suggestions de formation, par exemple.</w:t>
            </w:r>
          </w:p>
          <w:p w:rsidR="00855E26" w:rsidRPr="00C10CD0" w:rsidRDefault="009B407F" w:rsidP="00786712">
            <w:pPr>
              <w:rPr>
                <w:color w:val="0F243E" w:themeColor="text2" w:themeShade="80"/>
                <w:sz w:val="20"/>
                <w:szCs w:val="20"/>
              </w:rPr>
            </w:pPr>
            <w:r w:rsidRPr="00C10CD0">
              <w:rPr>
                <w:noProof/>
                <w:color w:val="0F243E" w:themeColor="text2" w:themeShade="80"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CC4620" wp14:editId="4FAB279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23495</wp:posOffset>
                      </wp:positionV>
                      <wp:extent cx="5465445" cy="2374265"/>
                      <wp:effectExtent l="0" t="0" r="20955" b="26035"/>
                      <wp:wrapNone/>
                      <wp:docPr id="3" name="Rectangle à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5445" cy="2374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603B" w:rsidRPr="007E363A" w:rsidRDefault="00786712" w:rsidP="006A60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mallCaps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7E363A">
                                    <w:rPr>
                                      <w:b/>
                                      <w:smallCaps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>Veillez à ce que la séance se déroule d’une manière positive!</w:t>
                                  </w:r>
                                </w:p>
                                <w:p w:rsidR="006A603B" w:rsidRPr="006A603B" w:rsidRDefault="006A603B" w:rsidP="006A60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mallCaps/>
                                      <w:color w:val="365F91" w:themeColor="accent1" w:themeShade="BF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786712" w:rsidRPr="007964E5" w:rsidRDefault="006A603B" w:rsidP="00786712">
                                  <w:pPr>
                                    <w:spacing w:after="0" w:line="240" w:lineRule="auto"/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r w:rsidRPr="006A603B">
                                    <w:rPr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  <w:sym w:font="Symbol" w:char="F0B7"/>
                                  </w:r>
                                  <w:r w:rsidRPr="006A603B">
                                    <w:rPr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786712">
                                    <w:rPr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86712"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>Commencez par mettre l’accent sur les forces du candidat ou de la candidate. Lorsque vient le moment d’aborder ses faiblesses, soulignez</w:t>
                                  </w:r>
                                  <w:r w:rsidR="00B247FD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 de façon constructive</w:t>
                                  </w:r>
                                  <w:r w:rsidR="00786712" w:rsidRPr="00AE669E">
                                    <w:rPr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86712"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>les domaines où la personne aurait intérêt à se perfectionner ou à acquérir davantage d’expérience. Terminez la discussion sur une note positive en revenant à ses forces.</w:t>
                                  </w:r>
                                </w:p>
                                <w:p w:rsidR="00786712" w:rsidRPr="007964E5" w:rsidRDefault="00786712" w:rsidP="00786712">
                                  <w:pPr>
                                    <w:spacing w:after="0" w:line="240" w:lineRule="auto"/>
                                    <w:rPr>
                                      <w:color w:val="365F91" w:themeColor="accent1" w:themeShade="BF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86712" w:rsidRPr="007964E5" w:rsidRDefault="00786712" w:rsidP="00786712">
                                  <w:pPr>
                                    <w:spacing w:after="0" w:line="240" w:lineRule="auto"/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sym w:font="Symbol" w:char="F0B7"/>
                                  </w: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  Ne pressez pas la personne; donnez</w:t>
                                  </w: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noBreakHyphen/>
                                    <w:t>lui tout le temps dont elle a besoin et répondez à toutes ses questions. Faites en sorte que la discussion soit une expérience d’apprentissage positive.</w:t>
                                  </w:r>
                                </w:p>
                                <w:p w:rsidR="00786712" w:rsidRPr="007964E5" w:rsidRDefault="00786712" w:rsidP="00786712">
                                  <w:pPr>
                                    <w:spacing w:after="0" w:line="240" w:lineRule="auto"/>
                                    <w:rPr>
                                      <w:color w:val="365F91" w:themeColor="accent1" w:themeShade="BF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86712" w:rsidRPr="007964E5" w:rsidRDefault="00786712" w:rsidP="00786712">
                                  <w:pPr>
                                    <w:spacing w:after="0" w:line="240" w:lineRule="auto"/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sym w:font="Symbol" w:char="F0B7"/>
                                  </w: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  Lorsque vous donnez de la rétroaction, inspirez</w:t>
                                  </w: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noBreakHyphen/>
                                    <w:t>vous des exemples de formulation qui suivent :</w:t>
                                  </w:r>
                                </w:p>
                                <w:p w:rsidR="00786712" w:rsidRPr="007964E5" w:rsidRDefault="00786712" w:rsidP="00C8429B">
                                  <w:pPr>
                                    <w:spacing w:after="0" w:line="240" w:lineRule="auto"/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sym w:font="Symbol" w:char="F02D"/>
                                  </w: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  « </w:t>
                                  </w:r>
                                  <w:r w:rsidR="00C8429B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Nous nous attendions à </w:t>
                                  </w:r>
                                  <w:r w:rsidR="00615828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="00C8429B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 éléments lors de</w:t>
                                  </w: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 l’évaluation </w:t>
                                  </w:r>
                                  <w:r w:rsidR="00B247FD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d’un </w:t>
                                  </w:r>
                                  <w:r w:rsidR="00615828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bookmarkStart w:id="0" w:name="_GoBack"/>
                                  <w:bookmarkEnd w:id="0"/>
                                  <w:r w:rsidR="00B247FD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 critère.</w:t>
                                  </w: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 Malgré le fait que vous avez satisfait à </w:t>
                                  </w:r>
                                  <w:r w:rsidR="00C8429B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>certains</w:t>
                                  </w: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 aspects, votre présentation ne nous a pas démontré que vous ré</w:t>
                                  </w:r>
                                  <w:r w:rsidR="007A2DF4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>pondez de façon satisfaisante au critère dans son ensemble</w:t>
                                  </w: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> ».</w:t>
                                  </w:r>
                                </w:p>
                                <w:p w:rsidR="00786712" w:rsidRPr="007964E5" w:rsidRDefault="00786712" w:rsidP="00C8429B">
                                  <w:pPr>
                                    <w:spacing w:after="0" w:line="240" w:lineRule="auto"/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sym w:font="Symbol" w:char="F02D"/>
                                  </w: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  « Dans votre exemple, l’équipe d’évaluation n’a pas trouvé que vous avez démontré… ».</w:t>
                                  </w:r>
                                </w:p>
                                <w:p w:rsidR="00786712" w:rsidRPr="007964E5" w:rsidRDefault="00786712" w:rsidP="00C8429B">
                                  <w:pPr>
                                    <w:spacing w:after="0" w:line="240" w:lineRule="auto"/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sym w:font="Symbol" w:char="F02D"/>
                                  </w: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  « Vous avez laissé passer des occasions de nous montrer votre capacité de… ».</w:t>
                                  </w:r>
                                </w:p>
                                <w:p w:rsidR="00786712" w:rsidRPr="007964E5" w:rsidRDefault="00786712" w:rsidP="00C8429B">
                                  <w:pPr>
                                    <w:spacing w:after="0" w:line="240" w:lineRule="auto"/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sym w:font="Symbol" w:char="F02D"/>
                                  </w:r>
                                  <w:r w:rsidRPr="007964E5">
                                    <w:rPr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  « Votre capacité de… n’a pas été clairement expliquée dans votre exemple ».</w:t>
                                  </w:r>
                                </w:p>
                                <w:p w:rsidR="006A603B" w:rsidRPr="006A603B" w:rsidRDefault="006A603B" w:rsidP="00786712">
                                  <w:pPr>
                                    <w:spacing w:after="0" w:line="240" w:lineRule="auto"/>
                                    <w:rPr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E6633" w:rsidRPr="003E6633" w:rsidRDefault="003E6633" w:rsidP="003E6633">
                                  <w:pPr>
                                    <w:spacing w:after="0" w:line="240" w:lineRule="auto"/>
                                    <w:rPr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" o:spid="_x0000_s1027" style="position:absolute;margin-left:-1.65pt;margin-top:1.85pt;width:430.35pt;height:1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vawgIAAFQGAAAOAAAAZHJzL2Uyb0RvYy54bWzEVUtu2zAQ3RfoHQjuG9mOnKRG5MBIkKJA&#10;mhhJiqxpirIIUByWpC25p+lderEOSVlJ8+miKNCNzBnO93Hm+fSsaxTZCusk6IKOD0aUCM2hlHpd&#10;0K/3lx9OKHGe6ZIp0KKgO+Ho2fz9u9PWzMQEalClsASDaDdrTUFr780syxyvRcPcARih8bIC2zCP&#10;ol1npWUtRm9UNhmNjrIWbGkscOEcai/SJZ3H+FUluL+pKic8UQXF2nz82vhdhW82P2WztWWmlrwv&#10;g/1FFQ2TGpMOoS6YZ2Rj5YtQjeQWHFT+gEOTQVVJLmIP2M149Kybu5oZEXtBcJwZYHL/Liy/3i4t&#10;kWVBDynRrMEnukXQmF4rQX7+IBykdoRZC7qUjhwGwFrjZuh3Z5a2lxweQ/ddZZvwi32RLoK8G0AW&#10;nSccldP8aJrnU0o43k0Oj/PJ0TREzR7djXX+k4CGhENBLWx0GaqKCLPtlfPJfm8XUjpQsryUSkUh&#10;jI84V5ZsGT4841xoP47uatN8gTLpcYBG/QigGgclqU/2aiwpDmKIFAv8LYnS/yMv1hQSZ+EREuzx&#10;5HdKhHKUvhUVvicCPYn9Dg28hMLVrBRJPX2z5RgwRK4Q2yF2wvKN2OlxevvgKuIiDs6jPxWWnAeP&#10;mBm0H5wbqcG+FkDhA/eZk/0epARNQMl3qy7O+mQ/xisodzj/FhIxOMMvJc7cFXN+ySwyAXIGspu/&#10;wU+loC0o9CdKarDfX9MHe1xQvKWkRWYpqPu2YVZQoj5rXN2P4zwPVBSFfHo8QcE+vVk9vdGb5hxw&#10;hsfIo4bHY7D3an+sLDQPSIKLkBWvmOaYu6Dc271w7hPjIY1ysVhEM6Qfw/yVvjM8BA84h3W67x6Y&#10;Nf3iedzZa9izEJs9W71kGzw1LDYeKhn3MiCdcO1fAKkrbk9Ps4Ebn8rR6vHPYP4LAAD//wMAUEsD&#10;BBQABgAIAAAAIQDQc3/K4QAAAAgBAAAPAAAAZHJzL2Rvd25yZXYueG1sTI9LT8MwEITvSPwHa5G4&#10;oNaBQBOFOBXPSxUObRGC2zbZPES8DrHbpvx63BM9jmY08006H3UndjTY1rCC62kAgrgwZcu1gvf1&#10;6yQGYR1yiZ1hUnAgC/Ps/CzFpDR7XtJu5WrhS9gmqKBxrk+ktEVDGu3U9MTeq8yg0Xk51LIccO/L&#10;dSdvgmAmNbbsFxrs6amh4nu11Qryqvr4dI/585uOv14Wi6ufZf6LSl1ejA/3IByN7j8MR3yPDpln&#10;2pgtl1Z0CiZh6JMKwgiEt+O76BbE5qijGcgslacHsj8AAAD//wMAUEsBAi0AFAAGAAgAAAAhALaD&#10;OJL+AAAA4QEAABMAAAAAAAAAAAAAAAAAAAAAAFtDb250ZW50X1R5cGVzXS54bWxQSwECLQAUAAYA&#10;CAAAACEAOP0h/9YAAACUAQAACwAAAAAAAAAAAAAAAAAvAQAAX3JlbHMvLnJlbHNQSwECLQAUAAYA&#10;CAAAACEApAuL2sICAABUBgAADgAAAAAAAAAAAAAAAAAuAgAAZHJzL2Uyb0RvYy54bWxQSwECLQAU&#10;AAYACAAAACEA0HN/yuEAAAAIAQAADwAAAAAAAAAAAAAAAAAcBQAAZHJzL2Rvd25yZXYueG1sUEsF&#10;BgAAAAAEAAQA8wAAACoGAAAAAA==&#10;" fillcolor="#dbe5f1 [660]" strokecolor="#dbe5f1 [660]" strokeweight="2pt">
                      <v:textbox>
                        <w:txbxContent>
                          <w:p w:rsidR="006A603B" w:rsidRPr="007E363A" w:rsidRDefault="00786712" w:rsidP="006A60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7E363A">
                              <w:rPr>
                                <w:b/>
                                <w:smallCap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Veillez à ce que la séance se déroule d’une manière positive!</w:t>
                            </w:r>
                          </w:p>
                          <w:p w:rsidR="006A603B" w:rsidRPr="006A603B" w:rsidRDefault="006A603B" w:rsidP="006A60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color w:val="365F91" w:themeColor="accent1" w:themeShade="BF"/>
                                <w:sz w:val="8"/>
                                <w:szCs w:val="8"/>
                              </w:rPr>
                            </w:pPr>
                          </w:p>
                          <w:p w:rsidR="00786712" w:rsidRPr="007964E5" w:rsidRDefault="006A603B" w:rsidP="00786712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6A603B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6A603B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86712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6712"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>Commencez par mettre l’accent sur les forces du candidat ou de la candidate. Lorsque vient le moment d’aborder ses faiblesses, soulignez</w:t>
                            </w:r>
                            <w:r w:rsidR="00B247FD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de façon constructive</w:t>
                            </w:r>
                            <w:r w:rsidR="00786712" w:rsidRPr="00AE669E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6712"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>les domaines où la personne aurait intérêt à se perfectionner ou à acquérir davantage d’expérience. Terminez la discussion sur une note positive en revenant à ses forces.</w:t>
                            </w:r>
                          </w:p>
                          <w:p w:rsidR="00786712" w:rsidRPr="007964E5" w:rsidRDefault="00786712" w:rsidP="00786712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0"/>
                                <w:szCs w:val="10"/>
                              </w:rPr>
                            </w:pPr>
                          </w:p>
                          <w:p w:rsidR="00786712" w:rsidRPr="007964E5" w:rsidRDefault="00786712" w:rsidP="00786712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Ne pressez pas la personne; donnez</w:t>
                            </w: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noBreakHyphen/>
                              <w:t>lui tout le temps dont elle a besoin et répondez à toutes ses questions. Faites en sorte que la discussion soit une expérience d’apprentissage positive.</w:t>
                            </w:r>
                          </w:p>
                          <w:p w:rsidR="00786712" w:rsidRPr="007964E5" w:rsidRDefault="00786712" w:rsidP="00786712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0"/>
                                <w:szCs w:val="10"/>
                              </w:rPr>
                            </w:pPr>
                          </w:p>
                          <w:p w:rsidR="00786712" w:rsidRPr="007964E5" w:rsidRDefault="00786712" w:rsidP="00786712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Lorsque vous donnez de la rétroaction, inspirez</w:t>
                            </w: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noBreakHyphen/>
                              <w:t>vous des exemples de formulation qui suivent :</w:t>
                            </w:r>
                          </w:p>
                          <w:p w:rsidR="00786712" w:rsidRPr="007964E5" w:rsidRDefault="00786712" w:rsidP="00C8429B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sym w:font="Symbol" w:char="F02D"/>
                            </w: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« </w:t>
                            </w:r>
                            <w:r w:rsidR="00C8429B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Nous nous attendions à </w:t>
                            </w:r>
                            <w:r w:rsidR="00615828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>…</w:t>
                            </w:r>
                            <w:r w:rsidR="00C8429B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éléments lors de</w:t>
                            </w: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l’évaluation </w:t>
                            </w:r>
                            <w:r w:rsidR="00B247FD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d’un </w:t>
                            </w:r>
                            <w:r w:rsidR="00615828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>…</w:t>
                            </w:r>
                            <w:bookmarkStart w:id="1" w:name="_GoBack"/>
                            <w:bookmarkEnd w:id="1"/>
                            <w:r w:rsidR="00B247FD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critère.</w:t>
                            </w: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Malgré le fait que vous avez satisfait à </w:t>
                            </w:r>
                            <w:r w:rsidR="00C8429B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>certains</w:t>
                            </w: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aspects, votre présentation ne nous a pas démontré que vous ré</w:t>
                            </w:r>
                            <w:r w:rsidR="007A2DF4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>pondez de façon satisfaisante au critère dans son ensemble</w:t>
                            </w: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> ».</w:t>
                            </w:r>
                          </w:p>
                          <w:p w:rsidR="00786712" w:rsidRPr="007964E5" w:rsidRDefault="00786712" w:rsidP="00C8429B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sym w:font="Symbol" w:char="F02D"/>
                            </w: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« Dans votre exemple, l’équipe d’évaluation n’a pas trouvé que vous avez démontré… ».</w:t>
                            </w:r>
                          </w:p>
                          <w:p w:rsidR="00786712" w:rsidRPr="007964E5" w:rsidRDefault="00786712" w:rsidP="00C8429B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sym w:font="Symbol" w:char="F02D"/>
                            </w: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« Vous avez laissé passer des occasions de nous montrer votre capacité de… ».</w:t>
                            </w:r>
                          </w:p>
                          <w:p w:rsidR="00786712" w:rsidRPr="007964E5" w:rsidRDefault="00786712" w:rsidP="00C8429B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sym w:font="Symbol" w:char="F02D"/>
                            </w:r>
                            <w:r w:rsidRPr="007964E5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« Votre capacité de… n’a pas été clairement expliquée dans votre exemple ».</w:t>
                            </w:r>
                          </w:p>
                          <w:p w:rsidR="006A603B" w:rsidRPr="006A603B" w:rsidRDefault="006A603B" w:rsidP="00786712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3E6633" w:rsidRPr="003E6633" w:rsidRDefault="003E6633" w:rsidP="003E6633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3FDB14" wp14:editId="3BC467BB">
                      <wp:simplePos x="0" y="0"/>
                      <wp:positionH relativeFrom="column">
                        <wp:posOffset>5513553</wp:posOffset>
                      </wp:positionH>
                      <wp:positionV relativeFrom="paragraph">
                        <wp:posOffset>71423</wp:posOffset>
                      </wp:positionV>
                      <wp:extent cx="1338381" cy="2256790"/>
                      <wp:effectExtent l="0" t="0" r="14605" b="10160"/>
                      <wp:wrapNone/>
                      <wp:docPr id="2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8381" cy="22567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6B54" w:rsidRPr="007E363A" w:rsidRDefault="00786712" w:rsidP="007E36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7E363A">
                                    <w:rPr>
                                      <w:b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>Vous avez besoin de renseignements sup</w:t>
                                  </w:r>
                                  <w:r w:rsidR="007E363A" w:rsidRPr="007E363A">
                                    <w:rPr>
                                      <w:b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>plémentaires?</w:t>
                                  </w:r>
                                </w:p>
                                <w:p w:rsidR="009A3D6A" w:rsidRDefault="009A3D6A" w:rsidP="007E36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F243E" w:themeColor="text2" w:themeShade="8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4348AB" w:rsidRPr="00E3423C" w:rsidRDefault="004348AB" w:rsidP="007E36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F243E" w:themeColor="text2" w:themeShade="8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4348AB" w:rsidRPr="004348AB" w:rsidRDefault="004348AB" w:rsidP="004348A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244061" w:themeColor="accent1" w:themeShade="80"/>
                                      <w:sz w:val="16"/>
                                      <w:szCs w:val="16"/>
                                    </w:rPr>
                                  </w:pPr>
                                  <w:r w:rsidRPr="004348AB">
                                    <w:rPr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 xml:space="preserve">Communiquer avec votre </w:t>
                                  </w:r>
                                  <w:r w:rsidR="00490319">
                                    <w:rPr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>consultant</w:t>
                                  </w:r>
                                  <w:r w:rsidRPr="004348AB">
                                    <w:rPr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 xml:space="preserve"> en RH  en soumettant une demande dans le  </w:t>
                                  </w:r>
                                  <w:hyperlink r:id="rId9" w:history="1">
                                    <w:r w:rsidRPr="004348AB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Centre de service en RH (CSRH)</w:t>
                                    </w:r>
                                  </w:hyperlink>
                                  <w:r w:rsidRPr="004348AB">
                                    <w:rPr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7E363A" w:rsidRPr="004348AB" w:rsidRDefault="007E363A" w:rsidP="007E36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" o:spid="_x0000_s1028" style="position:absolute;margin-left:434.15pt;margin-top:5.6pt;width:105.4pt;height:17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gy9xAIAABUGAAAOAAAAZHJzL2Uyb0RvYy54bWysVEtu2zAQ3RfoHQjuG1nKzzEiB0aCFAXS&#10;xEhSZE1TlEWA4rAkbck9Te/Si3VIfeKmSQsU3Uic35vh48ycX7S1IlthnQSd0/RgQonQHAqp1zn9&#10;8nj9YUqJ80wXTIEWOd0JRy/m79+dN2YmMqhAFcISBNFu1picVt6bWZI4XomauQMwQqOxBFszj6Jd&#10;J4VlDaLXKskmk5OkAVsYC1w4h9qrzkjnEb8sBfd3ZemEJyqnWJuPXxu/q/BN5udstrbMVJL3ZbB/&#10;qKJmUmPSEeqKeUY2Vv4GVUtuwUHpDzjUCZSl5CLeAW+TTl7c5qFiRsS7IDnOjDS5/wfLb7dLS2SR&#10;04wSzWp8onskjem1EuTHd8JBakeYtaAL6UgWCGuMm2Hcg1naXnJ4DLdvS1uHP96LtJHk3UiyaD3h&#10;qEwPD6eH05QSjrYsOz45PYvPkDyHG+v8RwE1CYecWtjoIlQVGWbbG+cxL/oPfiGlAyWLa6lUFEL7&#10;iEtlyZbhw6/WaagbI37xUvpvgYxzoX0a86pN/RmKDhA7b9L3Dqqxwzr1dFCHTEMJL/OiLSROAosd&#10;b/Hkd0qEcpS+FyU+CDKVxbwjUJdjvyRXsUJ06uM3U0fAgFwiOSN2d6c3sDuuev8QKuIkjcGTPxXW&#10;BY8RMTNoPwbXUoN9DUAh0X3mzn8gqaMmsOTbVRubNXoGzQqKHTawhW6yneHXEpvmhjm/ZBZHGYce&#10;15O/w0+poMkp9CdKKrDfXtMHf5wwtFLS4GrIqfu6YVZQoj5pnL2z9Ogo7JIoHB2fZijYfctq36I3&#10;9SVgE2LHY3XxGPy9Go6lhfoJt9giZEUT0xxz55R7OwiXvltZuAe5WCyiG+4Pw/yNfjA8gAeewzw8&#10;tk/Mmn5yPA7dLQxrhM1ezE7nGyI1LDYeShkH65nX/gVw98Qu7vdkWG77cvR63ubznwAAAP//AwBQ&#10;SwMEFAAGAAgAAAAhAAzd8NPgAAAACwEAAA8AAABkcnMvZG93bnJldi54bWxMj8tOwzAQRfdI/IM1&#10;SGwQdZIik4Y4VUGg7kC0sHfjyUPE4yh2G/P3dVewHN2je8+U62AGdsLJ9ZYkpIsEGFJtdU+thK/9&#10;230OzHlFWg2WUMIvOlhX11elKrSd6RNPO9+yWEKuUBI678eCc1d3aJRb2BEpZo2djPLxnFquJzXH&#10;cjPwLEkEN6qnuNCpEV86rH92RyPhNTxk33OjN/Y9u1uFbfM87z+ClLc3YfMEzGPwfzBc9KM6VNHp&#10;YI+kHRsk5CJfRjQGaQbsAiSPqxTYQcJSCAG8Kvn/H6ozAAAA//8DAFBLAQItABQABgAIAAAAIQC2&#10;gziS/gAAAOEBAAATAAAAAAAAAAAAAAAAAAAAAABbQ29udGVudF9UeXBlc10ueG1sUEsBAi0AFAAG&#10;AAgAAAAhADj9If/WAAAAlAEAAAsAAAAAAAAAAAAAAAAALwEAAF9yZWxzLy5yZWxzUEsBAi0AFAAG&#10;AAgAAAAhADnWDL3EAgAAFQYAAA4AAAAAAAAAAAAAAAAALgIAAGRycy9lMm9Eb2MueG1sUEsBAi0A&#10;FAAGAAgAAAAhAAzd8NPgAAAACwEAAA8AAAAAAAAAAAAAAAAAHgUAAGRycy9kb3ducmV2LnhtbFBL&#10;BQYAAAAABAAEAPMAAAArBgAAAAA=&#10;" fillcolor="white [3212]" strokecolor="#dbe5f1 [660]" strokeweight="2pt">
                      <v:textbox>
                        <w:txbxContent>
                          <w:p w:rsidR="000A6B54" w:rsidRPr="007E363A" w:rsidRDefault="00786712" w:rsidP="007E36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7E363A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Vous avez besoin de renseignements sup</w:t>
                            </w:r>
                            <w:r w:rsidR="007E363A" w:rsidRPr="007E363A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plémentaires?</w:t>
                            </w:r>
                          </w:p>
                          <w:p w:rsidR="009A3D6A" w:rsidRDefault="009A3D6A" w:rsidP="007E363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8"/>
                                <w:szCs w:val="8"/>
                              </w:rPr>
                            </w:pPr>
                          </w:p>
                          <w:p w:rsidR="004348AB" w:rsidRPr="00E3423C" w:rsidRDefault="004348AB" w:rsidP="007E363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8"/>
                                <w:szCs w:val="8"/>
                              </w:rPr>
                            </w:pPr>
                          </w:p>
                          <w:p w:rsidR="004348AB" w:rsidRPr="004348AB" w:rsidRDefault="004348AB" w:rsidP="004348AB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4348A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Communiquer avec votre </w:t>
                            </w:r>
                            <w:r w:rsidR="00490319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consultant</w:t>
                            </w:r>
                            <w:r w:rsidRPr="004348A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en RH  en soumettant une demande dans le  </w:t>
                            </w:r>
                            <w:hyperlink r:id="rId10" w:history="1">
                              <w:r w:rsidRPr="004348A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Centre de service en RH (CSRH)</w:t>
                              </w:r>
                            </w:hyperlink>
                            <w:r w:rsidRPr="004348A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E363A" w:rsidRPr="004348AB" w:rsidRDefault="007E363A" w:rsidP="007E36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0713B2" w:rsidRDefault="000713B2" w:rsidP="006465E1">
      <w:pPr>
        <w:spacing w:after="0" w:line="240" w:lineRule="auto"/>
        <w:rPr>
          <w:sz w:val="20"/>
          <w:szCs w:val="20"/>
        </w:rPr>
      </w:pPr>
    </w:p>
    <w:p w:rsidR="00A65023" w:rsidRPr="009912C3" w:rsidRDefault="00A65023" w:rsidP="000A6B54">
      <w:pPr>
        <w:spacing w:after="0" w:line="240" w:lineRule="auto"/>
        <w:rPr>
          <w:sz w:val="20"/>
          <w:szCs w:val="20"/>
        </w:rPr>
      </w:pPr>
    </w:p>
    <w:p w:rsidR="000A6B54" w:rsidRPr="009912C3" w:rsidRDefault="000A6B54">
      <w:pPr>
        <w:spacing w:after="0" w:line="240" w:lineRule="auto"/>
        <w:rPr>
          <w:sz w:val="20"/>
          <w:szCs w:val="20"/>
        </w:rPr>
      </w:pPr>
    </w:p>
    <w:sectPr w:rsidR="000A6B54" w:rsidRPr="009912C3" w:rsidSect="009912C3">
      <w:pgSz w:w="12240" w:h="15840"/>
      <w:pgMar w:top="720" w:right="720" w:bottom="720" w:left="720" w:header="708" w:footer="708" w:gutter="0"/>
      <w:pgBorders w:offsetFrom="page">
        <w:top w:val="single" w:sz="24" w:space="24" w:color="244061" w:themeColor="accent1" w:themeShade="80"/>
        <w:left w:val="single" w:sz="24" w:space="24" w:color="244061" w:themeColor="accent1" w:themeShade="80"/>
        <w:bottom w:val="single" w:sz="24" w:space="24" w:color="244061" w:themeColor="accent1" w:themeShade="80"/>
        <w:right w:val="single" w:sz="24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2E" w:rsidRDefault="00DE432E" w:rsidP="00DE432E">
      <w:pPr>
        <w:spacing w:after="0" w:line="240" w:lineRule="auto"/>
      </w:pPr>
      <w:r>
        <w:separator/>
      </w:r>
    </w:p>
  </w:endnote>
  <w:endnote w:type="continuationSeparator" w:id="0">
    <w:p w:rsidR="00DE432E" w:rsidRDefault="00DE432E" w:rsidP="00DE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2E" w:rsidRDefault="00DE432E" w:rsidP="00DE432E">
      <w:pPr>
        <w:spacing w:after="0" w:line="240" w:lineRule="auto"/>
      </w:pPr>
      <w:r>
        <w:separator/>
      </w:r>
    </w:p>
  </w:footnote>
  <w:footnote w:type="continuationSeparator" w:id="0">
    <w:p w:rsidR="00DE432E" w:rsidRDefault="00DE432E" w:rsidP="00DE4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A62"/>
    <w:multiLevelType w:val="hybridMultilevel"/>
    <w:tmpl w:val="CA22359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721BD"/>
    <w:multiLevelType w:val="hybridMultilevel"/>
    <w:tmpl w:val="2D5A2C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0F5C"/>
    <w:multiLevelType w:val="hybridMultilevel"/>
    <w:tmpl w:val="BD62E1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00F20"/>
    <w:multiLevelType w:val="hybridMultilevel"/>
    <w:tmpl w:val="F61EA7A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A7005"/>
    <w:multiLevelType w:val="hybridMultilevel"/>
    <w:tmpl w:val="022CBA0C"/>
    <w:lvl w:ilvl="0" w:tplc="F76C76F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D325B03"/>
    <w:multiLevelType w:val="hybridMultilevel"/>
    <w:tmpl w:val="DE4EE7D4"/>
    <w:lvl w:ilvl="0" w:tplc="4BF8F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B2E8F"/>
    <w:multiLevelType w:val="hybridMultilevel"/>
    <w:tmpl w:val="EC7E24DA"/>
    <w:lvl w:ilvl="0" w:tplc="316AF4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F14D68"/>
    <w:multiLevelType w:val="hybridMultilevel"/>
    <w:tmpl w:val="9EC8C80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9422B5"/>
    <w:multiLevelType w:val="hybridMultilevel"/>
    <w:tmpl w:val="4D8087E0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260E31"/>
    <w:multiLevelType w:val="hybridMultilevel"/>
    <w:tmpl w:val="6690F8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460B58"/>
    <w:multiLevelType w:val="hybridMultilevel"/>
    <w:tmpl w:val="668A5C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876FE"/>
    <w:multiLevelType w:val="hybridMultilevel"/>
    <w:tmpl w:val="71A2C116"/>
    <w:lvl w:ilvl="0" w:tplc="7F3A6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F81BD" w:themeColor="accen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D3490"/>
    <w:multiLevelType w:val="hybridMultilevel"/>
    <w:tmpl w:val="CF3CAFD2"/>
    <w:lvl w:ilvl="0" w:tplc="4BF8F5C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CD0992"/>
    <w:multiLevelType w:val="hybridMultilevel"/>
    <w:tmpl w:val="BECC08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12"/>
  </w:num>
  <w:num w:numId="9">
    <w:abstractNumId w:val="9"/>
  </w:num>
  <w:num w:numId="10">
    <w:abstractNumId w:val="7"/>
  </w:num>
  <w:num w:numId="11">
    <w:abstractNumId w:val="4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CE"/>
    <w:rsid w:val="00005B8C"/>
    <w:rsid w:val="00024838"/>
    <w:rsid w:val="000713B2"/>
    <w:rsid w:val="000A6B54"/>
    <w:rsid w:val="000B645A"/>
    <w:rsid w:val="000C2B8C"/>
    <w:rsid w:val="000C4EA3"/>
    <w:rsid w:val="000F5913"/>
    <w:rsid w:val="00103A04"/>
    <w:rsid w:val="00103E97"/>
    <w:rsid w:val="00182031"/>
    <w:rsid w:val="001B5B55"/>
    <w:rsid w:val="001D6A7A"/>
    <w:rsid w:val="00254A36"/>
    <w:rsid w:val="00326D39"/>
    <w:rsid w:val="003D4CAE"/>
    <w:rsid w:val="003E6633"/>
    <w:rsid w:val="004348AB"/>
    <w:rsid w:val="00456642"/>
    <w:rsid w:val="004805DE"/>
    <w:rsid w:val="00490319"/>
    <w:rsid w:val="004B5135"/>
    <w:rsid w:val="004E2E49"/>
    <w:rsid w:val="00515747"/>
    <w:rsid w:val="00537AFD"/>
    <w:rsid w:val="0054596A"/>
    <w:rsid w:val="00615828"/>
    <w:rsid w:val="00633266"/>
    <w:rsid w:val="00640348"/>
    <w:rsid w:val="006465E1"/>
    <w:rsid w:val="00656819"/>
    <w:rsid w:val="006769CA"/>
    <w:rsid w:val="006A603B"/>
    <w:rsid w:val="006E09D4"/>
    <w:rsid w:val="006F0671"/>
    <w:rsid w:val="007214DF"/>
    <w:rsid w:val="0075512D"/>
    <w:rsid w:val="00757317"/>
    <w:rsid w:val="00786712"/>
    <w:rsid w:val="007964E5"/>
    <w:rsid w:val="007A2DF4"/>
    <w:rsid w:val="007C5F8D"/>
    <w:rsid w:val="007D0FF9"/>
    <w:rsid w:val="007E363A"/>
    <w:rsid w:val="007F326E"/>
    <w:rsid w:val="007F3525"/>
    <w:rsid w:val="0080383F"/>
    <w:rsid w:val="00807F0E"/>
    <w:rsid w:val="008154CD"/>
    <w:rsid w:val="00855E26"/>
    <w:rsid w:val="008A4E11"/>
    <w:rsid w:val="008A7CB5"/>
    <w:rsid w:val="0090412C"/>
    <w:rsid w:val="0094705F"/>
    <w:rsid w:val="0096197A"/>
    <w:rsid w:val="009912C3"/>
    <w:rsid w:val="00994194"/>
    <w:rsid w:val="009A27B5"/>
    <w:rsid w:val="009A3D6A"/>
    <w:rsid w:val="009B407F"/>
    <w:rsid w:val="009D4D42"/>
    <w:rsid w:val="009E03B8"/>
    <w:rsid w:val="00A106D2"/>
    <w:rsid w:val="00A46238"/>
    <w:rsid w:val="00A47C1A"/>
    <w:rsid w:val="00A6366A"/>
    <w:rsid w:val="00A6408A"/>
    <w:rsid w:val="00A65023"/>
    <w:rsid w:val="00A82A8D"/>
    <w:rsid w:val="00AB35C1"/>
    <w:rsid w:val="00AD4FCF"/>
    <w:rsid w:val="00AE5380"/>
    <w:rsid w:val="00AE669E"/>
    <w:rsid w:val="00B247FD"/>
    <w:rsid w:val="00B2719A"/>
    <w:rsid w:val="00B33D96"/>
    <w:rsid w:val="00B37ECE"/>
    <w:rsid w:val="00BB7F20"/>
    <w:rsid w:val="00BC14BD"/>
    <w:rsid w:val="00C10CD0"/>
    <w:rsid w:val="00C57B3E"/>
    <w:rsid w:val="00C8429B"/>
    <w:rsid w:val="00CB5535"/>
    <w:rsid w:val="00CC0D11"/>
    <w:rsid w:val="00D05B3F"/>
    <w:rsid w:val="00DC4C91"/>
    <w:rsid w:val="00DE432E"/>
    <w:rsid w:val="00DE7210"/>
    <w:rsid w:val="00E3423C"/>
    <w:rsid w:val="00E34CD5"/>
    <w:rsid w:val="00EE0561"/>
    <w:rsid w:val="00FB07A0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5E1"/>
    <w:pPr>
      <w:ind w:left="720"/>
      <w:contextualSpacing/>
    </w:pPr>
  </w:style>
  <w:style w:type="table" w:styleId="TableGrid">
    <w:name w:val="Table Grid"/>
    <w:basedOn w:val="TableNormal"/>
    <w:uiPriority w:val="59"/>
    <w:rsid w:val="0085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9CA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9CA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CA"/>
    <w:rPr>
      <w:rFonts w:ascii="Tahoma" w:hAnsi="Tahoma" w:cs="Tahoma"/>
      <w:sz w:val="16"/>
      <w:szCs w:val="16"/>
      <w:lang w:val="en-CA"/>
    </w:rPr>
  </w:style>
  <w:style w:type="paragraph" w:customStyle="1" w:styleId="Default">
    <w:name w:val="Default"/>
    <w:rsid w:val="006769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6769CA"/>
    <w:pPr>
      <w:spacing w:after="0" w:line="240" w:lineRule="auto"/>
    </w:pPr>
    <w:rPr>
      <w:lang w:val="en-CA"/>
    </w:rPr>
  </w:style>
  <w:style w:type="character" w:styleId="Emphasis">
    <w:name w:val="Emphasis"/>
    <w:basedOn w:val="DefaultParagraphFont"/>
    <w:uiPriority w:val="20"/>
    <w:qFormat/>
    <w:rsid w:val="00254A36"/>
    <w:rPr>
      <w:i/>
      <w:iCs/>
    </w:rPr>
  </w:style>
  <w:style w:type="character" w:styleId="Hyperlink">
    <w:name w:val="Hyperlink"/>
    <w:basedOn w:val="DefaultParagraphFont"/>
    <w:uiPriority w:val="99"/>
    <w:unhideWhenUsed/>
    <w:rsid w:val="003D4C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423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3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2E"/>
  </w:style>
  <w:style w:type="paragraph" w:styleId="Footer">
    <w:name w:val="footer"/>
    <w:basedOn w:val="Normal"/>
    <w:link w:val="FooterChar"/>
    <w:uiPriority w:val="99"/>
    <w:unhideWhenUsed/>
    <w:rsid w:val="00DE43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5E1"/>
    <w:pPr>
      <w:ind w:left="720"/>
      <w:contextualSpacing/>
    </w:pPr>
  </w:style>
  <w:style w:type="table" w:styleId="TableGrid">
    <w:name w:val="Table Grid"/>
    <w:basedOn w:val="TableNormal"/>
    <w:uiPriority w:val="59"/>
    <w:rsid w:val="0085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9CA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9CA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CA"/>
    <w:rPr>
      <w:rFonts w:ascii="Tahoma" w:hAnsi="Tahoma" w:cs="Tahoma"/>
      <w:sz w:val="16"/>
      <w:szCs w:val="16"/>
      <w:lang w:val="en-CA"/>
    </w:rPr>
  </w:style>
  <w:style w:type="paragraph" w:customStyle="1" w:styleId="Default">
    <w:name w:val="Default"/>
    <w:rsid w:val="006769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6769CA"/>
    <w:pPr>
      <w:spacing w:after="0" w:line="240" w:lineRule="auto"/>
    </w:pPr>
    <w:rPr>
      <w:lang w:val="en-CA"/>
    </w:rPr>
  </w:style>
  <w:style w:type="character" w:styleId="Emphasis">
    <w:name w:val="Emphasis"/>
    <w:basedOn w:val="DefaultParagraphFont"/>
    <w:uiPriority w:val="20"/>
    <w:qFormat/>
    <w:rsid w:val="00254A36"/>
    <w:rPr>
      <w:i/>
      <w:iCs/>
    </w:rPr>
  </w:style>
  <w:style w:type="character" w:styleId="Hyperlink">
    <w:name w:val="Hyperlink"/>
    <w:basedOn w:val="DefaultParagraphFont"/>
    <w:uiPriority w:val="99"/>
    <w:unhideWhenUsed/>
    <w:rsid w:val="003D4C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423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3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2E"/>
  </w:style>
  <w:style w:type="paragraph" w:styleId="Footer">
    <w:name w:val="footer"/>
    <w:basedOn w:val="Normal"/>
    <w:link w:val="FooterChar"/>
    <w:uiPriority w:val="99"/>
    <w:unhideWhenUsed/>
    <w:rsid w:val="00DE43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fra/rh/dotation/coin_gestionnaires/outils_gabarits/docs/journal_dis_informelle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rsc-csrh.pr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rsc-csrh.prv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Emond, Josée [NC]</dc:creator>
  <cp:lastModifiedBy>Madore, Stéphane</cp:lastModifiedBy>
  <cp:revision>25</cp:revision>
  <cp:lastPrinted>2018-03-02T16:59:00Z</cp:lastPrinted>
  <dcterms:created xsi:type="dcterms:W3CDTF">2016-02-17T14:49:00Z</dcterms:created>
  <dcterms:modified xsi:type="dcterms:W3CDTF">2018-03-02T20:09:00Z</dcterms:modified>
</cp:coreProperties>
</file>