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61E9AE" w14:textId="52195A31" w:rsidR="00FD2894" w:rsidRPr="00726D06" w:rsidRDefault="0052770A" w:rsidP="000D2255">
      <w:pPr>
        <w:pStyle w:val="Heading1"/>
        <w:spacing w:before="0" w:after="0" w:line="240" w:lineRule="auto"/>
        <w:rPr>
          <w:rFonts w:asciiTheme="minorHAnsi" w:hAnsiTheme="minorHAnsi"/>
        </w:rPr>
      </w:pPr>
      <w:bookmarkStart w:id="0" w:name="_GoBack"/>
      <w:bookmarkEnd w:id="0"/>
      <w:r w:rsidRPr="00726D06">
        <w:rPr>
          <w:rFonts w:asciiTheme="minorHAnsi" w:hAnsiTheme="minorHAnsi"/>
          <w:b/>
          <w:noProof/>
          <w:color w:val="auto"/>
          <w:sz w:val="32"/>
          <w:szCs w:val="32"/>
          <w:lang w:eastAsia="en-CA"/>
        </w:rPr>
        <mc:AlternateContent>
          <mc:Choice Requires="wps">
            <w:drawing>
              <wp:anchor distT="0" distB="0" distL="114300" distR="114300" simplePos="0" relativeHeight="251659264" behindDoc="0" locked="0" layoutInCell="1" allowOverlap="1" wp14:anchorId="1536E833" wp14:editId="7D0DD950">
                <wp:simplePos x="0" y="0"/>
                <wp:positionH relativeFrom="column">
                  <wp:posOffset>-85725</wp:posOffset>
                </wp:positionH>
                <wp:positionV relativeFrom="paragraph">
                  <wp:posOffset>166370</wp:posOffset>
                </wp:positionV>
                <wp:extent cx="10981690" cy="3028950"/>
                <wp:effectExtent l="57150" t="38100" r="67310" b="95250"/>
                <wp:wrapSquare wrapText="bothSides"/>
                <wp:docPr id="1" name="Text Box 1"/>
                <wp:cNvGraphicFramePr/>
                <a:graphic xmlns:a="http://schemas.openxmlformats.org/drawingml/2006/main">
                  <a:graphicData uri="http://schemas.microsoft.com/office/word/2010/wordprocessingShape">
                    <wps:wsp>
                      <wps:cNvSpPr txBox="1"/>
                      <wps:spPr>
                        <a:xfrm>
                          <a:off x="0" y="0"/>
                          <a:ext cx="10981690" cy="3028950"/>
                        </a:xfrm>
                        <a:prstGeom prst="rect">
                          <a:avLst/>
                        </a:prstGeom>
                        <a:solidFill>
                          <a:schemeClr val="bg1">
                            <a:lumMod val="85000"/>
                          </a:schemeClr>
                        </a:solidFill>
                        <a:ln>
                          <a:solidFill>
                            <a:schemeClr val="tx1"/>
                          </a:solidFill>
                        </a:ln>
                      </wps:spPr>
                      <wps:style>
                        <a:lnRef idx="1">
                          <a:schemeClr val="dk1"/>
                        </a:lnRef>
                        <a:fillRef idx="2">
                          <a:schemeClr val="dk1"/>
                        </a:fillRef>
                        <a:effectRef idx="1">
                          <a:schemeClr val="dk1"/>
                        </a:effectRef>
                        <a:fontRef idx="minor">
                          <a:schemeClr val="dk1"/>
                        </a:fontRef>
                      </wps:style>
                      <wps:txbx>
                        <w:txbxContent>
                          <w:p w14:paraId="04A092D4" w14:textId="77777777" w:rsidR="00444639" w:rsidRPr="007E7C7C" w:rsidRDefault="00444639" w:rsidP="006722AD">
                            <w:pPr>
                              <w:pStyle w:val="NormalWeb"/>
                              <w:spacing w:before="0" w:beforeAutospacing="0" w:after="0" w:afterAutospacing="0"/>
                              <w:rPr>
                                <w:rFonts w:asciiTheme="minorHAnsi" w:hAnsiTheme="minorHAnsi"/>
                                <w:b/>
                                <w:caps/>
                                <w:sz w:val="22"/>
                                <w:szCs w:val="22"/>
                                <w:lang w:val="fr-CA"/>
                              </w:rPr>
                            </w:pPr>
                            <w:r w:rsidRPr="007E7C7C">
                              <w:rPr>
                                <w:rFonts w:asciiTheme="minorHAnsi" w:hAnsiTheme="minorHAnsi"/>
                                <w:b/>
                                <w:caps/>
                                <w:sz w:val="22"/>
                                <w:szCs w:val="22"/>
                                <w:lang w:val="fr-CA"/>
                              </w:rPr>
                              <w:t>Avis de confidentialité</w:t>
                            </w:r>
                          </w:p>
                          <w:p w14:paraId="51146EF8" w14:textId="14292118" w:rsidR="00444639" w:rsidRPr="006722AD" w:rsidRDefault="00444639" w:rsidP="006722AD">
                            <w:pPr>
                              <w:pStyle w:val="NormalWeb"/>
                              <w:spacing w:before="0" w:beforeAutospacing="0" w:after="0" w:afterAutospacing="0"/>
                              <w:rPr>
                                <w:rFonts w:asciiTheme="minorHAnsi" w:hAnsiTheme="minorHAnsi"/>
                                <w:i/>
                                <w:sz w:val="22"/>
                                <w:szCs w:val="22"/>
                                <w:lang w:val="fr-CA"/>
                              </w:rPr>
                            </w:pPr>
                            <w:r w:rsidRPr="006722AD">
                              <w:rPr>
                                <w:rFonts w:asciiTheme="minorHAnsi" w:hAnsiTheme="minorHAnsi"/>
                                <w:sz w:val="22"/>
                                <w:szCs w:val="22"/>
                                <w:lang w:val="fr-CA"/>
                              </w:rPr>
                              <w:t xml:space="preserve">Les renseignements se trouvant sur ce document sont recueillis </w:t>
                            </w:r>
                            <w:r>
                              <w:rPr>
                                <w:rFonts w:asciiTheme="minorHAnsi" w:hAnsiTheme="minorHAnsi"/>
                                <w:sz w:val="22"/>
                                <w:szCs w:val="22"/>
                                <w:lang w:val="fr-CA"/>
                              </w:rPr>
                              <w:t>en v</w:t>
                            </w:r>
                            <w:r w:rsidRPr="006722AD">
                              <w:rPr>
                                <w:rFonts w:asciiTheme="minorHAnsi" w:hAnsiTheme="minorHAnsi"/>
                                <w:sz w:val="22"/>
                                <w:szCs w:val="22"/>
                                <w:lang w:val="fr-CA"/>
                              </w:rPr>
                              <w:t>ertu des articles 7 et 11.1 de la</w:t>
                            </w:r>
                            <w:r w:rsidRPr="006722AD">
                              <w:rPr>
                                <w:rFonts w:asciiTheme="minorHAnsi" w:hAnsiTheme="minorHAnsi"/>
                                <w:i/>
                                <w:sz w:val="22"/>
                                <w:szCs w:val="22"/>
                                <w:lang w:val="fr-CA"/>
                              </w:rPr>
                              <w:t xml:space="preserve"> </w:t>
                            </w:r>
                            <w:hyperlink r:id="rId8" w:history="1">
                              <w:r w:rsidRPr="006722AD">
                                <w:rPr>
                                  <w:rStyle w:val="Hyperlink"/>
                                  <w:rFonts w:asciiTheme="minorHAnsi" w:hAnsiTheme="minorHAnsi" w:cs="Arial"/>
                                  <w:i/>
                                  <w:sz w:val="22"/>
                                  <w:szCs w:val="22"/>
                                  <w:lang w:val="fr-CA"/>
                                </w:rPr>
                                <w:t xml:space="preserve">Loi sur la gestion des finances publiques </w:t>
                              </w:r>
                            </w:hyperlink>
                            <w:r w:rsidRPr="006722AD">
                              <w:rPr>
                                <w:rFonts w:asciiTheme="minorHAnsi" w:hAnsiTheme="minorHAnsi"/>
                                <w:sz w:val="22"/>
                                <w:szCs w:val="22"/>
                                <w:lang w:val="fr-CA"/>
                              </w:rPr>
                              <w:t xml:space="preserve"> aux fins de l’application de la </w:t>
                            </w:r>
                            <w:hyperlink r:id="rId9" w:history="1">
                              <w:r w:rsidRPr="006722AD">
                                <w:rPr>
                                  <w:rStyle w:val="Hyperlink"/>
                                  <w:rFonts w:asciiTheme="minorHAnsi" w:hAnsiTheme="minorHAnsi"/>
                                  <w:i/>
                                  <w:sz w:val="22"/>
                                  <w:szCs w:val="22"/>
                                  <w:lang w:val="fr-CA"/>
                                </w:rPr>
                                <w:t>Directive sur le Programme de gestion du rendement (PGR) pour les cadres supérieurs</w:t>
                              </w:r>
                            </w:hyperlink>
                            <w:r w:rsidRPr="006722AD">
                              <w:rPr>
                                <w:rFonts w:asciiTheme="minorHAnsi" w:hAnsiTheme="minorHAnsi"/>
                                <w:i/>
                                <w:sz w:val="22"/>
                                <w:szCs w:val="22"/>
                                <w:lang w:val="fr-CA"/>
                              </w:rPr>
                              <w:t>.</w:t>
                            </w:r>
                          </w:p>
                          <w:p w14:paraId="33A7FA7D" w14:textId="77777777" w:rsidR="00444639" w:rsidRDefault="00444639" w:rsidP="006722AD">
                            <w:pPr>
                              <w:pStyle w:val="NormalWeb"/>
                              <w:spacing w:before="0" w:beforeAutospacing="0" w:after="0" w:afterAutospacing="0"/>
                              <w:rPr>
                                <w:rFonts w:asciiTheme="minorHAnsi" w:hAnsiTheme="minorHAnsi"/>
                                <w:sz w:val="22"/>
                                <w:szCs w:val="22"/>
                                <w:lang w:val="fr-CA"/>
                              </w:rPr>
                            </w:pPr>
                          </w:p>
                          <w:p w14:paraId="58B4D3C9" w14:textId="4E7CC626" w:rsidR="00444639" w:rsidRPr="006722AD" w:rsidRDefault="00444639" w:rsidP="006722AD">
                            <w:pPr>
                              <w:pStyle w:val="NormalWeb"/>
                              <w:spacing w:before="0" w:beforeAutospacing="0" w:after="0" w:afterAutospacing="0"/>
                              <w:rPr>
                                <w:rFonts w:asciiTheme="minorHAnsi" w:hAnsiTheme="minorHAnsi"/>
                                <w:sz w:val="22"/>
                                <w:szCs w:val="22"/>
                                <w:lang w:val="fr-CA"/>
                              </w:rPr>
                            </w:pPr>
                            <w:r w:rsidRPr="006722AD">
                              <w:rPr>
                                <w:rFonts w:asciiTheme="minorHAnsi" w:hAnsiTheme="minorHAnsi"/>
                                <w:sz w:val="22"/>
                                <w:szCs w:val="22"/>
                                <w:lang w:val="fr-CA"/>
                              </w:rPr>
                              <w:t xml:space="preserve">Ce document sera conservé dans le module sur les ententes de rendement du </w:t>
                            </w:r>
                            <w:hyperlink r:id="rId10" w:history="1">
                              <w:r w:rsidRPr="00475732">
                                <w:rPr>
                                  <w:rStyle w:val="Hyperlink"/>
                                  <w:rFonts w:asciiTheme="minorHAnsi" w:hAnsiTheme="minorHAnsi" w:cs="Arial"/>
                                  <w:sz w:val="22"/>
                                  <w:szCs w:val="22"/>
                                  <w:lang w:val="fr-CA"/>
                                </w:rPr>
                                <w:t>Système de la gestion des talents des cadres supérieurs</w:t>
                              </w:r>
                            </w:hyperlink>
                            <w:r w:rsidRPr="006722AD">
                              <w:rPr>
                                <w:rFonts w:asciiTheme="minorHAnsi" w:hAnsiTheme="minorHAnsi"/>
                                <w:sz w:val="22"/>
                                <w:szCs w:val="22"/>
                                <w:lang w:val="fr-CA"/>
                              </w:rPr>
                              <w:t>. Les ressources humaines et les administrateurs généraux de l'administration publique centrale peuvent avoir accès à ces renseignements et les utiliser aux fins de la production de rapports pour la haute direction, de la vérification, de la réalisation d'analyses statistiques, de la gestion des talents et de la planification de la relève. Le S</w:t>
                            </w:r>
                            <w:r>
                              <w:rPr>
                                <w:rFonts w:asciiTheme="minorHAnsi" w:hAnsiTheme="minorHAnsi"/>
                                <w:sz w:val="22"/>
                                <w:szCs w:val="22"/>
                                <w:lang w:val="fr-CA"/>
                              </w:rPr>
                              <w:t xml:space="preserve">ecrétariat du Conseil du trésor </w:t>
                            </w:r>
                            <w:r w:rsidRPr="006722AD">
                              <w:rPr>
                                <w:rFonts w:asciiTheme="minorHAnsi" w:hAnsiTheme="minorHAnsi"/>
                                <w:sz w:val="22"/>
                                <w:szCs w:val="22"/>
                                <w:lang w:val="fr-CA"/>
                              </w:rPr>
                              <w:t>peut se servir des données agrégées pour l'analyse des politiques, la réalisation d'analyses statistiques, la vérification, la recherche et l'évaluation</w:t>
                            </w:r>
                            <w:r w:rsidR="00FB7AC4">
                              <w:rPr>
                                <w:rFonts w:asciiTheme="minorHAnsi" w:hAnsiTheme="minorHAnsi"/>
                                <w:sz w:val="22"/>
                                <w:szCs w:val="22"/>
                                <w:lang w:val="fr-CA"/>
                              </w:rPr>
                              <w:t xml:space="preserve"> des programmes.</w:t>
                            </w:r>
                          </w:p>
                          <w:p w14:paraId="4E41654D" w14:textId="77777777" w:rsidR="00444639" w:rsidRDefault="00444639" w:rsidP="006722AD">
                            <w:pPr>
                              <w:pStyle w:val="NormalWeb"/>
                              <w:spacing w:before="0" w:beforeAutospacing="0" w:after="0" w:afterAutospacing="0"/>
                              <w:rPr>
                                <w:rFonts w:asciiTheme="minorHAnsi" w:hAnsiTheme="minorHAnsi"/>
                                <w:sz w:val="22"/>
                                <w:szCs w:val="22"/>
                                <w:lang w:val="fr-CA"/>
                              </w:rPr>
                            </w:pPr>
                          </w:p>
                          <w:p w14:paraId="61F63450" w14:textId="2D4AC755" w:rsidR="00444639" w:rsidRPr="006722AD" w:rsidRDefault="00444639" w:rsidP="006722AD">
                            <w:pPr>
                              <w:pStyle w:val="NormalWeb"/>
                              <w:spacing w:before="0" w:beforeAutospacing="0" w:after="0" w:afterAutospacing="0"/>
                              <w:rPr>
                                <w:rFonts w:asciiTheme="minorHAnsi" w:hAnsiTheme="minorHAnsi"/>
                                <w:sz w:val="22"/>
                                <w:szCs w:val="22"/>
                                <w:lang w:val="fr-CA"/>
                              </w:rPr>
                            </w:pPr>
                            <w:r w:rsidRPr="006722AD">
                              <w:rPr>
                                <w:rFonts w:asciiTheme="minorHAnsi" w:hAnsiTheme="minorHAnsi"/>
                                <w:sz w:val="22"/>
                                <w:szCs w:val="22"/>
                                <w:lang w:val="fr-CA"/>
                              </w:rPr>
                              <w:t xml:space="preserve">Les renseignements personnels sont protégés en vertu de la </w:t>
                            </w:r>
                            <w:hyperlink r:id="rId11" w:tgtFrame="_blank" w:history="1">
                              <w:r w:rsidRPr="006722AD">
                                <w:rPr>
                                  <w:rStyle w:val="Hyperlink"/>
                                  <w:rFonts w:asciiTheme="minorHAnsi" w:hAnsiTheme="minorHAnsi"/>
                                  <w:i/>
                                  <w:iCs/>
                                  <w:sz w:val="22"/>
                                  <w:szCs w:val="22"/>
                                  <w:lang w:val="fr-CA"/>
                                </w:rPr>
                                <w:t>Loi sur la protection des renseignements personnels</w:t>
                              </w:r>
                            </w:hyperlink>
                            <w:r w:rsidRPr="006722AD">
                              <w:rPr>
                                <w:rFonts w:asciiTheme="minorHAnsi" w:hAnsiTheme="minorHAnsi"/>
                                <w:sz w:val="22"/>
                                <w:szCs w:val="22"/>
                                <w:lang w:val="fr-CA"/>
                              </w:rPr>
                              <w:t xml:space="preserve"> et seront versés au </w:t>
                            </w:r>
                            <w:hyperlink r:id="rId12" w:tgtFrame="_blank" w:history="1">
                              <w:r w:rsidRPr="006722AD">
                                <w:rPr>
                                  <w:rStyle w:val="Hyperlink"/>
                                  <w:rFonts w:asciiTheme="minorHAnsi" w:hAnsiTheme="minorHAnsi"/>
                                  <w:i/>
                                  <w:iCs/>
                                  <w:sz w:val="22"/>
                                  <w:szCs w:val="22"/>
                                  <w:lang w:val="fr-CA"/>
                                </w:rPr>
                                <w:t>Fichier ordinaire, Programme de gestion du rendement des employés POE 912</w:t>
                              </w:r>
                              <w:r w:rsidRPr="006722AD">
                                <w:rPr>
                                  <w:rStyle w:val="Hyperlink"/>
                                  <w:rFonts w:asciiTheme="minorHAnsi" w:hAnsiTheme="minorHAnsi"/>
                                  <w:sz w:val="22"/>
                                  <w:szCs w:val="22"/>
                                  <w:lang w:val="fr-CA"/>
                                </w:rPr>
                                <w:t>.</w:t>
                              </w:r>
                            </w:hyperlink>
                            <w:r w:rsidRPr="006722AD">
                              <w:rPr>
                                <w:rFonts w:asciiTheme="minorHAnsi" w:hAnsiTheme="minorHAnsi"/>
                                <w:sz w:val="22"/>
                                <w:szCs w:val="22"/>
                                <w:lang w:val="fr-CA"/>
                              </w:rPr>
                              <w:t xml:space="preserve"> En vertu de la </w:t>
                            </w:r>
                            <w:r w:rsidRPr="006722AD">
                              <w:rPr>
                                <w:rFonts w:asciiTheme="minorHAnsi" w:hAnsiTheme="minorHAnsi"/>
                                <w:i/>
                                <w:iCs/>
                                <w:sz w:val="22"/>
                                <w:szCs w:val="22"/>
                                <w:lang w:val="fr-CA"/>
                              </w:rPr>
                              <w:t>Loi sur la protection des renseignements personnels</w:t>
                            </w:r>
                            <w:r w:rsidRPr="006722AD">
                              <w:rPr>
                                <w:rFonts w:asciiTheme="minorHAnsi" w:hAnsiTheme="minorHAnsi"/>
                                <w:sz w:val="22"/>
                                <w:szCs w:val="22"/>
                                <w:lang w:val="fr-CA"/>
                              </w:rPr>
                              <w:t>, les employés ont le droit de demander de consulter leurs renseignements personnels détenus par une organisation gouvernementale et de demander que des corrections y soient apportées s'ils estiment qu'ils contiennent des erreurs ou relèvent des omissions. Si vous avez besoin de précisions sur cet avis, communiquez avec le coordonnateur de l'accès à l'information et de la protection des renseignements personnels de votre organisation ou avec le Commissariat à la protection de la vie privée du Canada.</w:t>
                            </w:r>
                          </w:p>
                          <w:p w14:paraId="3DD81749" w14:textId="77777777" w:rsidR="00444639" w:rsidRDefault="00444639" w:rsidP="006722AD">
                            <w:pPr>
                              <w:spacing w:after="0" w:line="240" w:lineRule="auto"/>
                              <w:rPr>
                                <w:rFonts w:asciiTheme="minorHAnsi" w:hAnsiTheme="minorHAnsi"/>
                                <w:lang w:val="fr-CA"/>
                              </w:rPr>
                            </w:pPr>
                          </w:p>
                          <w:p w14:paraId="6EDE9B22" w14:textId="2BAF1DCC" w:rsidR="00444639" w:rsidRPr="006722AD" w:rsidRDefault="00444639" w:rsidP="006722AD">
                            <w:pPr>
                              <w:spacing w:after="0" w:line="240" w:lineRule="auto"/>
                              <w:rPr>
                                <w:rFonts w:asciiTheme="minorHAnsi" w:hAnsiTheme="minorHAnsi"/>
                                <w:lang w:val="fr-CA"/>
                              </w:rPr>
                            </w:pPr>
                            <w:r w:rsidRPr="006722AD">
                              <w:rPr>
                                <w:rFonts w:asciiTheme="minorHAnsi" w:hAnsiTheme="minorHAnsi"/>
                                <w:lang w:val="fr-CA"/>
                              </w:rPr>
                              <w:t xml:space="preserve">La conservation et l'élimination des renseignements sur la gestion du rendement seront effectuées conformément aux </w:t>
                            </w:r>
                            <w:r w:rsidR="00C25D79">
                              <w:rPr>
                                <w:lang w:val="fr-CA"/>
                              </w:rPr>
                              <w:t xml:space="preserve">délais de conservation relatifs aux fonctions administratives et opérationnelles communes proposés dans les </w:t>
                            </w:r>
                            <w:hyperlink r:id="rId13" w:history="1">
                              <w:r w:rsidR="00C25D79">
                                <w:rPr>
                                  <w:rStyle w:val="Hyperlink"/>
                                  <w:lang w:val="fr-CA"/>
                                </w:rPr>
                                <w:t>outils génériques d’évaluation</w:t>
                              </w:r>
                            </w:hyperlink>
                            <w:r w:rsidR="00C25D79">
                              <w:rPr>
                                <w:lang w:val="fr-CA"/>
                              </w:rPr>
                              <w:t xml:space="preserve"> de Bibliothèque et Archives Canada.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36E833" id="_x0000_t202" coordsize="21600,21600" o:spt="202" path="m,l,21600r21600,l21600,xe">
                <v:stroke joinstyle="miter"/>
                <v:path gradientshapeok="t" o:connecttype="rect"/>
              </v:shapetype>
              <v:shape id="Text Box 1" o:spid="_x0000_s1026" type="#_x0000_t202" style="position:absolute;margin-left:-6.75pt;margin-top:13.1pt;width:864.7pt;height:238.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" fillcolor="#d8d8d8 [2732]" strokecolor="black [3213]">
                <v:shadow on="t" color="black" opacity="24903f" origin=",.5" offset="0,.55556mm"/>
                <v:textbox>
                  <w:txbxContent>
                    <w:p w14:paraId="04A092D4" w14:textId="77777777" w:rsidR="00444639" w:rsidRPr="007E7C7C" w:rsidRDefault="00444639" w:rsidP="006722AD">
                      <w:pPr>
                        <w:pStyle w:val="NormalWeb"/>
                        <w:spacing w:before="0" w:beforeAutospacing="0" w:after="0" w:afterAutospacing="0"/>
                        <w:rPr>
                          <w:rFonts w:asciiTheme="minorHAnsi" w:hAnsiTheme="minorHAnsi"/>
                          <w:b/>
                          <w:caps/>
                          <w:sz w:val="22"/>
                          <w:szCs w:val="22"/>
                          <w:lang w:val="fr-CA"/>
                        </w:rPr>
                      </w:pPr>
                      <w:r w:rsidRPr="007E7C7C">
                        <w:rPr>
                          <w:rFonts w:asciiTheme="minorHAnsi" w:hAnsiTheme="minorHAnsi"/>
                          <w:b/>
                          <w:caps/>
                          <w:sz w:val="22"/>
                          <w:szCs w:val="22"/>
                          <w:lang w:val="fr-CA"/>
                        </w:rPr>
                        <w:t>Avis de confidentialité</w:t>
                      </w:r>
                    </w:p>
                    <w:p w14:paraId="51146EF8" w14:textId="14292118" w:rsidR="00444639" w:rsidRPr="006722AD" w:rsidRDefault="00444639" w:rsidP="006722AD">
                      <w:pPr>
                        <w:pStyle w:val="NormalWeb"/>
                        <w:spacing w:before="0" w:beforeAutospacing="0" w:after="0" w:afterAutospacing="0"/>
                        <w:rPr>
                          <w:rFonts w:asciiTheme="minorHAnsi" w:hAnsiTheme="minorHAnsi"/>
                          <w:i/>
                          <w:sz w:val="22"/>
                          <w:szCs w:val="22"/>
                          <w:lang w:val="fr-CA"/>
                        </w:rPr>
                      </w:pPr>
                      <w:r w:rsidRPr="006722AD">
                        <w:rPr>
                          <w:rFonts w:asciiTheme="minorHAnsi" w:hAnsiTheme="minorHAnsi"/>
                          <w:sz w:val="22"/>
                          <w:szCs w:val="22"/>
                          <w:lang w:val="fr-CA"/>
                        </w:rPr>
                        <w:t xml:space="preserve">Les renseignements se trouvant sur ce document sont recueillis </w:t>
                      </w:r>
                      <w:r>
                        <w:rPr>
                          <w:rFonts w:asciiTheme="minorHAnsi" w:hAnsiTheme="minorHAnsi"/>
                          <w:sz w:val="22"/>
                          <w:szCs w:val="22"/>
                          <w:lang w:val="fr-CA"/>
                        </w:rPr>
                        <w:t>en v</w:t>
                      </w:r>
                      <w:r w:rsidRPr="006722AD">
                        <w:rPr>
                          <w:rFonts w:asciiTheme="minorHAnsi" w:hAnsiTheme="minorHAnsi"/>
                          <w:sz w:val="22"/>
                          <w:szCs w:val="22"/>
                          <w:lang w:val="fr-CA"/>
                        </w:rPr>
                        <w:t>ertu des articles 7 et 11.1 de la</w:t>
                      </w:r>
                      <w:r w:rsidRPr="006722AD">
                        <w:rPr>
                          <w:rFonts w:asciiTheme="minorHAnsi" w:hAnsiTheme="minorHAnsi"/>
                          <w:i/>
                          <w:sz w:val="22"/>
                          <w:szCs w:val="22"/>
                          <w:lang w:val="fr-CA"/>
                        </w:rPr>
                        <w:t xml:space="preserve"> </w:t>
                      </w:r>
                      <w:hyperlink r:id="rId14" w:history="1">
                        <w:r w:rsidRPr="006722AD">
                          <w:rPr>
                            <w:rStyle w:val="Hyperlink"/>
                            <w:rFonts w:asciiTheme="minorHAnsi" w:hAnsiTheme="minorHAnsi" w:cs="Arial"/>
                            <w:i/>
                            <w:sz w:val="22"/>
                            <w:szCs w:val="22"/>
                            <w:lang w:val="fr-CA"/>
                          </w:rPr>
                          <w:t xml:space="preserve">Loi sur la gestion des finances publiques </w:t>
                        </w:r>
                      </w:hyperlink>
                      <w:r w:rsidRPr="006722AD">
                        <w:rPr>
                          <w:rFonts w:asciiTheme="minorHAnsi" w:hAnsiTheme="minorHAnsi"/>
                          <w:sz w:val="22"/>
                          <w:szCs w:val="22"/>
                          <w:lang w:val="fr-CA"/>
                        </w:rPr>
                        <w:t xml:space="preserve"> aux fins de l’application de la </w:t>
                      </w:r>
                      <w:hyperlink r:id="rId15" w:history="1">
                        <w:r w:rsidRPr="006722AD">
                          <w:rPr>
                            <w:rStyle w:val="Hyperlink"/>
                            <w:rFonts w:asciiTheme="minorHAnsi" w:hAnsiTheme="minorHAnsi"/>
                            <w:i/>
                            <w:sz w:val="22"/>
                            <w:szCs w:val="22"/>
                            <w:lang w:val="fr-CA"/>
                          </w:rPr>
                          <w:t>Directive sur le Programme de gestion du rendement (PGR) pour les cadres supérieurs</w:t>
                        </w:r>
                      </w:hyperlink>
                      <w:r w:rsidRPr="006722AD">
                        <w:rPr>
                          <w:rFonts w:asciiTheme="minorHAnsi" w:hAnsiTheme="minorHAnsi"/>
                          <w:i/>
                          <w:sz w:val="22"/>
                          <w:szCs w:val="22"/>
                          <w:lang w:val="fr-CA"/>
                        </w:rPr>
                        <w:t>.</w:t>
                      </w:r>
                    </w:p>
                    <w:p w14:paraId="33A7FA7D" w14:textId="77777777" w:rsidR="00444639" w:rsidRDefault="00444639" w:rsidP="006722AD">
                      <w:pPr>
                        <w:pStyle w:val="NormalWeb"/>
                        <w:spacing w:before="0" w:beforeAutospacing="0" w:after="0" w:afterAutospacing="0"/>
                        <w:rPr>
                          <w:rFonts w:asciiTheme="minorHAnsi" w:hAnsiTheme="minorHAnsi"/>
                          <w:sz w:val="22"/>
                          <w:szCs w:val="22"/>
                          <w:lang w:val="fr-CA"/>
                        </w:rPr>
                      </w:pPr>
                    </w:p>
                    <w:p w14:paraId="58B4D3C9" w14:textId="4E7CC626" w:rsidR="00444639" w:rsidRPr="006722AD" w:rsidRDefault="00444639" w:rsidP="006722AD">
                      <w:pPr>
                        <w:pStyle w:val="NormalWeb"/>
                        <w:spacing w:before="0" w:beforeAutospacing="0" w:after="0" w:afterAutospacing="0"/>
                        <w:rPr>
                          <w:rFonts w:asciiTheme="minorHAnsi" w:hAnsiTheme="minorHAnsi"/>
                          <w:sz w:val="22"/>
                          <w:szCs w:val="22"/>
                          <w:lang w:val="fr-CA"/>
                        </w:rPr>
                      </w:pPr>
                      <w:r w:rsidRPr="006722AD">
                        <w:rPr>
                          <w:rFonts w:asciiTheme="minorHAnsi" w:hAnsiTheme="minorHAnsi"/>
                          <w:sz w:val="22"/>
                          <w:szCs w:val="22"/>
                          <w:lang w:val="fr-CA"/>
                        </w:rPr>
                        <w:t xml:space="preserve">Ce document sera conservé dans le module sur les ententes de rendement du </w:t>
                      </w:r>
                      <w:hyperlink r:id="rId16" w:history="1">
                        <w:r w:rsidRPr="00475732">
                          <w:rPr>
                            <w:rStyle w:val="Hyperlink"/>
                            <w:rFonts w:asciiTheme="minorHAnsi" w:hAnsiTheme="minorHAnsi" w:cs="Arial"/>
                            <w:sz w:val="22"/>
                            <w:szCs w:val="22"/>
                            <w:lang w:val="fr-CA"/>
                          </w:rPr>
                          <w:t>Système de la gestion des talents des cadres supérieurs</w:t>
                        </w:r>
                      </w:hyperlink>
                      <w:r w:rsidRPr="006722AD">
                        <w:rPr>
                          <w:rFonts w:asciiTheme="minorHAnsi" w:hAnsiTheme="minorHAnsi"/>
                          <w:sz w:val="22"/>
                          <w:szCs w:val="22"/>
                          <w:lang w:val="fr-CA"/>
                        </w:rPr>
                        <w:t>. Les ressources humaines et les administrateurs généraux de l'administration publique centrale peuvent avoir accès à ces renseignements et les utiliser aux fins de la production de rapports pour la haute direction, de la vérification, de la réalisation d'analyses statistiques, de la gestion des talents et de la planification de la relève. Le S</w:t>
                      </w:r>
                      <w:r>
                        <w:rPr>
                          <w:rFonts w:asciiTheme="minorHAnsi" w:hAnsiTheme="minorHAnsi"/>
                          <w:sz w:val="22"/>
                          <w:szCs w:val="22"/>
                          <w:lang w:val="fr-CA"/>
                        </w:rPr>
                        <w:t xml:space="preserve">ecrétariat du Conseil du trésor </w:t>
                      </w:r>
                      <w:r w:rsidRPr="006722AD">
                        <w:rPr>
                          <w:rFonts w:asciiTheme="minorHAnsi" w:hAnsiTheme="minorHAnsi"/>
                          <w:sz w:val="22"/>
                          <w:szCs w:val="22"/>
                          <w:lang w:val="fr-CA"/>
                        </w:rPr>
                        <w:t>peut se servir des données agrégées pour l'analyse des politiques, la réalisation d'analyses statistiques, la vérification, la recherche et l'évaluation</w:t>
                      </w:r>
                      <w:r w:rsidR="00FB7AC4">
                        <w:rPr>
                          <w:rFonts w:asciiTheme="minorHAnsi" w:hAnsiTheme="minorHAnsi"/>
                          <w:sz w:val="22"/>
                          <w:szCs w:val="22"/>
                          <w:lang w:val="fr-CA"/>
                        </w:rPr>
                        <w:t xml:space="preserve"> des programmes.</w:t>
                      </w:r>
                    </w:p>
                    <w:p w14:paraId="4E41654D" w14:textId="77777777" w:rsidR="00444639" w:rsidRDefault="00444639" w:rsidP="006722AD">
                      <w:pPr>
                        <w:pStyle w:val="NormalWeb"/>
                        <w:spacing w:before="0" w:beforeAutospacing="0" w:after="0" w:afterAutospacing="0"/>
                        <w:rPr>
                          <w:rFonts w:asciiTheme="minorHAnsi" w:hAnsiTheme="minorHAnsi"/>
                          <w:sz w:val="22"/>
                          <w:szCs w:val="22"/>
                          <w:lang w:val="fr-CA"/>
                        </w:rPr>
                      </w:pPr>
                    </w:p>
                    <w:p w14:paraId="61F63450" w14:textId="2D4AC755" w:rsidR="00444639" w:rsidRPr="006722AD" w:rsidRDefault="00444639" w:rsidP="006722AD">
                      <w:pPr>
                        <w:pStyle w:val="NormalWeb"/>
                        <w:spacing w:before="0" w:beforeAutospacing="0" w:after="0" w:afterAutospacing="0"/>
                        <w:rPr>
                          <w:rFonts w:asciiTheme="minorHAnsi" w:hAnsiTheme="minorHAnsi"/>
                          <w:sz w:val="22"/>
                          <w:szCs w:val="22"/>
                          <w:lang w:val="fr-CA"/>
                        </w:rPr>
                      </w:pPr>
                      <w:r w:rsidRPr="006722AD">
                        <w:rPr>
                          <w:rFonts w:asciiTheme="minorHAnsi" w:hAnsiTheme="minorHAnsi"/>
                          <w:sz w:val="22"/>
                          <w:szCs w:val="22"/>
                          <w:lang w:val="fr-CA"/>
                        </w:rPr>
                        <w:t xml:space="preserve">Les renseignements personnels sont protégés en vertu de la </w:t>
                      </w:r>
                      <w:hyperlink r:id="rId17" w:tgtFrame="_blank" w:history="1">
                        <w:r w:rsidRPr="006722AD">
                          <w:rPr>
                            <w:rStyle w:val="Hyperlink"/>
                            <w:rFonts w:asciiTheme="minorHAnsi" w:hAnsiTheme="minorHAnsi"/>
                            <w:i/>
                            <w:iCs/>
                            <w:sz w:val="22"/>
                            <w:szCs w:val="22"/>
                            <w:lang w:val="fr-CA"/>
                          </w:rPr>
                          <w:t>Loi sur la protection des renseignements personnels</w:t>
                        </w:r>
                      </w:hyperlink>
                      <w:r w:rsidRPr="006722AD">
                        <w:rPr>
                          <w:rFonts w:asciiTheme="minorHAnsi" w:hAnsiTheme="minorHAnsi"/>
                          <w:sz w:val="22"/>
                          <w:szCs w:val="22"/>
                          <w:lang w:val="fr-CA"/>
                        </w:rPr>
                        <w:t xml:space="preserve"> et seront versés au </w:t>
                      </w:r>
                      <w:hyperlink r:id="rId18" w:tgtFrame="_blank" w:history="1">
                        <w:r w:rsidRPr="006722AD">
                          <w:rPr>
                            <w:rStyle w:val="Hyperlink"/>
                            <w:rFonts w:asciiTheme="minorHAnsi" w:hAnsiTheme="minorHAnsi"/>
                            <w:i/>
                            <w:iCs/>
                            <w:sz w:val="22"/>
                            <w:szCs w:val="22"/>
                            <w:lang w:val="fr-CA"/>
                          </w:rPr>
                          <w:t>Fichier ordinaire, Programme de gestion du rendement des employés POE 912</w:t>
                        </w:r>
                        <w:r w:rsidRPr="006722AD">
                          <w:rPr>
                            <w:rStyle w:val="Hyperlink"/>
                            <w:rFonts w:asciiTheme="minorHAnsi" w:hAnsiTheme="minorHAnsi"/>
                            <w:sz w:val="22"/>
                            <w:szCs w:val="22"/>
                            <w:lang w:val="fr-CA"/>
                          </w:rPr>
                          <w:t>.</w:t>
                        </w:r>
                      </w:hyperlink>
                      <w:r w:rsidRPr="006722AD">
                        <w:rPr>
                          <w:rFonts w:asciiTheme="minorHAnsi" w:hAnsiTheme="minorHAnsi"/>
                          <w:sz w:val="22"/>
                          <w:szCs w:val="22"/>
                          <w:lang w:val="fr-CA"/>
                        </w:rPr>
                        <w:t xml:space="preserve"> En vertu de la </w:t>
                      </w:r>
                      <w:r w:rsidRPr="006722AD">
                        <w:rPr>
                          <w:rFonts w:asciiTheme="minorHAnsi" w:hAnsiTheme="minorHAnsi"/>
                          <w:i/>
                          <w:iCs/>
                          <w:sz w:val="22"/>
                          <w:szCs w:val="22"/>
                          <w:lang w:val="fr-CA"/>
                        </w:rPr>
                        <w:t>Loi sur la protection des renseignements personnels</w:t>
                      </w:r>
                      <w:r w:rsidRPr="006722AD">
                        <w:rPr>
                          <w:rFonts w:asciiTheme="minorHAnsi" w:hAnsiTheme="minorHAnsi"/>
                          <w:sz w:val="22"/>
                          <w:szCs w:val="22"/>
                          <w:lang w:val="fr-CA"/>
                        </w:rPr>
                        <w:t>, les employés ont le droit de demander de consulter leurs renseignements personnels détenus par une organisation gouvernementale et de demander que des corrections y soient apportées s'ils estiment qu'ils contiennent des erreurs ou relèvent des omissions. Si vous avez besoin de précisions sur cet avis, communiquez avec le coordonnateur de l'accès à l'information et de la protection des renseignements personnels de votre organisation ou avec le Commissariat à la protection de la vie privée du Canada.</w:t>
                      </w:r>
                    </w:p>
                    <w:p w14:paraId="3DD81749" w14:textId="77777777" w:rsidR="00444639" w:rsidRDefault="00444639" w:rsidP="006722AD">
                      <w:pPr>
                        <w:spacing w:after="0" w:line="240" w:lineRule="auto"/>
                        <w:rPr>
                          <w:rFonts w:asciiTheme="minorHAnsi" w:hAnsiTheme="minorHAnsi"/>
                          <w:lang w:val="fr-CA"/>
                        </w:rPr>
                      </w:pPr>
                    </w:p>
                    <w:p w14:paraId="6EDE9B22" w14:textId="2BAF1DCC" w:rsidR="00444639" w:rsidRPr="006722AD" w:rsidRDefault="00444639" w:rsidP="006722AD">
                      <w:pPr>
                        <w:spacing w:after="0" w:line="240" w:lineRule="auto"/>
                        <w:rPr>
                          <w:rFonts w:asciiTheme="minorHAnsi" w:hAnsiTheme="minorHAnsi"/>
                          <w:lang w:val="fr-CA"/>
                        </w:rPr>
                      </w:pPr>
                      <w:r w:rsidRPr="006722AD">
                        <w:rPr>
                          <w:rFonts w:asciiTheme="minorHAnsi" w:hAnsiTheme="minorHAnsi"/>
                          <w:lang w:val="fr-CA"/>
                        </w:rPr>
                        <w:t xml:space="preserve">La conservation et l'élimination des renseignements sur la gestion du rendement seront effectuées conformément aux </w:t>
                      </w:r>
                      <w:r w:rsidR="00C25D79">
                        <w:rPr>
                          <w:lang w:val="fr-CA"/>
                        </w:rPr>
                        <w:t xml:space="preserve">délais de conservation relatifs aux fonctions administratives et opérationnelles communes proposés dans les </w:t>
                      </w:r>
                      <w:hyperlink r:id="rId19" w:history="1">
                        <w:r w:rsidR="00C25D79">
                          <w:rPr>
                            <w:rStyle w:val="Hyperlink"/>
                            <w:lang w:val="fr-CA"/>
                          </w:rPr>
                          <w:t>outils génériques d’évaluation</w:t>
                        </w:r>
                      </w:hyperlink>
                      <w:r w:rsidR="00C25D79">
                        <w:rPr>
                          <w:lang w:val="fr-CA"/>
                        </w:rPr>
                        <w:t xml:space="preserve"> de Bibliothèque et Archives Canada.</w:t>
                      </w:r>
                    </w:p>
                  </w:txbxContent>
                </v:textbox>
                <w10:wrap type="square"/>
              </v:shape>
            </w:pict>
          </mc:Fallback>
        </mc:AlternateContent>
      </w:r>
    </w:p>
    <w:p w14:paraId="097182D5" w14:textId="0834B747" w:rsidR="00FD2894" w:rsidRPr="00465DBA" w:rsidRDefault="003B6CA2" w:rsidP="000D2255">
      <w:pPr>
        <w:pStyle w:val="Heading1"/>
        <w:numPr>
          <w:ilvl w:val="0"/>
          <w:numId w:val="1"/>
        </w:numPr>
        <w:spacing w:before="0" w:after="0" w:line="240" w:lineRule="auto"/>
        <w:rPr>
          <w:rFonts w:asciiTheme="minorHAnsi" w:hAnsiTheme="minorHAnsi"/>
          <w:b/>
          <w:color w:val="auto"/>
          <w:sz w:val="32"/>
          <w:szCs w:val="32"/>
          <w:lang w:val="fr-CA"/>
        </w:rPr>
      </w:pPr>
      <w:r w:rsidRPr="00465DBA">
        <w:rPr>
          <w:rFonts w:asciiTheme="minorHAnsi" w:hAnsiTheme="minorHAnsi"/>
          <w:b/>
          <w:color w:val="auto"/>
          <w:sz w:val="32"/>
          <w:szCs w:val="32"/>
          <w:lang w:val="fr-CA"/>
        </w:rPr>
        <w:t>Renseignements personnels</w:t>
      </w:r>
    </w:p>
    <w:p w14:paraId="17CAC930" w14:textId="77777777" w:rsidR="00AE295F" w:rsidRPr="00AE295F" w:rsidRDefault="00AE295F" w:rsidP="000D2255">
      <w:pPr>
        <w:spacing w:after="0" w:line="240" w:lineRule="auto"/>
      </w:pPr>
    </w:p>
    <w:tbl>
      <w:tblPr>
        <w:tblW w:w="172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652"/>
        <w:gridCol w:w="4536"/>
        <w:gridCol w:w="9072"/>
      </w:tblGrid>
      <w:tr w:rsidR="007E2ADF" w:rsidRPr="00336FF5" w14:paraId="1584315B" w14:textId="221ADB9F" w:rsidTr="00A33332">
        <w:tc>
          <w:tcPr>
            <w:tcW w:w="8188" w:type="dxa"/>
            <w:gridSpan w:val="2"/>
            <w:tcBorders>
              <w:top w:val="single" w:sz="12" w:space="0" w:color="auto"/>
              <w:bottom w:val="single" w:sz="4" w:space="0" w:color="auto"/>
            </w:tcBorders>
            <w:shd w:val="clear" w:color="auto" w:fill="D9D9D9"/>
            <w:vAlign w:val="center"/>
          </w:tcPr>
          <w:p w14:paraId="15843159" w14:textId="4EDDB408" w:rsidR="007E2ADF" w:rsidRPr="00336FF5" w:rsidRDefault="007E2ADF" w:rsidP="000D2255">
            <w:pPr>
              <w:pStyle w:val="NoSpacing"/>
              <w:rPr>
                <w:rFonts w:asciiTheme="minorHAnsi" w:hAnsiTheme="minorHAnsi"/>
                <w:b/>
                <w:lang w:val="fr-CA"/>
              </w:rPr>
            </w:pPr>
            <w:r w:rsidRPr="00336FF5">
              <w:rPr>
                <w:rFonts w:asciiTheme="minorHAnsi" w:hAnsiTheme="minorHAnsi"/>
                <w:b/>
                <w:lang w:val="fr-CA"/>
              </w:rPr>
              <w:t>Employ</w:t>
            </w:r>
            <w:r w:rsidR="003B6CA2" w:rsidRPr="00336FF5">
              <w:rPr>
                <w:rFonts w:asciiTheme="minorHAnsi" w:hAnsiTheme="minorHAnsi"/>
                <w:b/>
                <w:lang w:val="fr-CA"/>
              </w:rPr>
              <w:t>é</w:t>
            </w:r>
          </w:p>
        </w:tc>
        <w:tc>
          <w:tcPr>
            <w:tcW w:w="9072" w:type="dxa"/>
            <w:tcBorders>
              <w:top w:val="single" w:sz="12" w:space="0" w:color="auto"/>
              <w:bottom w:val="single" w:sz="4" w:space="0" w:color="auto"/>
            </w:tcBorders>
            <w:shd w:val="clear" w:color="auto" w:fill="D9D9D9"/>
            <w:vAlign w:val="center"/>
          </w:tcPr>
          <w:p w14:paraId="7B68176F" w14:textId="14885258" w:rsidR="007E2ADF" w:rsidRPr="00336FF5" w:rsidRDefault="003B6CA2" w:rsidP="000D2255">
            <w:pPr>
              <w:pStyle w:val="NoSpacing"/>
              <w:rPr>
                <w:rFonts w:asciiTheme="minorHAnsi" w:hAnsiTheme="minorHAnsi"/>
                <w:b/>
                <w:lang w:val="fr-CA"/>
              </w:rPr>
            </w:pPr>
            <w:r w:rsidRPr="00336FF5">
              <w:rPr>
                <w:rFonts w:asciiTheme="minorHAnsi" w:hAnsiTheme="minorHAnsi"/>
                <w:b/>
                <w:lang w:val="fr-CA"/>
              </w:rPr>
              <w:t>Gestionnaire</w:t>
            </w:r>
          </w:p>
        </w:tc>
      </w:tr>
      <w:tr w:rsidR="00464149" w:rsidRPr="00336FF5" w14:paraId="15843168" w14:textId="6357F1C3" w:rsidTr="00386796">
        <w:tc>
          <w:tcPr>
            <w:tcW w:w="3652" w:type="dxa"/>
            <w:tcBorders>
              <w:top w:val="single" w:sz="4" w:space="0" w:color="auto"/>
              <w:bottom w:val="single" w:sz="4" w:space="0" w:color="auto"/>
              <w:right w:val="dashed" w:sz="4" w:space="0" w:color="auto"/>
            </w:tcBorders>
            <w:vAlign w:val="center"/>
          </w:tcPr>
          <w:p w14:paraId="38CFD541" w14:textId="317EF924" w:rsidR="00464149" w:rsidRPr="00336FF5" w:rsidRDefault="00464149" w:rsidP="000D2255">
            <w:pPr>
              <w:spacing w:after="0" w:line="240" w:lineRule="auto"/>
              <w:rPr>
                <w:rFonts w:asciiTheme="minorHAnsi" w:hAnsiTheme="minorHAnsi"/>
                <w:lang w:val="fr-CA"/>
              </w:rPr>
            </w:pPr>
            <w:r w:rsidRPr="00336FF5">
              <w:rPr>
                <w:rFonts w:asciiTheme="minorHAnsi" w:hAnsiTheme="minorHAnsi"/>
                <w:lang w:val="fr-CA"/>
              </w:rPr>
              <w:t>Nom</w:t>
            </w:r>
            <w:r w:rsidR="00A55181">
              <w:rPr>
                <w:rFonts w:asciiTheme="minorHAnsi" w:hAnsiTheme="minorHAnsi"/>
                <w:lang w:val="fr-CA"/>
              </w:rPr>
              <w:t xml:space="preserve"> </w:t>
            </w:r>
            <w:r w:rsidRPr="00336FF5">
              <w:rPr>
                <w:rFonts w:asciiTheme="minorHAnsi" w:hAnsiTheme="minorHAnsi"/>
                <w:lang w:val="fr-CA"/>
              </w:rPr>
              <w:t>:</w:t>
            </w:r>
          </w:p>
        </w:tc>
        <w:tc>
          <w:tcPr>
            <w:tcW w:w="4536" w:type="dxa"/>
            <w:tcBorders>
              <w:top w:val="single" w:sz="4" w:space="0" w:color="auto"/>
              <w:left w:val="dashed" w:sz="4" w:space="0" w:color="auto"/>
              <w:bottom w:val="single" w:sz="4" w:space="0" w:color="auto"/>
            </w:tcBorders>
            <w:vAlign w:val="center"/>
          </w:tcPr>
          <w:p w14:paraId="15843163" w14:textId="1154EE13" w:rsidR="00464149" w:rsidRPr="00336FF5" w:rsidRDefault="00464149" w:rsidP="000D2255">
            <w:pPr>
              <w:spacing w:after="0" w:line="240" w:lineRule="auto"/>
              <w:rPr>
                <w:rFonts w:asciiTheme="minorHAnsi" w:hAnsiTheme="minorHAnsi"/>
                <w:lang w:val="fr-CA"/>
              </w:rPr>
            </w:pPr>
          </w:p>
        </w:tc>
        <w:tc>
          <w:tcPr>
            <w:tcW w:w="9072" w:type="dxa"/>
            <w:vMerge w:val="restart"/>
            <w:tcBorders>
              <w:top w:val="single" w:sz="4" w:space="0" w:color="auto"/>
              <w:left w:val="dashed" w:sz="4" w:space="0" w:color="auto"/>
            </w:tcBorders>
            <w:vAlign w:val="center"/>
          </w:tcPr>
          <w:p w14:paraId="3FE2AA05" w14:textId="76AC4E76" w:rsidR="00464149" w:rsidRPr="00336FF5" w:rsidRDefault="00464149" w:rsidP="000D2255">
            <w:pPr>
              <w:spacing w:after="0" w:line="240" w:lineRule="auto"/>
              <w:rPr>
                <w:rFonts w:asciiTheme="minorHAnsi" w:hAnsiTheme="minorHAnsi"/>
                <w:lang w:val="fr-CA"/>
              </w:rPr>
            </w:pPr>
            <w:r w:rsidRPr="00336FF5">
              <w:rPr>
                <w:rFonts w:asciiTheme="minorHAnsi" w:hAnsiTheme="minorHAnsi"/>
                <w:lang w:val="fr-CA"/>
              </w:rPr>
              <w:t>Nom :</w:t>
            </w:r>
            <w:r w:rsidRPr="00336FF5">
              <w:rPr>
                <w:rStyle w:val="EndnoteReference"/>
                <w:rFonts w:asciiTheme="minorHAnsi" w:hAnsiTheme="minorHAnsi"/>
                <w:lang w:val="fr-CA"/>
              </w:rPr>
              <w:t xml:space="preserve"> </w:t>
            </w:r>
          </w:p>
        </w:tc>
      </w:tr>
      <w:tr w:rsidR="00464149" w:rsidRPr="00336FF5" w14:paraId="62D3D1D2" w14:textId="75A15608" w:rsidTr="00386796">
        <w:tc>
          <w:tcPr>
            <w:tcW w:w="3652" w:type="dxa"/>
            <w:tcBorders>
              <w:top w:val="single" w:sz="4" w:space="0" w:color="auto"/>
              <w:bottom w:val="single" w:sz="4" w:space="0" w:color="auto"/>
              <w:right w:val="dashed" w:sz="4" w:space="0" w:color="auto"/>
            </w:tcBorders>
            <w:vAlign w:val="center"/>
          </w:tcPr>
          <w:p w14:paraId="5B118014" w14:textId="6F28B15E" w:rsidR="00464149" w:rsidRPr="00336FF5" w:rsidRDefault="00464149" w:rsidP="000D2255">
            <w:pPr>
              <w:spacing w:after="0" w:line="240" w:lineRule="auto"/>
              <w:rPr>
                <w:rFonts w:asciiTheme="minorHAnsi" w:hAnsiTheme="minorHAnsi"/>
                <w:lang w:val="fr-CA"/>
              </w:rPr>
            </w:pPr>
            <w:r w:rsidRPr="00336FF5">
              <w:rPr>
                <w:rFonts w:asciiTheme="minorHAnsi" w:hAnsiTheme="minorHAnsi"/>
                <w:lang w:val="fr-CA"/>
              </w:rPr>
              <w:t>Titre</w:t>
            </w:r>
            <w:r w:rsidR="00A55181">
              <w:rPr>
                <w:rFonts w:asciiTheme="minorHAnsi" w:hAnsiTheme="minorHAnsi"/>
                <w:lang w:val="fr-CA"/>
              </w:rPr>
              <w:t xml:space="preserve"> </w:t>
            </w:r>
            <w:r w:rsidRPr="00336FF5">
              <w:rPr>
                <w:rFonts w:asciiTheme="minorHAnsi" w:hAnsiTheme="minorHAnsi"/>
                <w:lang w:val="fr-CA"/>
              </w:rPr>
              <w:t>:</w:t>
            </w:r>
          </w:p>
        </w:tc>
        <w:tc>
          <w:tcPr>
            <w:tcW w:w="4536" w:type="dxa"/>
            <w:tcBorders>
              <w:top w:val="single" w:sz="4" w:space="0" w:color="auto"/>
              <w:left w:val="dashed" w:sz="4" w:space="0" w:color="auto"/>
              <w:bottom w:val="single" w:sz="4" w:space="0" w:color="auto"/>
            </w:tcBorders>
            <w:vAlign w:val="center"/>
          </w:tcPr>
          <w:p w14:paraId="013B66CF" w14:textId="6CB14D18" w:rsidR="00464149" w:rsidRPr="00336FF5" w:rsidRDefault="00464149" w:rsidP="000D2255">
            <w:pPr>
              <w:spacing w:after="0" w:line="240" w:lineRule="auto"/>
              <w:rPr>
                <w:rFonts w:asciiTheme="minorHAnsi" w:hAnsiTheme="minorHAnsi"/>
                <w:lang w:val="fr-CA"/>
              </w:rPr>
            </w:pPr>
          </w:p>
        </w:tc>
        <w:tc>
          <w:tcPr>
            <w:tcW w:w="9072" w:type="dxa"/>
            <w:vMerge/>
            <w:tcBorders>
              <w:left w:val="dashed" w:sz="4" w:space="0" w:color="auto"/>
              <w:bottom w:val="single" w:sz="4" w:space="0" w:color="auto"/>
            </w:tcBorders>
            <w:vAlign w:val="center"/>
          </w:tcPr>
          <w:p w14:paraId="496E7767" w14:textId="43131A11" w:rsidR="00464149" w:rsidRPr="00336FF5" w:rsidRDefault="00464149" w:rsidP="000D2255">
            <w:pPr>
              <w:spacing w:after="0" w:line="240" w:lineRule="auto"/>
              <w:rPr>
                <w:rFonts w:asciiTheme="minorHAnsi" w:hAnsiTheme="minorHAnsi"/>
                <w:lang w:val="fr-CA"/>
              </w:rPr>
            </w:pPr>
          </w:p>
        </w:tc>
      </w:tr>
      <w:tr w:rsidR="00464149" w:rsidRPr="00336FF5" w14:paraId="4483FC68" w14:textId="77777777" w:rsidTr="00386796">
        <w:tc>
          <w:tcPr>
            <w:tcW w:w="3652" w:type="dxa"/>
            <w:tcBorders>
              <w:top w:val="single" w:sz="4" w:space="0" w:color="auto"/>
              <w:bottom w:val="single" w:sz="2" w:space="0" w:color="auto"/>
              <w:right w:val="dashed" w:sz="4" w:space="0" w:color="auto"/>
            </w:tcBorders>
            <w:vAlign w:val="center"/>
          </w:tcPr>
          <w:p w14:paraId="1EC20A7E" w14:textId="07295472" w:rsidR="00464149" w:rsidRPr="00336FF5" w:rsidRDefault="00464149" w:rsidP="000D2255">
            <w:pPr>
              <w:spacing w:after="0" w:line="240" w:lineRule="auto"/>
              <w:rPr>
                <w:rFonts w:asciiTheme="minorHAnsi" w:hAnsiTheme="minorHAnsi"/>
                <w:lang w:val="fr-CA"/>
              </w:rPr>
            </w:pPr>
            <w:r w:rsidRPr="00336FF5">
              <w:rPr>
                <w:rFonts w:asciiTheme="minorHAnsi" w:hAnsiTheme="minorHAnsi"/>
                <w:lang w:val="fr-CA"/>
              </w:rPr>
              <w:t>Groupe et niveau de titularisation</w:t>
            </w:r>
            <w:r w:rsidR="00A55181">
              <w:rPr>
                <w:rFonts w:asciiTheme="minorHAnsi" w:hAnsiTheme="minorHAnsi"/>
                <w:lang w:val="fr-CA"/>
              </w:rPr>
              <w:t xml:space="preserve"> </w:t>
            </w:r>
            <w:r w:rsidRPr="00336FF5">
              <w:rPr>
                <w:rFonts w:asciiTheme="minorHAnsi" w:hAnsiTheme="minorHAnsi"/>
                <w:lang w:val="fr-CA"/>
              </w:rPr>
              <w:t xml:space="preserve">: </w:t>
            </w:r>
          </w:p>
        </w:tc>
        <w:tc>
          <w:tcPr>
            <w:tcW w:w="4536" w:type="dxa"/>
            <w:tcBorders>
              <w:top w:val="single" w:sz="4" w:space="0" w:color="auto"/>
              <w:left w:val="dashed" w:sz="4" w:space="0" w:color="auto"/>
              <w:bottom w:val="single" w:sz="2" w:space="0" w:color="auto"/>
            </w:tcBorders>
            <w:vAlign w:val="center"/>
          </w:tcPr>
          <w:p w14:paraId="151935FA" w14:textId="77777777" w:rsidR="00464149" w:rsidRPr="00336FF5" w:rsidRDefault="00464149" w:rsidP="000D2255">
            <w:pPr>
              <w:spacing w:after="0" w:line="240" w:lineRule="auto"/>
              <w:rPr>
                <w:rFonts w:asciiTheme="minorHAnsi" w:hAnsiTheme="minorHAnsi"/>
                <w:lang w:val="fr-CA"/>
              </w:rPr>
            </w:pPr>
          </w:p>
        </w:tc>
        <w:tc>
          <w:tcPr>
            <w:tcW w:w="9072" w:type="dxa"/>
            <w:vMerge w:val="restart"/>
            <w:tcBorders>
              <w:top w:val="single" w:sz="4" w:space="0" w:color="auto"/>
              <w:left w:val="dashed" w:sz="4" w:space="0" w:color="auto"/>
            </w:tcBorders>
            <w:shd w:val="clear" w:color="auto" w:fill="auto"/>
            <w:vAlign w:val="center"/>
          </w:tcPr>
          <w:p w14:paraId="2A7E25FC" w14:textId="473403B4" w:rsidR="00464149" w:rsidRPr="00336FF5" w:rsidRDefault="00464149" w:rsidP="000D2255">
            <w:pPr>
              <w:spacing w:after="0" w:line="240" w:lineRule="auto"/>
              <w:rPr>
                <w:rFonts w:asciiTheme="minorHAnsi" w:hAnsiTheme="minorHAnsi"/>
                <w:lang w:val="fr-CA"/>
              </w:rPr>
            </w:pPr>
            <w:r w:rsidRPr="00336FF5">
              <w:rPr>
                <w:rFonts w:asciiTheme="minorHAnsi" w:hAnsiTheme="minorHAnsi"/>
                <w:lang w:val="fr-CA"/>
              </w:rPr>
              <w:t>Titre</w:t>
            </w:r>
            <w:r w:rsidR="00A55181">
              <w:rPr>
                <w:rFonts w:asciiTheme="minorHAnsi" w:hAnsiTheme="minorHAnsi"/>
                <w:lang w:val="fr-CA"/>
              </w:rPr>
              <w:t xml:space="preserve"> </w:t>
            </w:r>
            <w:r w:rsidRPr="00336FF5">
              <w:rPr>
                <w:rFonts w:asciiTheme="minorHAnsi" w:hAnsiTheme="minorHAnsi"/>
                <w:lang w:val="fr-CA"/>
              </w:rPr>
              <w:t>:</w:t>
            </w:r>
          </w:p>
        </w:tc>
      </w:tr>
      <w:tr w:rsidR="00464149" w:rsidRPr="0063418F" w14:paraId="437E6757" w14:textId="77777777" w:rsidTr="00386796">
        <w:tc>
          <w:tcPr>
            <w:tcW w:w="3652" w:type="dxa"/>
            <w:tcBorders>
              <w:top w:val="single" w:sz="2" w:space="0" w:color="auto"/>
              <w:bottom w:val="single" w:sz="12" w:space="0" w:color="auto"/>
              <w:right w:val="dashed" w:sz="4" w:space="0" w:color="auto"/>
            </w:tcBorders>
            <w:vAlign w:val="center"/>
          </w:tcPr>
          <w:p w14:paraId="1676F3AE" w14:textId="57993F1A" w:rsidR="00464149" w:rsidRPr="00336FF5" w:rsidRDefault="00464149" w:rsidP="000D2255">
            <w:pPr>
              <w:spacing w:after="0" w:line="240" w:lineRule="auto"/>
              <w:rPr>
                <w:rFonts w:asciiTheme="minorHAnsi" w:hAnsiTheme="minorHAnsi"/>
                <w:lang w:val="fr-CA"/>
              </w:rPr>
            </w:pPr>
            <w:r w:rsidRPr="00336FF5">
              <w:rPr>
                <w:rFonts w:asciiTheme="minorHAnsi" w:hAnsiTheme="minorHAnsi"/>
                <w:lang w:val="fr-CA"/>
              </w:rPr>
              <w:t>Groupe et niveau intérimaire (si applicable)</w:t>
            </w:r>
            <w:r w:rsidR="00A55181">
              <w:rPr>
                <w:rFonts w:asciiTheme="minorHAnsi" w:hAnsiTheme="minorHAnsi"/>
                <w:lang w:val="fr-CA"/>
              </w:rPr>
              <w:t xml:space="preserve"> </w:t>
            </w:r>
            <w:r w:rsidRPr="00336FF5">
              <w:rPr>
                <w:rFonts w:asciiTheme="minorHAnsi" w:hAnsiTheme="minorHAnsi"/>
                <w:lang w:val="fr-CA"/>
              </w:rPr>
              <w:t xml:space="preserve">: </w:t>
            </w:r>
          </w:p>
        </w:tc>
        <w:tc>
          <w:tcPr>
            <w:tcW w:w="4536" w:type="dxa"/>
            <w:tcBorders>
              <w:top w:val="single" w:sz="2" w:space="0" w:color="auto"/>
              <w:left w:val="dashed" w:sz="4" w:space="0" w:color="auto"/>
              <w:bottom w:val="single" w:sz="12" w:space="0" w:color="auto"/>
            </w:tcBorders>
            <w:vAlign w:val="center"/>
          </w:tcPr>
          <w:p w14:paraId="6C6F2224" w14:textId="5369E802" w:rsidR="00464149" w:rsidRPr="00336FF5" w:rsidRDefault="00464149" w:rsidP="000D2255">
            <w:pPr>
              <w:spacing w:after="0" w:line="240" w:lineRule="auto"/>
              <w:rPr>
                <w:rFonts w:asciiTheme="minorHAnsi" w:hAnsiTheme="minorHAnsi"/>
                <w:lang w:val="fr-CA"/>
              </w:rPr>
            </w:pPr>
          </w:p>
        </w:tc>
        <w:tc>
          <w:tcPr>
            <w:tcW w:w="9072" w:type="dxa"/>
            <w:vMerge/>
            <w:tcBorders>
              <w:left w:val="dashed" w:sz="4" w:space="0" w:color="auto"/>
              <w:bottom w:val="single" w:sz="12" w:space="0" w:color="auto"/>
            </w:tcBorders>
            <w:shd w:val="clear" w:color="auto" w:fill="auto"/>
            <w:vAlign w:val="center"/>
          </w:tcPr>
          <w:p w14:paraId="3588284A" w14:textId="1E889A3C" w:rsidR="00464149" w:rsidRPr="00336FF5" w:rsidRDefault="00464149" w:rsidP="000D2255">
            <w:pPr>
              <w:spacing w:after="0" w:line="240" w:lineRule="auto"/>
              <w:rPr>
                <w:rFonts w:asciiTheme="minorHAnsi" w:hAnsiTheme="minorHAnsi"/>
                <w:lang w:val="fr-CA"/>
              </w:rPr>
            </w:pPr>
          </w:p>
        </w:tc>
      </w:tr>
    </w:tbl>
    <w:tbl>
      <w:tblPr>
        <w:tblpPr w:leftFromText="180" w:rightFromText="180" w:vertAnchor="text" w:horzAnchor="margin" w:tblpY="-26"/>
        <w:tblW w:w="172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518"/>
        <w:gridCol w:w="6750"/>
        <w:gridCol w:w="5992"/>
      </w:tblGrid>
      <w:tr w:rsidR="0044695D" w:rsidRPr="0063418F" w14:paraId="3917B7EE" w14:textId="77777777" w:rsidTr="0044695D">
        <w:trPr>
          <w:trHeight w:val="432"/>
        </w:trPr>
        <w:tc>
          <w:tcPr>
            <w:tcW w:w="17260" w:type="dxa"/>
            <w:gridSpan w:val="3"/>
            <w:shd w:val="clear" w:color="auto" w:fill="auto"/>
            <w:vAlign w:val="center"/>
          </w:tcPr>
          <w:p w14:paraId="55D074A5" w14:textId="2D16B04C" w:rsidR="0044695D" w:rsidRPr="00882995" w:rsidRDefault="0044695D" w:rsidP="000D2255">
            <w:pPr>
              <w:spacing w:after="0" w:line="240" w:lineRule="auto"/>
              <w:rPr>
                <w:rFonts w:asciiTheme="minorHAnsi" w:hAnsiTheme="minorHAnsi"/>
                <w:sz w:val="20"/>
                <w:szCs w:val="20"/>
                <w:lang w:val="fr-CA"/>
              </w:rPr>
            </w:pPr>
            <w:r w:rsidRPr="00882995">
              <w:rPr>
                <w:rFonts w:asciiTheme="minorHAnsi" w:hAnsiTheme="minorHAnsi"/>
                <w:b/>
                <w:lang w:val="fr-CA"/>
              </w:rPr>
              <w:lastRenderedPageBreak/>
              <w:t>Première langue officielle</w:t>
            </w:r>
            <w:r w:rsidR="00A55181">
              <w:rPr>
                <w:rFonts w:asciiTheme="minorHAnsi" w:hAnsiTheme="minorHAnsi"/>
                <w:b/>
                <w:lang w:val="fr-CA"/>
              </w:rPr>
              <w:t xml:space="preserve"> </w:t>
            </w:r>
            <w:r w:rsidRPr="00882995">
              <w:rPr>
                <w:rFonts w:asciiTheme="minorHAnsi" w:hAnsiTheme="minorHAnsi"/>
                <w:b/>
                <w:lang w:val="fr-CA"/>
              </w:rPr>
              <w:t xml:space="preserve">:   </w:t>
            </w:r>
            <w:r w:rsidRPr="00726D06">
              <w:rPr>
                <w:rFonts w:asciiTheme="minorHAnsi" w:hAnsiTheme="minorHAnsi"/>
                <w:lang w:val="en-US"/>
              </w:rPr>
              <w:fldChar w:fldCharType="begin">
                <w:ffData>
                  <w:name w:val="Check10"/>
                  <w:enabled/>
                  <w:calcOnExit w:val="0"/>
                  <w:checkBox>
                    <w:sizeAuto/>
                    <w:default w:val="0"/>
                    <w:checked w:val="0"/>
                  </w:checkBox>
                </w:ffData>
              </w:fldChar>
            </w:r>
            <w:r w:rsidRPr="00882995">
              <w:rPr>
                <w:rFonts w:asciiTheme="minorHAnsi" w:hAnsiTheme="minorHAnsi"/>
                <w:lang w:val="fr-CA"/>
              </w:rPr>
              <w:instrText xml:space="preserve"> FORMCHECKBOX </w:instrText>
            </w:r>
            <w:r w:rsidR="00A650A5">
              <w:rPr>
                <w:rFonts w:asciiTheme="minorHAnsi" w:hAnsiTheme="minorHAnsi"/>
                <w:lang w:val="en-US"/>
              </w:rPr>
            </w:r>
            <w:r w:rsidR="00A650A5">
              <w:rPr>
                <w:rFonts w:asciiTheme="minorHAnsi" w:hAnsiTheme="minorHAnsi"/>
                <w:lang w:val="en-US"/>
              </w:rPr>
              <w:fldChar w:fldCharType="separate"/>
            </w:r>
            <w:r w:rsidRPr="00726D06">
              <w:rPr>
                <w:rFonts w:asciiTheme="minorHAnsi" w:hAnsiTheme="minorHAnsi"/>
                <w:lang w:val="en-US"/>
              </w:rPr>
              <w:fldChar w:fldCharType="end"/>
            </w:r>
            <w:r w:rsidRPr="00882995">
              <w:rPr>
                <w:rFonts w:asciiTheme="minorHAnsi" w:hAnsiTheme="minorHAnsi"/>
                <w:lang w:val="fr-CA"/>
              </w:rPr>
              <w:t xml:space="preserve"> </w:t>
            </w:r>
            <w:r>
              <w:rPr>
                <w:rFonts w:asciiTheme="minorHAnsi" w:hAnsiTheme="minorHAnsi"/>
                <w:lang w:val="fr-CA"/>
              </w:rPr>
              <w:t>Français</w:t>
            </w:r>
            <w:r w:rsidRPr="00882995">
              <w:rPr>
                <w:rFonts w:asciiTheme="minorHAnsi" w:eastAsia="Calibri" w:hAnsiTheme="minorHAnsi" w:cs="Arial"/>
                <w:color w:val="000000"/>
                <w:lang w:val="fr-CA"/>
              </w:rPr>
              <w:tab/>
            </w:r>
            <w:r w:rsidRPr="00726D06">
              <w:rPr>
                <w:rFonts w:asciiTheme="minorHAnsi" w:hAnsiTheme="minorHAnsi"/>
                <w:lang w:val="en-US"/>
              </w:rPr>
              <w:fldChar w:fldCharType="begin">
                <w:ffData>
                  <w:name w:val="Check10"/>
                  <w:enabled/>
                  <w:calcOnExit w:val="0"/>
                  <w:checkBox>
                    <w:sizeAuto/>
                    <w:default w:val="0"/>
                    <w:checked w:val="0"/>
                  </w:checkBox>
                </w:ffData>
              </w:fldChar>
            </w:r>
            <w:r w:rsidRPr="00882995">
              <w:rPr>
                <w:rFonts w:asciiTheme="minorHAnsi" w:hAnsiTheme="minorHAnsi"/>
                <w:lang w:val="fr-CA"/>
              </w:rPr>
              <w:instrText xml:space="preserve"> FORMCHECKBOX </w:instrText>
            </w:r>
            <w:r w:rsidR="00A650A5">
              <w:rPr>
                <w:rFonts w:asciiTheme="minorHAnsi" w:hAnsiTheme="minorHAnsi"/>
                <w:lang w:val="en-US"/>
              </w:rPr>
            </w:r>
            <w:r w:rsidR="00A650A5">
              <w:rPr>
                <w:rFonts w:asciiTheme="minorHAnsi" w:hAnsiTheme="minorHAnsi"/>
                <w:lang w:val="en-US"/>
              </w:rPr>
              <w:fldChar w:fldCharType="separate"/>
            </w:r>
            <w:r w:rsidRPr="00726D06">
              <w:rPr>
                <w:rFonts w:asciiTheme="minorHAnsi" w:hAnsiTheme="minorHAnsi"/>
                <w:lang w:val="en-US"/>
              </w:rPr>
              <w:fldChar w:fldCharType="end"/>
            </w:r>
            <w:r w:rsidRPr="00882995">
              <w:rPr>
                <w:rFonts w:asciiTheme="minorHAnsi" w:hAnsiTheme="minorHAnsi"/>
                <w:lang w:val="fr-CA"/>
              </w:rPr>
              <w:t xml:space="preserve"> </w:t>
            </w:r>
            <w:r>
              <w:rPr>
                <w:rFonts w:asciiTheme="minorHAnsi" w:hAnsiTheme="minorHAnsi"/>
                <w:lang w:val="fr-CA"/>
              </w:rPr>
              <w:t>Anglais</w:t>
            </w:r>
          </w:p>
        </w:tc>
      </w:tr>
      <w:tr w:rsidR="0044695D" w:rsidRPr="0063418F" w14:paraId="71E47FB7" w14:textId="77777777" w:rsidTr="0044695D">
        <w:tc>
          <w:tcPr>
            <w:tcW w:w="11268" w:type="dxa"/>
            <w:gridSpan w:val="2"/>
            <w:vAlign w:val="center"/>
          </w:tcPr>
          <w:p w14:paraId="5DF80511" w14:textId="77777777" w:rsidR="0044695D" w:rsidRPr="00882995" w:rsidRDefault="0044695D" w:rsidP="000D2255">
            <w:pPr>
              <w:pStyle w:val="NoSpacing"/>
              <w:rPr>
                <w:rFonts w:asciiTheme="minorHAnsi" w:hAnsiTheme="minorHAnsi"/>
                <w:b/>
                <w:lang w:val="fr-CA"/>
              </w:rPr>
            </w:pPr>
            <w:r w:rsidRPr="00882995">
              <w:rPr>
                <w:rFonts w:asciiTheme="minorHAnsi" w:hAnsiTheme="minorHAnsi"/>
                <w:b/>
                <w:lang w:val="fr-CA"/>
              </w:rPr>
              <w:t>Résultats d’évaluation de langue seconde</w:t>
            </w:r>
          </w:p>
        </w:tc>
        <w:tc>
          <w:tcPr>
            <w:tcW w:w="5992" w:type="dxa"/>
            <w:vAlign w:val="center"/>
          </w:tcPr>
          <w:p w14:paraId="0EE754B1" w14:textId="77777777" w:rsidR="0044695D" w:rsidRPr="00882995" w:rsidRDefault="0044695D" w:rsidP="000D2255">
            <w:pPr>
              <w:pStyle w:val="NoSpacing"/>
              <w:rPr>
                <w:rFonts w:asciiTheme="minorHAnsi" w:hAnsiTheme="minorHAnsi"/>
                <w:b/>
                <w:lang w:val="fr-CA"/>
              </w:rPr>
            </w:pPr>
            <w:r w:rsidRPr="00882995">
              <w:rPr>
                <w:rFonts w:asciiTheme="minorHAnsi" w:hAnsiTheme="minorHAnsi"/>
                <w:b/>
                <w:lang w:val="fr-CA"/>
              </w:rPr>
              <w:t>Date d’échéance</w:t>
            </w:r>
          </w:p>
          <w:p w14:paraId="5BA8B2E9" w14:textId="77777777" w:rsidR="0044695D" w:rsidRPr="00B05606" w:rsidRDefault="0044695D" w:rsidP="000D2255">
            <w:pPr>
              <w:pStyle w:val="NoSpacing"/>
              <w:rPr>
                <w:rFonts w:asciiTheme="minorHAnsi" w:hAnsiTheme="minorHAnsi"/>
                <w:b/>
                <w:sz w:val="16"/>
                <w:szCs w:val="16"/>
                <w:lang w:val="fr-CA"/>
              </w:rPr>
            </w:pPr>
            <w:r w:rsidRPr="00B05606">
              <w:rPr>
                <w:rFonts w:asciiTheme="minorHAnsi" w:hAnsiTheme="minorHAnsi"/>
                <w:b/>
                <w:sz w:val="16"/>
                <w:szCs w:val="16"/>
                <w:lang w:val="fr-CA"/>
              </w:rPr>
              <w:t>AAAA-MM-JJ</w:t>
            </w:r>
          </w:p>
        </w:tc>
      </w:tr>
      <w:tr w:rsidR="0044695D" w:rsidRPr="00726D06" w14:paraId="2647E4CE" w14:textId="77777777" w:rsidTr="0044695D">
        <w:trPr>
          <w:trHeight w:val="360"/>
        </w:trPr>
        <w:tc>
          <w:tcPr>
            <w:tcW w:w="4518" w:type="dxa"/>
            <w:vAlign w:val="center"/>
          </w:tcPr>
          <w:p w14:paraId="66047EF9" w14:textId="77777777" w:rsidR="0044695D" w:rsidRPr="00726D06" w:rsidRDefault="0044695D" w:rsidP="000D2255">
            <w:pPr>
              <w:pStyle w:val="NoSpacing"/>
              <w:rPr>
                <w:rFonts w:asciiTheme="minorHAnsi" w:hAnsiTheme="minorHAnsi"/>
                <w:b/>
              </w:rPr>
            </w:pPr>
            <w:r w:rsidRPr="000D26A1">
              <w:rPr>
                <w:rFonts w:asciiTheme="minorHAnsi" w:hAnsiTheme="minorHAnsi"/>
                <w:b/>
                <w:lang w:val="fr-CA"/>
              </w:rPr>
              <w:t>Compréhension</w:t>
            </w:r>
            <w:r>
              <w:rPr>
                <w:rFonts w:asciiTheme="minorHAnsi" w:hAnsiTheme="minorHAnsi"/>
                <w:b/>
              </w:rPr>
              <w:t xml:space="preserve"> de</w:t>
            </w:r>
            <w:r w:rsidRPr="000D26A1">
              <w:rPr>
                <w:rFonts w:asciiTheme="minorHAnsi" w:hAnsiTheme="minorHAnsi"/>
                <w:b/>
                <w:lang w:val="fr-CA"/>
              </w:rPr>
              <w:t xml:space="preserve"> l’écrit</w:t>
            </w:r>
          </w:p>
        </w:tc>
        <w:tc>
          <w:tcPr>
            <w:tcW w:w="6750" w:type="dxa"/>
            <w:vAlign w:val="center"/>
          </w:tcPr>
          <w:p w14:paraId="5587FB16" w14:textId="77777777" w:rsidR="0044695D" w:rsidRPr="009E27FF" w:rsidRDefault="0044695D" w:rsidP="000D2255">
            <w:pPr>
              <w:spacing w:after="0" w:line="240" w:lineRule="auto"/>
              <w:rPr>
                <w:rFonts w:asciiTheme="minorHAnsi" w:hAnsiTheme="minorHAnsi"/>
                <w:b/>
              </w:rPr>
            </w:pPr>
            <w:r w:rsidRPr="009E27FF">
              <w:rPr>
                <w:rFonts w:asciiTheme="minorHAnsi" w:hAnsiTheme="minorHAnsi"/>
                <w:lang w:val="en-US"/>
              </w:rPr>
              <w:fldChar w:fldCharType="begin">
                <w:ffData>
                  <w:name w:val="Check10"/>
                  <w:enabled/>
                  <w:calcOnExit w:val="0"/>
                  <w:checkBox>
                    <w:sizeAuto/>
                    <w:default w:val="0"/>
                    <w:checked w:val="0"/>
                  </w:checkBox>
                </w:ffData>
              </w:fldChar>
            </w:r>
            <w:r w:rsidRPr="009E27FF">
              <w:rPr>
                <w:rFonts w:asciiTheme="minorHAnsi" w:hAnsiTheme="minorHAnsi"/>
                <w:lang w:val="en-US"/>
              </w:rPr>
              <w:instrText xml:space="preserve"> FORMCHECKBOX </w:instrText>
            </w:r>
            <w:r w:rsidR="00A650A5">
              <w:rPr>
                <w:rFonts w:asciiTheme="minorHAnsi" w:hAnsiTheme="minorHAnsi"/>
                <w:lang w:val="en-US"/>
              </w:rPr>
            </w:r>
            <w:r w:rsidR="00A650A5">
              <w:rPr>
                <w:rFonts w:asciiTheme="minorHAnsi" w:hAnsiTheme="minorHAnsi"/>
                <w:lang w:val="en-US"/>
              </w:rPr>
              <w:fldChar w:fldCharType="separate"/>
            </w:r>
            <w:r w:rsidRPr="009E27FF">
              <w:rPr>
                <w:rFonts w:asciiTheme="minorHAnsi" w:hAnsiTheme="minorHAnsi"/>
                <w:lang w:val="en-US"/>
              </w:rPr>
              <w:fldChar w:fldCharType="end"/>
            </w:r>
            <w:r w:rsidRPr="009E27FF">
              <w:rPr>
                <w:rFonts w:asciiTheme="minorHAnsi" w:hAnsiTheme="minorHAnsi"/>
                <w:lang w:val="en-US"/>
              </w:rPr>
              <w:t xml:space="preserve">A      </w:t>
            </w:r>
            <w:r w:rsidRPr="009E27FF">
              <w:rPr>
                <w:rFonts w:asciiTheme="minorHAnsi" w:hAnsiTheme="minorHAnsi"/>
                <w:lang w:val="en-US"/>
              </w:rPr>
              <w:fldChar w:fldCharType="begin">
                <w:ffData>
                  <w:name w:val="Check5"/>
                  <w:enabled/>
                  <w:calcOnExit w:val="0"/>
                  <w:checkBox>
                    <w:sizeAuto/>
                    <w:default w:val="0"/>
                    <w:checked w:val="0"/>
                  </w:checkBox>
                </w:ffData>
              </w:fldChar>
            </w:r>
            <w:r w:rsidRPr="009E27FF">
              <w:rPr>
                <w:rFonts w:asciiTheme="minorHAnsi" w:hAnsiTheme="minorHAnsi"/>
                <w:lang w:val="en-US"/>
              </w:rPr>
              <w:instrText xml:space="preserve"> FORMCHECKBOX </w:instrText>
            </w:r>
            <w:r w:rsidR="00A650A5">
              <w:rPr>
                <w:rFonts w:asciiTheme="minorHAnsi" w:hAnsiTheme="minorHAnsi"/>
                <w:lang w:val="en-US"/>
              </w:rPr>
            </w:r>
            <w:r w:rsidR="00A650A5">
              <w:rPr>
                <w:rFonts w:asciiTheme="minorHAnsi" w:hAnsiTheme="minorHAnsi"/>
                <w:lang w:val="en-US"/>
              </w:rPr>
              <w:fldChar w:fldCharType="separate"/>
            </w:r>
            <w:r w:rsidRPr="009E27FF">
              <w:rPr>
                <w:rFonts w:asciiTheme="minorHAnsi" w:hAnsiTheme="minorHAnsi"/>
                <w:lang w:val="en-US"/>
              </w:rPr>
              <w:fldChar w:fldCharType="end"/>
            </w:r>
            <w:r w:rsidRPr="009E27FF">
              <w:rPr>
                <w:rFonts w:asciiTheme="minorHAnsi" w:hAnsiTheme="minorHAnsi"/>
                <w:lang w:val="en-US"/>
              </w:rPr>
              <w:t xml:space="preserve">B       </w:t>
            </w:r>
            <w:r w:rsidRPr="009E27FF">
              <w:rPr>
                <w:rFonts w:asciiTheme="minorHAnsi" w:hAnsiTheme="minorHAnsi"/>
                <w:lang w:val="en-US"/>
              </w:rPr>
              <w:fldChar w:fldCharType="begin">
                <w:ffData>
                  <w:name w:val="Check6"/>
                  <w:enabled/>
                  <w:calcOnExit w:val="0"/>
                  <w:checkBox>
                    <w:sizeAuto/>
                    <w:default w:val="0"/>
                  </w:checkBox>
                </w:ffData>
              </w:fldChar>
            </w:r>
            <w:r w:rsidRPr="009E27FF">
              <w:rPr>
                <w:rFonts w:asciiTheme="minorHAnsi" w:hAnsiTheme="minorHAnsi"/>
                <w:lang w:val="en-US"/>
              </w:rPr>
              <w:instrText xml:space="preserve"> FORMCHECKBOX </w:instrText>
            </w:r>
            <w:r w:rsidR="00A650A5">
              <w:rPr>
                <w:rFonts w:asciiTheme="minorHAnsi" w:hAnsiTheme="minorHAnsi"/>
                <w:lang w:val="en-US"/>
              </w:rPr>
            </w:r>
            <w:r w:rsidR="00A650A5">
              <w:rPr>
                <w:rFonts w:asciiTheme="minorHAnsi" w:hAnsiTheme="minorHAnsi"/>
                <w:lang w:val="en-US"/>
              </w:rPr>
              <w:fldChar w:fldCharType="separate"/>
            </w:r>
            <w:r w:rsidRPr="009E27FF">
              <w:rPr>
                <w:rFonts w:asciiTheme="minorHAnsi" w:hAnsiTheme="minorHAnsi"/>
                <w:lang w:val="en-US"/>
              </w:rPr>
              <w:fldChar w:fldCharType="end"/>
            </w:r>
            <w:r w:rsidRPr="009E27FF">
              <w:rPr>
                <w:rFonts w:asciiTheme="minorHAnsi" w:hAnsiTheme="minorHAnsi"/>
                <w:lang w:val="en-US"/>
              </w:rPr>
              <w:t xml:space="preserve">C      </w:t>
            </w:r>
            <w:r w:rsidRPr="009E27FF">
              <w:rPr>
                <w:rFonts w:asciiTheme="minorHAnsi" w:hAnsiTheme="minorHAnsi"/>
                <w:lang w:val="en-US"/>
              </w:rPr>
              <w:fldChar w:fldCharType="begin">
                <w:ffData>
                  <w:name w:val="Check7"/>
                  <w:enabled/>
                  <w:calcOnExit w:val="0"/>
                  <w:checkBox>
                    <w:sizeAuto/>
                    <w:default w:val="0"/>
                  </w:checkBox>
                </w:ffData>
              </w:fldChar>
            </w:r>
            <w:r w:rsidRPr="009E27FF">
              <w:rPr>
                <w:rFonts w:asciiTheme="minorHAnsi" w:hAnsiTheme="minorHAnsi"/>
                <w:lang w:val="en-US"/>
              </w:rPr>
              <w:instrText xml:space="preserve"> FORMCHECKBOX </w:instrText>
            </w:r>
            <w:r w:rsidR="00A650A5">
              <w:rPr>
                <w:rFonts w:asciiTheme="minorHAnsi" w:hAnsiTheme="minorHAnsi"/>
                <w:lang w:val="en-US"/>
              </w:rPr>
            </w:r>
            <w:r w:rsidR="00A650A5">
              <w:rPr>
                <w:rFonts w:asciiTheme="minorHAnsi" w:hAnsiTheme="minorHAnsi"/>
                <w:lang w:val="en-US"/>
              </w:rPr>
              <w:fldChar w:fldCharType="separate"/>
            </w:r>
            <w:r w:rsidRPr="009E27FF">
              <w:rPr>
                <w:rFonts w:asciiTheme="minorHAnsi" w:hAnsiTheme="minorHAnsi"/>
                <w:lang w:val="en-US"/>
              </w:rPr>
              <w:fldChar w:fldCharType="end"/>
            </w:r>
            <w:r w:rsidRPr="009E27FF">
              <w:rPr>
                <w:rFonts w:asciiTheme="minorHAnsi" w:hAnsiTheme="minorHAnsi"/>
                <w:lang w:val="en-US"/>
              </w:rPr>
              <w:t xml:space="preserve">E      </w:t>
            </w:r>
            <w:r w:rsidRPr="009E27FF">
              <w:rPr>
                <w:rFonts w:asciiTheme="minorHAnsi" w:hAnsiTheme="minorHAnsi"/>
                <w:lang w:val="en-US"/>
              </w:rPr>
              <w:fldChar w:fldCharType="begin">
                <w:ffData>
                  <w:name w:val="Check9"/>
                  <w:enabled/>
                  <w:calcOnExit w:val="0"/>
                  <w:checkBox>
                    <w:sizeAuto/>
                    <w:default w:val="0"/>
                  </w:checkBox>
                </w:ffData>
              </w:fldChar>
            </w:r>
            <w:r w:rsidRPr="009E27FF">
              <w:rPr>
                <w:rFonts w:asciiTheme="minorHAnsi" w:hAnsiTheme="minorHAnsi"/>
                <w:lang w:val="en-US"/>
              </w:rPr>
              <w:instrText xml:space="preserve"> FORMCHECKBOX </w:instrText>
            </w:r>
            <w:r w:rsidR="00A650A5">
              <w:rPr>
                <w:rFonts w:asciiTheme="minorHAnsi" w:hAnsiTheme="minorHAnsi"/>
                <w:lang w:val="en-US"/>
              </w:rPr>
            </w:r>
            <w:r w:rsidR="00A650A5">
              <w:rPr>
                <w:rFonts w:asciiTheme="minorHAnsi" w:hAnsiTheme="minorHAnsi"/>
                <w:lang w:val="en-US"/>
              </w:rPr>
              <w:fldChar w:fldCharType="separate"/>
            </w:r>
            <w:r w:rsidRPr="009E27FF">
              <w:rPr>
                <w:rFonts w:asciiTheme="minorHAnsi" w:hAnsiTheme="minorHAnsi"/>
                <w:lang w:val="en-US"/>
              </w:rPr>
              <w:fldChar w:fldCharType="end"/>
            </w:r>
            <w:r w:rsidRPr="009E27FF">
              <w:rPr>
                <w:rFonts w:asciiTheme="minorHAnsi" w:hAnsiTheme="minorHAnsi"/>
                <w:lang w:val="en-US"/>
              </w:rPr>
              <w:t xml:space="preserve"> X      </w:t>
            </w:r>
            <w:r w:rsidRPr="009E27FF">
              <w:rPr>
                <w:rFonts w:asciiTheme="minorHAnsi" w:hAnsiTheme="minorHAnsi"/>
                <w:lang w:val="en-US"/>
              </w:rPr>
              <w:fldChar w:fldCharType="begin">
                <w:ffData>
                  <w:name w:val="Check8"/>
                  <w:enabled/>
                  <w:calcOnExit w:val="0"/>
                  <w:checkBox>
                    <w:sizeAuto/>
                    <w:default w:val="0"/>
                  </w:checkBox>
                </w:ffData>
              </w:fldChar>
            </w:r>
            <w:r w:rsidRPr="009E27FF">
              <w:rPr>
                <w:rFonts w:asciiTheme="minorHAnsi" w:hAnsiTheme="minorHAnsi"/>
                <w:lang w:val="en-US"/>
              </w:rPr>
              <w:instrText xml:space="preserve"> FORMCHECKBOX </w:instrText>
            </w:r>
            <w:r w:rsidR="00A650A5">
              <w:rPr>
                <w:rFonts w:asciiTheme="minorHAnsi" w:hAnsiTheme="minorHAnsi"/>
                <w:lang w:val="en-US"/>
              </w:rPr>
            </w:r>
            <w:r w:rsidR="00A650A5">
              <w:rPr>
                <w:rFonts w:asciiTheme="minorHAnsi" w:hAnsiTheme="minorHAnsi"/>
                <w:lang w:val="en-US"/>
              </w:rPr>
              <w:fldChar w:fldCharType="separate"/>
            </w:r>
            <w:r w:rsidRPr="009E27FF">
              <w:rPr>
                <w:rFonts w:asciiTheme="minorHAnsi" w:hAnsiTheme="minorHAnsi"/>
                <w:lang w:val="en-US"/>
              </w:rPr>
              <w:fldChar w:fldCharType="end"/>
            </w:r>
            <w:r w:rsidRPr="009E27FF">
              <w:rPr>
                <w:rFonts w:asciiTheme="minorHAnsi" w:hAnsiTheme="minorHAnsi"/>
                <w:lang w:val="en-US"/>
              </w:rPr>
              <w:t>N/A</w:t>
            </w:r>
          </w:p>
        </w:tc>
        <w:tc>
          <w:tcPr>
            <w:tcW w:w="5992" w:type="dxa"/>
            <w:vAlign w:val="center"/>
          </w:tcPr>
          <w:p w14:paraId="5CB852A8" w14:textId="77777777" w:rsidR="0044695D" w:rsidRPr="00726D06" w:rsidRDefault="0044695D" w:rsidP="000D2255">
            <w:pPr>
              <w:spacing w:after="0" w:line="240" w:lineRule="auto"/>
              <w:rPr>
                <w:rFonts w:asciiTheme="minorHAnsi" w:hAnsiTheme="minorHAnsi"/>
                <w:b/>
              </w:rPr>
            </w:pPr>
          </w:p>
        </w:tc>
      </w:tr>
      <w:tr w:rsidR="0044695D" w:rsidRPr="000D26A1" w14:paraId="1C7F55E9" w14:textId="77777777" w:rsidTr="0044695D">
        <w:trPr>
          <w:trHeight w:val="360"/>
        </w:trPr>
        <w:tc>
          <w:tcPr>
            <w:tcW w:w="4518" w:type="dxa"/>
            <w:vAlign w:val="center"/>
          </w:tcPr>
          <w:p w14:paraId="2F216A49" w14:textId="77777777" w:rsidR="0044695D" w:rsidRPr="00726D06" w:rsidRDefault="0044695D" w:rsidP="000D2255">
            <w:pPr>
              <w:pStyle w:val="NoSpacing"/>
              <w:rPr>
                <w:rFonts w:asciiTheme="minorHAnsi" w:hAnsiTheme="minorHAnsi"/>
                <w:b/>
              </w:rPr>
            </w:pPr>
            <w:r>
              <w:rPr>
                <w:rFonts w:asciiTheme="minorHAnsi" w:hAnsiTheme="minorHAnsi"/>
                <w:b/>
              </w:rPr>
              <w:t>Expression</w:t>
            </w:r>
            <w:r w:rsidRPr="000D26A1">
              <w:rPr>
                <w:rFonts w:asciiTheme="minorHAnsi" w:hAnsiTheme="minorHAnsi"/>
                <w:b/>
                <w:lang w:val="fr-CA"/>
              </w:rPr>
              <w:t xml:space="preserve"> écrite</w:t>
            </w:r>
          </w:p>
        </w:tc>
        <w:tc>
          <w:tcPr>
            <w:tcW w:w="6750" w:type="dxa"/>
            <w:vAlign w:val="center"/>
          </w:tcPr>
          <w:p w14:paraId="2FF735E2" w14:textId="77777777" w:rsidR="0044695D" w:rsidRPr="009E27FF" w:rsidRDefault="0044695D" w:rsidP="000D2255">
            <w:pPr>
              <w:spacing w:after="0" w:line="240" w:lineRule="auto"/>
              <w:rPr>
                <w:rFonts w:asciiTheme="minorHAnsi" w:hAnsiTheme="minorHAnsi"/>
                <w:b/>
              </w:rPr>
            </w:pPr>
            <w:r w:rsidRPr="009E27FF">
              <w:rPr>
                <w:rFonts w:asciiTheme="minorHAnsi" w:hAnsiTheme="minorHAnsi"/>
                <w:lang w:val="en-US"/>
              </w:rPr>
              <w:fldChar w:fldCharType="begin">
                <w:ffData>
                  <w:name w:val="Check4"/>
                  <w:enabled/>
                  <w:calcOnExit w:val="0"/>
                  <w:checkBox>
                    <w:sizeAuto/>
                    <w:default w:val="0"/>
                  </w:checkBox>
                </w:ffData>
              </w:fldChar>
            </w:r>
            <w:r w:rsidRPr="009E27FF">
              <w:rPr>
                <w:rFonts w:asciiTheme="minorHAnsi" w:hAnsiTheme="minorHAnsi"/>
                <w:lang w:val="en-US"/>
              </w:rPr>
              <w:instrText xml:space="preserve"> FORMCHECKBOX </w:instrText>
            </w:r>
            <w:r w:rsidR="00A650A5">
              <w:rPr>
                <w:rFonts w:asciiTheme="minorHAnsi" w:hAnsiTheme="minorHAnsi"/>
                <w:lang w:val="en-US"/>
              </w:rPr>
            </w:r>
            <w:r w:rsidR="00A650A5">
              <w:rPr>
                <w:rFonts w:asciiTheme="minorHAnsi" w:hAnsiTheme="minorHAnsi"/>
                <w:lang w:val="en-US"/>
              </w:rPr>
              <w:fldChar w:fldCharType="separate"/>
            </w:r>
            <w:r w:rsidRPr="009E27FF">
              <w:rPr>
                <w:rFonts w:asciiTheme="minorHAnsi" w:hAnsiTheme="minorHAnsi"/>
                <w:lang w:val="en-US"/>
              </w:rPr>
              <w:fldChar w:fldCharType="end"/>
            </w:r>
            <w:r w:rsidRPr="009E27FF">
              <w:rPr>
                <w:rFonts w:asciiTheme="minorHAnsi" w:hAnsiTheme="minorHAnsi"/>
                <w:lang w:val="en-US"/>
              </w:rPr>
              <w:t xml:space="preserve">A      </w:t>
            </w:r>
            <w:r w:rsidRPr="009E27FF">
              <w:rPr>
                <w:rFonts w:asciiTheme="minorHAnsi" w:hAnsiTheme="minorHAnsi"/>
                <w:lang w:val="en-US"/>
              </w:rPr>
              <w:fldChar w:fldCharType="begin">
                <w:ffData>
                  <w:name w:val="Check5"/>
                  <w:enabled/>
                  <w:calcOnExit w:val="0"/>
                  <w:checkBox>
                    <w:sizeAuto/>
                    <w:default w:val="0"/>
                    <w:checked w:val="0"/>
                  </w:checkBox>
                </w:ffData>
              </w:fldChar>
            </w:r>
            <w:r w:rsidRPr="009E27FF">
              <w:rPr>
                <w:rFonts w:asciiTheme="minorHAnsi" w:hAnsiTheme="minorHAnsi"/>
                <w:lang w:val="en-US"/>
              </w:rPr>
              <w:instrText xml:space="preserve"> FORMCHECKBOX </w:instrText>
            </w:r>
            <w:r w:rsidR="00A650A5">
              <w:rPr>
                <w:rFonts w:asciiTheme="minorHAnsi" w:hAnsiTheme="minorHAnsi"/>
                <w:lang w:val="en-US"/>
              </w:rPr>
            </w:r>
            <w:r w:rsidR="00A650A5">
              <w:rPr>
                <w:rFonts w:asciiTheme="minorHAnsi" w:hAnsiTheme="minorHAnsi"/>
                <w:lang w:val="en-US"/>
              </w:rPr>
              <w:fldChar w:fldCharType="separate"/>
            </w:r>
            <w:r w:rsidRPr="009E27FF">
              <w:rPr>
                <w:rFonts w:asciiTheme="minorHAnsi" w:hAnsiTheme="minorHAnsi"/>
                <w:lang w:val="en-US"/>
              </w:rPr>
              <w:fldChar w:fldCharType="end"/>
            </w:r>
            <w:r w:rsidRPr="009E27FF">
              <w:rPr>
                <w:rFonts w:asciiTheme="minorHAnsi" w:hAnsiTheme="minorHAnsi"/>
                <w:lang w:val="en-US"/>
              </w:rPr>
              <w:t xml:space="preserve">B       </w:t>
            </w:r>
            <w:r w:rsidRPr="009E27FF">
              <w:rPr>
                <w:rFonts w:asciiTheme="minorHAnsi" w:hAnsiTheme="minorHAnsi"/>
                <w:lang w:val="en-US"/>
              </w:rPr>
              <w:fldChar w:fldCharType="begin">
                <w:ffData>
                  <w:name w:val="Check6"/>
                  <w:enabled/>
                  <w:calcOnExit w:val="0"/>
                  <w:checkBox>
                    <w:sizeAuto/>
                    <w:default w:val="0"/>
                  </w:checkBox>
                </w:ffData>
              </w:fldChar>
            </w:r>
            <w:r w:rsidRPr="009E27FF">
              <w:rPr>
                <w:rFonts w:asciiTheme="minorHAnsi" w:hAnsiTheme="minorHAnsi"/>
                <w:lang w:val="en-US"/>
              </w:rPr>
              <w:instrText xml:space="preserve"> FORMCHECKBOX </w:instrText>
            </w:r>
            <w:r w:rsidR="00A650A5">
              <w:rPr>
                <w:rFonts w:asciiTheme="minorHAnsi" w:hAnsiTheme="minorHAnsi"/>
                <w:lang w:val="en-US"/>
              </w:rPr>
            </w:r>
            <w:r w:rsidR="00A650A5">
              <w:rPr>
                <w:rFonts w:asciiTheme="minorHAnsi" w:hAnsiTheme="minorHAnsi"/>
                <w:lang w:val="en-US"/>
              </w:rPr>
              <w:fldChar w:fldCharType="separate"/>
            </w:r>
            <w:r w:rsidRPr="009E27FF">
              <w:rPr>
                <w:rFonts w:asciiTheme="minorHAnsi" w:hAnsiTheme="minorHAnsi"/>
                <w:lang w:val="en-US"/>
              </w:rPr>
              <w:fldChar w:fldCharType="end"/>
            </w:r>
            <w:r w:rsidRPr="009E27FF">
              <w:rPr>
                <w:rFonts w:asciiTheme="minorHAnsi" w:hAnsiTheme="minorHAnsi"/>
                <w:lang w:val="en-US"/>
              </w:rPr>
              <w:t xml:space="preserve">C      </w:t>
            </w:r>
            <w:r w:rsidRPr="009E27FF">
              <w:rPr>
                <w:rFonts w:asciiTheme="minorHAnsi" w:hAnsiTheme="minorHAnsi"/>
                <w:lang w:val="en-US"/>
              </w:rPr>
              <w:fldChar w:fldCharType="begin">
                <w:ffData>
                  <w:name w:val="Check7"/>
                  <w:enabled/>
                  <w:calcOnExit w:val="0"/>
                  <w:checkBox>
                    <w:sizeAuto/>
                    <w:default w:val="0"/>
                  </w:checkBox>
                </w:ffData>
              </w:fldChar>
            </w:r>
            <w:r w:rsidRPr="009E27FF">
              <w:rPr>
                <w:rFonts w:asciiTheme="minorHAnsi" w:hAnsiTheme="minorHAnsi"/>
                <w:lang w:val="en-US"/>
              </w:rPr>
              <w:instrText xml:space="preserve"> FORMCHECKBOX </w:instrText>
            </w:r>
            <w:r w:rsidR="00A650A5">
              <w:rPr>
                <w:rFonts w:asciiTheme="minorHAnsi" w:hAnsiTheme="minorHAnsi"/>
                <w:lang w:val="en-US"/>
              </w:rPr>
            </w:r>
            <w:r w:rsidR="00A650A5">
              <w:rPr>
                <w:rFonts w:asciiTheme="minorHAnsi" w:hAnsiTheme="minorHAnsi"/>
                <w:lang w:val="en-US"/>
              </w:rPr>
              <w:fldChar w:fldCharType="separate"/>
            </w:r>
            <w:r w:rsidRPr="009E27FF">
              <w:rPr>
                <w:rFonts w:asciiTheme="minorHAnsi" w:hAnsiTheme="minorHAnsi"/>
                <w:lang w:val="en-US"/>
              </w:rPr>
              <w:fldChar w:fldCharType="end"/>
            </w:r>
            <w:r w:rsidRPr="009E27FF">
              <w:rPr>
                <w:rFonts w:asciiTheme="minorHAnsi" w:hAnsiTheme="minorHAnsi"/>
                <w:lang w:val="en-US"/>
              </w:rPr>
              <w:t xml:space="preserve">E      </w:t>
            </w:r>
            <w:r w:rsidRPr="009E27FF">
              <w:rPr>
                <w:rFonts w:asciiTheme="minorHAnsi" w:hAnsiTheme="minorHAnsi"/>
                <w:lang w:val="en-US"/>
              </w:rPr>
              <w:fldChar w:fldCharType="begin">
                <w:ffData>
                  <w:name w:val="Check9"/>
                  <w:enabled/>
                  <w:calcOnExit w:val="0"/>
                  <w:checkBox>
                    <w:sizeAuto/>
                    <w:default w:val="0"/>
                  </w:checkBox>
                </w:ffData>
              </w:fldChar>
            </w:r>
            <w:r w:rsidRPr="009E27FF">
              <w:rPr>
                <w:rFonts w:asciiTheme="minorHAnsi" w:hAnsiTheme="minorHAnsi"/>
                <w:lang w:val="en-US"/>
              </w:rPr>
              <w:instrText xml:space="preserve"> FORMCHECKBOX </w:instrText>
            </w:r>
            <w:r w:rsidR="00A650A5">
              <w:rPr>
                <w:rFonts w:asciiTheme="minorHAnsi" w:hAnsiTheme="minorHAnsi"/>
                <w:lang w:val="en-US"/>
              </w:rPr>
            </w:r>
            <w:r w:rsidR="00A650A5">
              <w:rPr>
                <w:rFonts w:asciiTheme="minorHAnsi" w:hAnsiTheme="minorHAnsi"/>
                <w:lang w:val="en-US"/>
              </w:rPr>
              <w:fldChar w:fldCharType="separate"/>
            </w:r>
            <w:r w:rsidRPr="009E27FF">
              <w:rPr>
                <w:rFonts w:asciiTheme="minorHAnsi" w:hAnsiTheme="minorHAnsi"/>
                <w:lang w:val="en-US"/>
              </w:rPr>
              <w:fldChar w:fldCharType="end"/>
            </w:r>
            <w:r w:rsidRPr="009E27FF">
              <w:rPr>
                <w:rFonts w:asciiTheme="minorHAnsi" w:hAnsiTheme="minorHAnsi"/>
                <w:lang w:val="en-US"/>
              </w:rPr>
              <w:t xml:space="preserve"> X      </w:t>
            </w:r>
            <w:r w:rsidRPr="009E27FF">
              <w:rPr>
                <w:rFonts w:asciiTheme="minorHAnsi" w:hAnsiTheme="minorHAnsi"/>
                <w:lang w:val="en-US"/>
              </w:rPr>
              <w:fldChar w:fldCharType="begin">
                <w:ffData>
                  <w:name w:val="Check8"/>
                  <w:enabled/>
                  <w:calcOnExit w:val="0"/>
                  <w:checkBox>
                    <w:sizeAuto/>
                    <w:default w:val="0"/>
                  </w:checkBox>
                </w:ffData>
              </w:fldChar>
            </w:r>
            <w:r w:rsidRPr="009E27FF">
              <w:rPr>
                <w:rFonts w:asciiTheme="minorHAnsi" w:hAnsiTheme="minorHAnsi"/>
                <w:lang w:val="en-US"/>
              </w:rPr>
              <w:instrText xml:space="preserve"> FORMCHECKBOX </w:instrText>
            </w:r>
            <w:r w:rsidR="00A650A5">
              <w:rPr>
                <w:rFonts w:asciiTheme="minorHAnsi" w:hAnsiTheme="minorHAnsi"/>
                <w:lang w:val="en-US"/>
              </w:rPr>
            </w:r>
            <w:r w:rsidR="00A650A5">
              <w:rPr>
                <w:rFonts w:asciiTheme="minorHAnsi" w:hAnsiTheme="minorHAnsi"/>
                <w:lang w:val="en-US"/>
              </w:rPr>
              <w:fldChar w:fldCharType="separate"/>
            </w:r>
            <w:r w:rsidRPr="009E27FF">
              <w:rPr>
                <w:rFonts w:asciiTheme="minorHAnsi" w:hAnsiTheme="minorHAnsi"/>
                <w:lang w:val="en-US"/>
              </w:rPr>
              <w:fldChar w:fldCharType="end"/>
            </w:r>
            <w:r w:rsidRPr="009E27FF">
              <w:rPr>
                <w:rFonts w:asciiTheme="minorHAnsi" w:hAnsiTheme="minorHAnsi"/>
                <w:lang w:val="en-US"/>
              </w:rPr>
              <w:t>N/A</w:t>
            </w:r>
          </w:p>
        </w:tc>
        <w:tc>
          <w:tcPr>
            <w:tcW w:w="5992" w:type="dxa"/>
            <w:vAlign w:val="center"/>
          </w:tcPr>
          <w:p w14:paraId="39DADDE4" w14:textId="77777777" w:rsidR="0044695D" w:rsidRPr="00726D06" w:rsidRDefault="0044695D" w:rsidP="000D2255">
            <w:pPr>
              <w:spacing w:after="0" w:line="240" w:lineRule="auto"/>
              <w:rPr>
                <w:rFonts w:asciiTheme="minorHAnsi" w:hAnsiTheme="minorHAnsi"/>
                <w:b/>
              </w:rPr>
            </w:pPr>
          </w:p>
        </w:tc>
      </w:tr>
      <w:tr w:rsidR="0044695D" w:rsidRPr="00726D06" w14:paraId="087F0EE6" w14:textId="77777777" w:rsidTr="0044695D">
        <w:trPr>
          <w:trHeight w:val="360"/>
        </w:trPr>
        <w:tc>
          <w:tcPr>
            <w:tcW w:w="4518" w:type="dxa"/>
            <w:vAlign w:val="center"/>
          </w:tcPr>
          <w:p w14:paraId="5C0F9C91" w14:textId="77777777" w:rsidR="0044695D" w:rsidRPr="00726D06" w:rsidRDefault="0044695D" w:rsidP="000D2255">
            <w:pPr>
              <w:pStyle w:val="NoSpacing"/>
              <w:rPr>
                <w:rFonts w:asciiTheme="minorHAnsi" w:hAnsiTheme="minorHAnsi"/>
                <w:b/>
              </w:rPr>
            </w:pPr>
            <w:r w:rsidRPr="000D26A1">
              <w:rPr>
                <w:rFonts w:asciiTheme="minorHAnsi" w:hAnsiTheme="minorHAnsi"/>
                <w:b/>
                <w:lang w:val="fr-CA"/>
              </w:rPr>
              <w:t>Compétence orale</w:t>
            </w:r>
            <w:r w:rsidRPr="00726D06">
              <w:rPr>
                <w:rFonts w:asciiTheme="minorHAnsi" w:hAnsiTheme="minorHAnsi"/>
                <w:b/>
              </w:rPr>
              <w:t xml:space="preserve"> </w:t>
            </w:r>
          </w:p>
        </w:tc>
        <w:tc>
          <w:tcPr>
            <w:tcW w:w="6750" w:type="dxa"/>
            <w:vAlign w:val="center"/>
          </w:tcPr>
          <w:p w14:paraId="5DF6471B" w14:textId="77777777" w:rsidR="0044695D" w:rsidRPr="009E27FF" w:rsidRDefault="0044695D" w:rsidP="000D2255">
            <w:pPr>
              <w:spacing w:after="0" w:line="240" w:lineRule="auto"/>
              <w:rPr>
                <w:rFonts w:asciiTheme="minorHAnsi" w:hAnsiTheme="minorHAnsi"/>
                <w:b/>
              </w:rPr>
            </w:pPr>
            <w:r w:rsidRPr="009E27FF">
              <w:rPr>
                <w:rFonts w:asciiTheme="minorHAnsi" w:hAnsiTheme="minorHAnsi"/>
                <w:lang w:val="en-US"/>
              </w:rPr>
              <w:fldChar w:fldCharType="begin">
                <w:ffData>
                  <w:name w:val="Check4"/>
                  <w:enabled/>
                  <w:calcOnExit w:val="0"/>
                  <w:checkBox>
                    <w:sizeAuto/>
                    <w:default w:val="0"/>
                  </w:checkBox>
                </w:ffData>
              </w:fldChar>
            </w:r>
            <w:r w:rsidRPr="009E27FF">
              <w:rPr>
                <w:rFonts w:asciiTheme="minorHAnsi" w:hAnsiTheme="minorHAnsi"/>
                <w:lang w:val="en-US"/>
              </w:rPr>
              <w:instrText xml:space="preserve"> FORMCHECKBOX </w:instrText>
            </w:r>
            <w:r w:rsidR="00A650A5">
              <w:rPr>
                <w:rFonts w:asciiTheme="minorHAnsi" w:hAnsiTheme="minorHAnsi"/>
                <w:lang w:val="en-US"/>
              </w:rPr>
            </w:r>
            <w:r w:rsidR="00A650A5">
              <w:rPr>
                <w:rFonts w:asciiTheme="minorHAnsi" w:hAnsiTheme="minorHAnsi"/>
                <w:lang w:val="en-US"/>
              </w:rPr>
              <w:fldChar w:fldCharType="separate"/>
            </w:r>
            <w:r w:rsidRPr="009E27FF">
              <w:rPr>
                <w:rFonts w:asciiTheme="minorHAnsi" w:hAnsiTheme="minorHAnsi"/>
                <w:lang w:val="en-US"/>
              </w:rPr>
              <w:fldChar w:fldCharType="end"/>
            </w:r>
            <w:r w:rsidRPr="009E27FF">
              <w:rPr>
                <w:rFonts w:asciiTheme="minorHAnsi" w:hAnsiTheme="minorHAnsi"/>
                <w:lang w:val="en-US"/>
              </w:rPr>
              <w:t xml:space="preserve">A      </w:t>
            </w:r>
            <w:r w:rsidRPr="009E27FF">
              <w:rPr>
                <w:rFonts w:asciiTheme="minorHAnsi" w:hAnsiTheme="minorHAnsi"/>
                <w:lang w:val="en-US"/>
              </w:rPr>
              <w:fldChar w:fldCharType="begin">
                <w:ffData>
                  <w:name w:val="Check5"/>
                  <w:enabled/>
                  <w:calcOnExit w:val="0"/>
                  <w:checkBox>
                    <w:sizeAuto/>
                    <w:default w:val="0"/>
                    <w:checked w:val="0"/>
                  </w:checkBox>
                </w:ffData>
              </w:fldChar>
            </w:r>
            <w:r w:rsidRPr="009E27FF">
              <w:rPr>
                <w:rFonts w:asciiTheme="minorHAnsi" w:hAnsiTheme="minorHAnsi"/>
                <w:lang w:val="en-US"/>
              </w:rPr>
              <w:instrText xml:space="preserve"> FORMCHECKBOX </w:instrText>
            </w:r>
            <w:r w:rsidR="00A650A5">
              <w:rPr>
                <w:rFonts w:asciiTheme="minorHAnsi" w:hAnsiTheme="minorHAnsi"/>
                <w:lang w:val="en-US"/>
              </w:rPr>
            </w:r>
            <w:r w:rsidR="00A650A5">
              <w:rPr>
                <w:rFonts w:asciiTheme="minorHAnsi" w:hAnsiTheme="minorHAnsi"/>
                <w:lang w:val="en-US"/>
              </w:rPr>
              <w:fldChar w:fldCharType="separate"/>
            </w:r>
            <w:r w:rsidRPr="009E27FF">
              <w:rPr>
                <w:rFonts w:asciiTheme="minorHAnsi" w:hAnsiTheme="minorHAnsi"/>
                <w:lang w:val="en-US"/>
              </w:rPr>
              <w:fldChar w:fldCharType="end"/>
            </w:r>
            <w:r w:rsidRPr="009E27FF">
              <w:rPr>
                <w:rFonts w:asciiTheme="minorHAnsi" w:hAnsiTheme="minorHAnsi"/>
                <w:lang w:val="en-US"/>
              </w:rPr>
              <w:t xml:space="preserve">B       </w:t>
            </w:r>
            <w:r w:rsidRPr="009E27FF">
              <w:rPr>
                <w:rFonts w:asciiTheme="minorHAnsi" w:hAnsiTheme="minorHAnsi"/>
                <w:lang w:val="en-US"/>
              </w:rPr>
              <w:fldChar w:fldCharType="begin">
                <w:ffData>
                  <w:name w:val="Check6"/>
                  <w:enabled/>
                  <w:calcOnExit w:val="0"/>
                  <w:checkBox>
                    <w:sizeAuto/>
                    <w:default w:val="0"/>
                  </w:checkBox>
                </w:ffData>
              </w:fldChar>
            </w:r>
            <w:r w:rsidRPr="009E27FF">
              <w:rPr>
                <w:rFonts w:asciiTheme="minorHAnsi" w:hAnsiTheme="minorHAnsi"/>
                <w:lang w:val="en-US"/>
              </w:rPr>
              <w:instrText xml:space="preserve"> FORMCHECKBOX </w:instrText>
            </w:r>
            <w:r w:rsidR="00A650A5">
              <w:rPr>
                <w:rFonts w:asciiTheme="minorHAnsi" w:hAnsiTheme="minorHAnsi"/>
                <w:lang w:val="en-US"/>
              </w:rPr>
            </w:r>
            <w:r w:rsidR="00A650A5">
              <w:rPr>
                <w:rFonts w:asciiTheme="minorHAnsi" w:hAnsiTheme="minorHAnsi"/>
                <w:lang w:val="en-US"/>
              </w:rPr>
              <w:fldChar w:fldCharType="separate"/>
            </w:r>
            <w:r w:rsidRPr="009E27FF">
              <w:rPr>
                <w:rFonts w:asciiTheme="minorHAnsi" w:hAnsiTheme="minorHAnsi"/>
                <w:lang w:val="en-US"/>
              </w:rPr>
              <w:fldChar w:fldCharType="end"/>
            </w:r>
            <w:r w:rsidRPr="009E27FF">
              <w:rPr>
                <w:rFonts w:asciiTheme="minorHAnsi" w:hAnsiTheme="minorHAnsi"/>
                <w:lang w:val="en-US"/>
              </w:rPr>
              <w:t xml:space="preserve">C      </w:t>
            </w:r>
            <w:r w:rsidRPr="009E27FF">
              <w:rPr>
                <w:rFonts w:asciiTheme="minorHAnsi" w:hAnsiTheme="minorHAnsi"/>
                <w:lang w:val="en-US"/>
              </w:rPr>
              <w:fldChar w:fldCharType="begin">
                <w:ffData>
                  <w:name w:val="Check7"/>
                  <w:enabled/>
                  <w:calcOnExit w:val="0"/>
                  <w:checkBox>
                    <w:sizeAuto/>
                    <w:default w:val="0"/>
                  </w:checkBox>
                </w:ffData>
              </w:fldChar>
            </w:r>
            <w:r w:rsidRPr="009E27FF">
              <w:rPr>
                <w:rFonts w:asciiTheme="minorHAnsi" w:hAnsiTheme="minorHAnsi"/>
                <w:lang w:val="en-US"/>
              </w:rPr>
              <w:instrText xml:space="preserve"> FORMCHECKBOX </w:instrText>
            </w:r>
            <w:r w:rsidR="00A650A5">
              <w:rPr>
                <w:rFonts w:asciiTheme="minorHAnsi" w:hAnsiTheme="minorHAnsi"/>
                <w:lang w:val="en-US"/>
              </w:rPr>
            </w:r>
            <w:r w:rsidR="00A650A5">
              <w:rPr>
                <w:rFonts w:asciiTheme="minorHAnsi" w:hAnsiTheme="minorHAnsi"/>
                <w:lang w:val="en-US"/>
              </w:rPr>
              <w:fldChar w:fldCharType="separate"/>
            </w:r>
            <w:r w:rsidRPr="009E27FF">
              <w:rPr>
                <w:rFonts w:asciiTheme="minorHAnsi" w:hAnsiTheme="minorHAnsi"/>
                <w:lang w:val="en-US"/>
              </w:rPr>
              <w:fldChar w:fldCharType="end"/>
            </w:r>
            <w:r w:rsidRPr="009E27FF">
              <w:rPr>
                <w:rFonts w:asciiTheme="minorHAnsi" w:hAnsiTheme="minorHAnsi"/>
                <w:lang w:val="en-US"/>
              </w:rPr>
              <w:t xml:space="preserve">E      </w:t>
            </w:r>
            <w:r w:rsidRPr="009E27FF">
              <w:rPr>
                <w:rFonts w:asciiTheme="minorHAnsi" w:hAnsiTheme="minorHAnsi"/>
                <w:lang w:val="en-US"/>
              </w:rPr>
              <w:fldChar w:fldCharType="begin">
                <w:ffData>
                  <w:name w:val="Check9"/>
                  <w:enabled/>
                  <w:calcOnExit w:val="0"/>
                  <w:checkBox>
                    <w:sizeAuto/>
                    <w:default w:val="0"/>
                  </w:checkBox>
                </w:ffData>
              </w:fldChar>
            </w:r>
            <w:r w:rsidRPr="009E27FF">
              <w:rPr>
                <w:rFonts w:asciiTheme="minorHAnsi" w:hAnsiTheme="minorHAnsi"/>
                <w:lang w:val="en-US"/>
              </w:rPr>
              <w:instrText xml:space="preserve"> FORMCHECKBOX </w:instrText>
            </w:r>
            <w:r w:rsidR="00A650A5">
              <w:rPr>
                <w:rFonts w:asciiTheme="minorHAnsi" w:hAnsiTheme="minorHAnsi"/>
                <w:lang w:val="en-US"/>
              </w:rPr>
            </w:r>
            <w:r w:rsidR="00A650A5">
              <w:rPr>
                <w:rFonts w:asciiTheme="minorHAnsi" w:hAnsiTheme="minorHAnsi"/>
                <w:lang w:val="en-US"/>
              </w:rPr>
              <w:fldChar w:fldCharType="separate"/>
            </w:r>
            <w:r w:rsidRPr="009E27FF">
              <w:rPr>
                <w:rFonts w:asciiTheme="minorHAnsi" w:hAnsiTheme="minorHAnsi"/>
                <w:lang w:val="en-US"/>
              </w:rPr>
              <w:fldChar w:fldCharType="end"/>
            </w:r>
            <w:r w:rsidRPr="009E27FF">
              <w:rPr>
                <w:rFonts w:asciiTheme="minorHAnsi" w:hAnsiTheme="minorHAnsi"/>
                <w:lang w:val="en-US"/>
              </w:rPr>
              <w:t xml:space="preserve"> X      </w:t>
            </w:r>
            <w:r w:rsidRPr="009E27FF">
              <w:rPr>
                <w:rFonts w:asciiTheme="minorHAnsi" w:hAnsiTheme="minorHAnsi"/>
                <w:lang w:val="en-US"/>
              </w:rPr>
              <w:fldChar w:fldCharType="begin">
                <w:ffData>
                  <w:name w:val="Check8"/>
                  <w:enabled/>
                  <w:calcOnExit w:val="0"/>
                  <w:checkBox>
                    <w:sizeAuto/>
                    <w:default w:val="0"/>
                  </w:checkBox>
                </w:ffData>
              </w:fldChar>
            </w:r>
            <w:r w:rsidRPr="009E27FF">
              <w:rPr>
                <w:rFonts w:asciiTheme="minorHAnsi" w:hAnsiTheme="minorHAnsi"/>
                <w:lang w:val="en-US"/>
              </w:rPr>
              <w:instrText xml:space="preserve"> FORMCHECKBOX </w:instrText>
            </w:r>
            <w:r w:rsidR="00A650A5">
              <w:rPr>
                <w:rFonts w:asciiTheme="minorHAnsi" w:hAnsiTheme="minorHAnsi"/>
                <w:lang w:val="en-US"/>
              </w:rPr>
            </w:r>
            <w:r w:rsidR="00A650A5">
              <w:rPr>
                <w:rFonts w:asciiTheme="minorHAnsi" w:hAnsiTheme="minorHAnsi"/>
                <w:lang w:val="en-US"/>
              </w:rPr>
              <w:fldChar w:fldCharType="separate"/>
            </w:r>
            <w:r w:rsidRPr="009E27FF">
              <w:rPr>
                <w:rFonts w:asciiTheme="minorHAnsi" w:hAnsiTheme="minorHAnsi"/>
                <w:lang w:val="en-US"/>
              </w:rPr>
              <w:fldChar w:fldCharType="end"/>
            </w:r>
            <w:r w:rsidRPr="009E27FF">
              <w:rPr>
                <w:rFonts w:asciiTheme="minorHAnsi" w:hAnsiTheme="minorHAnsi"/>
                <w:lang w:val="en-US"/>
              </w:rPr>
              <w:t>N/A</w:t>
            </w:r>
          </w:p>
        </w:tc>
        <w:tc>
          <w:tcPr>
            <w:tcW w:w="5992" w:type="dxa"/>
            <w:vAlign w:val="center"/>
          </w:tcPr>
          <w:p w14:paraId="4C12CE3E" w14:textId="77777777" w:rsidR="0044695D" w:rsidRPr="00726D06" w:rsidRDefault="0044695D" w:rsidP="000D2255">
            <w:pPr>
              <w:spacing w:after="0" w:line="240" w:lineRule="auto"/>
              <w:rPr>
                <w:rFonts w:asciiTheme="minorHAnsi" w:hAnsiTheme="minorHAnsi"/>
                <w:b/>
              </w:rPr>
            </w:pPr>
          </w:p>
        </w:tc>
      </w:tr>
    </w:tbl>
    <w:p w14:paraId="55B9391B" w14:textId="3F61ED46" w:rsidR="00331664" w:rsidRDefault="00331664" w:rsidP="000D2255">
      <w:pPr>
        <w:pStyle w:val="Heading2"/>
        <w:spacing w:before="0" w:line="240" w:lineRule="auto"/>
        <w:rPr>
          <w:rFonts w:asciiTheme="minorHAnsi" w:hAnsiTheme="minorHAnsi"/>
          <w:sz w:val="20"/>
          <w:lang w:val="fr-CA"/>
        </w:rPr>
      </w:pPr>
    </w:p>
    <w:p w14:paraId="790CE63E" w14:textId="56DA7B04" w:rsidR="00331664" w:rsidRPr="003B6CA2" w:rsidRDefault="00331664" w:rsidP="000D2255">
      <w:pPr>
        <w:spacing w:after="0" w:line="240" w:lineRule="auto"/>
        <w:rPr>
          <w:rFonts w:asciiTheme="minorHAnsi" w:hAnsiTheme="minorHAnsi"/>
          <w:b/>
          <w:bCs/>
          <w:color w:val="4F81BD"/>
          <w:sz w:val="24"/>
          <w:szCs w:val="24"/>
          <w:lang w:val="fr-CA"/>
        </w:rPr>
      </w:pPr>
    </w:p>
    <w:p w14:paraId="5477FEAF" w14:textId="16251136" w:rsidR="00331664" w:rsidRDefault="003B6CA2" w:rsidP="000D2255">
      <w:pPr>
        <w:pStyle w:val="Heading1"/>
        <w:numPr>
          <w:ilvl w:val="0"/>
          <w:numId w:val="1"/>
        </w:numPr>
        <w:spacing w:before="0" w:after="0" w:line="240" w:lineRule="auto"/>
        <w:rPr>
          <w:rFonts w:asciiTheme="minorHAnsi" w:hAnsiTheme="minorHAnsi"/>
          <w:b/>
          <w:color w:val="auto"/>
          <w:sz w:val="32"/>
          <w:szCs w:val="32"/>
          <w:lang w:val="fr-CA"/>
        </w:rPr>
      </w:pPr>
      <w:r w:rsidRPr="003B6CA2">
        <w:rPr>
          <w:rFonts w:asciiTheme="minorHAnsi" w:hAnsiTheme="minorHAnsi"/>
          <w:b/>
          <w:color w:val="auto"/>
          <w:sz w:val="32"/>
          <w:szCs w:val="32"/>
          <w:lang w:val="fr-CA"/>
        </w:rPr>
        <w:t>Engagements, mesures de rendement et réalisations</w:t>
      </w:r>
    </w:p>
    <w:p w14:paraId="0CC51A7A" w14:textId="77777777" w:rsidR="00386796" w:rsidRDefault="00386796" w:rsidP="000D2255">
      <w:pPr>
        <w:spacing w:after="0" w:line="240" w:lineRule="auto"/>
        <w:rPr>
          <w:lang w:val="fr-CA"/>
        </w:rPr>
      </w:pPr>
    </w:p>
    <w:p w14:paraId="5436DA11" w14:textId="5D79DE54" w:rsidR="00386796" w:rsidRDefault="00386796" w:rsidP="000D2255">
      <w:pPr>
        <w:spacing w:after="0" w:line="240" w:lineRule="auto"/>
        <w:rPr>
          <w:rStyle w:val="Hyperlink"/>
          <w:rFonts w:asciiTheme="minorHAnsi" w:hAnsiTheme="minorHAnsi"/>
          <w:lang w:val="fr-CA"/>
        </w:rPr>
      </w:pPr>
      <w:r w:rsidRPr="00F02F28">
        <w:rPr>
          <w:lang w:val="fr-CA"/>
        </w:rPr>
        <w:t xml:space="preserve">Les engagements sont directement liés aux priorités gouvernementales et organisationnelles, et ils constituent les principaux résultats que les cadres supérieurs doivent atteindre en fonction de la portée de leurs responsabilités. </w:t>
      </w:r>
      <w:r w:rsidRPr="00013926">
        <w:rPr>
          <w:lang w:val="fr-CA"/>
        </w:rPr>
        <w:t xml:space="preserve">Les engagements doivent être </w:t>
      </w:r>
      <w:r w:rsidRPr="00013926">
        <w:rPr>
          <w:b/>
          <w:bCs/>
          <w:lang w:val="fr-CA"/>
        </w:rPr>
        <w:t>SMART</w:t>
      </w:r>
      <w:r w:rsidRPr="00013926">
        <w:rPr>
          <w:lang w:val="fr-CA"/>
        </w:rPr>
        <w:t xml:space="preserve"> - spécifiques, mesurables, atteignables, réalistes et temporels.</w:t>
      </w:r>
      <w:r w:rsidR="000D2255">
        <w:rPr>
          <w:lang w:val="fr-CA"/>
        </w:rPr>
        <w:t xml:space="preserve"> </w:t>
      </w:r>
      <w:r w:rsidRPr="00F02F28">
        <w:rPr>
          <w:rFonts w:asciiTheme="minorHAnsi" w:hAnsiTheme="minorHAnsi"/>
          <w:lang w:val="fr-CA"/>
        </w:rPr>
        <w:t>Les ententes de rendement comportent habituellement de 5 à 6 engagements qui appuient les objectifs individuels et organisationnels et requièrent</w:t>
      </w:r>
      <w:r w:rsidR="00FB7AC4">
        <w:rPr>
          <w:rFonts w:asciiTheme="minorHAnsi" w:hAnsiTheme="minorHAnsi"/>
          <w:lang w:val="fr-CA"/>
        </w:rPr>
        <w:t xml:space="preserve"> une démonstration continue des</w:t>
      </w:r>
      <w:r w:rsidRPr="00F02F28">
        <w:rPr>
          <w:rFonts w:asciiTheme="minorHAnsi" w:hAnsiTheme="minorHAnsi"/>
          <w:lang w:val="fr-CA"/>
        </w:rPr>
        <w:t xml:space="preserve"> </w:t>
      </w:r>
      <w:hyperlink r:id="rId20" w:history="1">
        <w:r w:rsidR="0002389F">
          <w:rPr>
            <w:rStyle w:val="Hyperlink"/>
            <w:rFonts w:asciiTheme="minorHAnsi" w:hAnsiTheme="minorHAnsi"/>
            <w:lang w:val="fr-CA"/>
          </w:rPr>
          <w:t>c</w:t>
        </w:r>
        <w:r w:rsidRPr="00F02F28">
          <w:rPr>
            <w:rStyle w:val="Hyperlink"/>
            <w:rFonts w:asciiTheme="minorHAnsi" w:hAnsiTheme="minorHAnsi"/>
            <w:lang w:val="fr-CA"/>
          </w:rPr>
          <w:t>ompétences clés en leadership</w:t>
        </w:r>
      </w:hyperlink>
      <w:r w:rsidRPr="00F02F28">
        <w:rPr>
          <w:rFonts w:asciiTheme="minorHAnsi" w:hAnsiTheme="minorHAnsi"/>
          <w:lang w:val="fr-CA"/>
        </w:rPr>
        <w:t>.</w:t>
      </w:r>
      <w:r>
        <w:rPr>
          <w:rFonts w:asciiTheme="minorHAnsi" w:hAnsiTheme="minorHAnsi"/>
          <w:lang w:val="fr-CA"/>
        </w:rPr>
        <w:t xml:space="preserve"> Pour de</w:t>
      </w:r>
      <w:r w:rsidR="00765C98">
        <w:rPr>
          <w:rFonts w:asciiTheme="minorHAnsi" w:hAnsiTheme="minorHAnsi"/>
          <w:lang w:val="fr-CA"/>
        </w:rPr>
        <w:t xml:space="preserve"> l’aide à développer des </w:t>
      </w:r>
      <w:r>
        <w:rPr>
          <w:rFonts w:asciiTheme="minorHAnsi" w:hAnsiTheme="minorHAnsi"/>
          <w:lang w:val="fr-CA"/>
        </w:rPr>
        <w:t>engagements et de</w:t>
      </w:r>
      <w:r w:rsidR="00765C98">
        <w:rPr>
          <w:rFonts w:asciiTheme="minorHAnsi" w:hAnsiTheme="minorHAnsi"/>
          <w:lang w:val="fr-CA"/>
        </w:rPr>
        <w:t>s</w:t>
      </w:r>
      <w:r>
        <w:rPr>
          <w:rFonts w:asciiTheme="minorHAnsi" w:hAnsiTheme="minorHAnsi"/>
          <w:lang w:val="fr-CA"/>
        </w:rPr>
        <w:t xml:space="preserve"> mesures de rendement</w:t>
      </w:r>
      <w:r w:rsidR="0002389F">
        <w:rPr>
          <w:rFonts w:asciiTheme="minorHAnsi" w:hAnsiTheme="minorHAnsi"/>
          <w:lang w:val="fr-CA"/>
        </w:rPr>
        <w:t>,</w:t>
      </w:r>
      <w:r>
        <w:rPr>
          <w:rFonts w:asciiTheme="minorHAnsi" w:hAnsiTheme="minorHAnsi"/>
          <w:lang w:val="fr-CA"/>
        </w:rPr>
        <w:t xml:space="preserve"> veuillez consulter les ressources disponibles sur </w:t>
      </w:r>
      <w:hyperlink r:id="rId21" w:history="1">
        <w:r>
          <w:rPr>
            <w:rStyle w:val="Hyperlink"/>
            <w:rFonts w:asciiTheme="minorHAnsi" w:hAnsiTheme="minorHAnsi"/>
            <w:lang w:val="fr-CA"/>
          </w:rPr>
          <w:t>GCpé</w:t>
        </w:r>
        <w:r w:rsidRPr="009721CD">
          <w:rPr>
            <w:rStyle w:val="Hyperlink"/>
            <w:rFonts w:asciiTheme="minorHAnsi" w:hAnsiTheme="minorHAnsi"/>
            <w:lang w:val="fr-CA"/>
          </w:rPr>
          <w:t>dia.</w:t>
        </w:r>
      </w:hyperlink>
    </w:p>
    <w:p w14:paraId="52742664" w14:textId="77777777" w:rsidR="000D2255" w:rsidRPr="002C2E02" w:rsidRDefault="000D2255" w:rsidP="000D2255">
      <w:pPr>
        <w:spacing w:after="0" w:line="240" w:lineRule="auto"/>
        <w:rPr>
          <w:rFonts w:asciiTheme="minorHAnsi" w:hAnsiTheme="minorHAnsi"/>
          <w:lang w:val="fr-CA"/>
        </w:rPr>
      </w:pPr>
    </w:p>
    <w:p w14:paraId="664118B4" w14:textId="3D40D08A" w:rsidR="00386796" w:rsidRPr="000D2255" w:rsidRDefault="00386796" w:rsidP="000D2255">
      <w:pPr>
        <w:pStyle w:val="Heading2"/>
        <w:spacing w:before="0" w:line="240" w:lineRule="auto"/>
        <w:rPr>
          <w:rFonts w:asciiTheme="minorHAnsi" w:hAnsiTheme="minorHAnsi"/>
          <w:color w:val="auto"/>
          <w:lang w:val="fr-CA"/>
        </w:rPr>
      </w:pPr>
      <w:r w:rsidRPr="000D2255">
        <w:rPr>
          <w:rFonts w:asciiTheme="minorHAnsi" w:hAnsiTheme="minorHAnsi"/>
          <w:color w:val="auto"/>
          <w:lang w:val="fr-CA"/>
        </w:rPr>
        <w:t>Engagement</w:t>
      </w:r>
      <w:r w:rsidR="000D2255" w:rsidRPr="000D2255">
        <w:rPr>
          <w:rFonts w:asciiTheme="minorHAnsi" w:hAnsiTheme="minorHAnsi"/>
          <w:color w:val="auto"/>
          <w:lang w:val="fr-CA"/>
        </w:rPr>
        <w:t>s : Priorité</w:t>
      </w:r>
      <w:r w:rsidR="002C2E02">
        <w:rPr>
          <w:rFonts w:asciiTheme="minorHAnsi" w:hAnsiTheme="minorHAnsi"/>
          <w:color w:val="auto"/>
          <w:lang w:val="fr-CA"/>
        </w:rPr>
        <w:t>s</w:t>
      </w:r>
      <w:r w:rsidR="000D2255" w:rsidRPr="000D2255">
        <w:rPr>
          <w:rFonts w:asciiTheme="minorHAnsi" w:hAnsiTheme="minorHAnsi"/>
          <w:color w:val="auto"/>
          <w:lang w:val="fr-CA"/>
        </w:rPr>
        <w:t xml:space="preserve"> ministérielle</w:t>
      </w:r>
      <w:r w:rsidR="002C2E02">
        <w:rPr>
          <w:rFonts w:asciiTheme="minorHAnsi" w:hAnsiTheme="minorHAnsi"/>
          <w:color w:val="auto"/>
          <w:lang w:val="fr-CA"/>
        </w:rPr>
        <w:t>s</w:t>
      </w:r>
      <w:r w:rsidR="000D2255" w:rsidRPr="000D2255">
        <w:rPr>
          <w:rFonts w:asciiTheme="minorHAnsi" w:hAnsiTheme="minorHAnsi"/>
          <w:color w:val="auto"/>
          <w:lang w:val="fr-CA"/>
        </w:rPr>
        <w:t xml:space="preserve"> pangouvernementale</w:t>
      </w:r>
      <w:r w:rsidR="002C2E02">
        <w:rPr>
          <w:rFonts w:asciiTheme="minorHAnsi" w:hAnsiTheme="minorHAnsi"/>
          <w:color w:val="auto"/>
          <w:lang w:val="fr-CA"/>
        </w:rPr>
        <w:t>s</w:t>
      </w:r>
      <w:r w:rsidR="000D2255" w:rsidRPr="000D2255">
        <w:rPr>
          <w:rFonts w:asciiTheme="minorHAnsi" w:hAnsiTheme="minorHAnsi"/>
          <w:color w:val="auto"/>
          <w:lang w:val="fr-CA"/>
        </w:rPr>
        <w:t xml:space="preserve"> </w:t>
      </w:r>
      <w:r w:rsidR="004B21E3" w:rsidRPr="000D2255">
        <w:rPr>
          <w:rFonts w:asciiTheme="minorHAnsi" w:hAnsiTheme="minorHAnsi"/>
          <w:color w:val="auto"/>
          <w:lang w:val="fr-CA"/>
        </w:rPr>
        <w:t> </w:t>
      </w:r>
    </w:p>
    <w:tbl>
      <w:tblPr>
        <w:tblW w:w="172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637"/>
        <w:gridCol w:w="5953"/>
        <w:gridCol w:w="5670"/>
      </w:tblGrid>
      <w:tr w:rsidR="00331664" w:rsidRPr="00726D06" w14:paraId="6D0135A8" w14:textId="77777777" w:rsidTr="00914B9B">
        <w:trPr>
          <w:trHeight w:val="432"/>
        </w:trPr>
        <w:tc>
          <w:tcPr>
            <w:tcW w:w="5637" w:type="dxa"/>
            <w:shd w:val="pct15" w:color="auto" w:fill="auto"/>
            <w:vAlign w:val="center"/>
          </w:tcPr>
          <w:p w14:paraId="1CFD5B8C" w14:textId="05805B57" w:rsidR="00331664" w:rsidRPr="000D26A1" w:rsidRDefault="003B6CA2" w:rsidP="000D2255">
            <w:pPr>
              <w:pStyle w:val="NoSpacing"/>
              <w:rPr>
                <w:rFonts w:asciiTheme="minorHAnsi" w:hAnsiTheme="minorHAnsi"/>
                <w:b/>
                <w:lang w:val="fr-CA"/>
              </w:rPr>
            </w:pPr>
            <w:r>
              <w:rPr>
                <w:rFonts w:asciiTheme="minorHAnsi" w:hAnsiTheme="minorHAnsi"/>
                <w:b/>
              </w:rPr>
              <w:t>Engagement</w:t>
            </w:r>
          </w:p>
        </w:tc>
        <w:tc>
          <w:tcPr>
            <w:tcW w:w="5953" w:type="dxa"/>
            <w:shd w:val="pct15" w:color="auto" w:fill="auto"/>
            <w:vAlign w:val="center"/>
          </w:tcPr>
          <w:p w14:paraId="3EADD1B7" w14:textId="4009520B" w:rsidR="00331664" w:rsidRPr="000D26A1" w:rsidRDefault="00386796" w:rsidP="000D2255">
            <w:pPr>
              <w:pStyle w:val="NoSpacing"/>
              <w:rPr>
                <w:rFonts w:asciiTheme="minorHAnsi" w:hAnsiTheme="minorHAnsi"/>
                <w:b/>
                <w:lang w:val="fr-CA"/>
              </w:rPr>
            </w:pPr>
            <w:r w:rsidRPr="000D26A1">
              <w:rPr>
                <w:rFonts w:asciiTheme="minorHAnsi" w:hAnsiTheme="minorHAnsi"/>
                <w:b/>
                <w:lang w:val="fr-CA"/>
              </w:rPr>
              <w:t>Mesure</w:t>
            </w:r>
            <w:r w:rsidR="0002389F">
              <w:rPr>
                <w:rFonts w:asciiTheme="minorHAnsi" w:hAnsiTheme="minorHAnsi"/>
                <w:b/>
              </w:rPr>
              <w:t>(s)</w:t>
            </w:r>
            <w:r>
              <w:rPr>
                <w:rFonts w:asciiTheme="minorHAnsi" w:hAnsiTheme="minorHAnsi"/>
                <w:b/>
              </w:rPr>
              <w:t xml:space="preserve"> </w:t>
            </w:r>
            <w:r w:rsidR="003B6CA2">
              <w:rPr>
                <w:rFonts w:asciiTheme="minorHAnsi" w:hAnsiTheme="minorHAnsi"/>
                <w:b/>
              </w:rPr>
              <w:t>de rendement</w:t>
            </w:r>
          </w:p>
        </w:tc>
        <w:tc>
          <w:tcPr>
            <w:tcW w:w="5670" w:type="dxa"/>
            <w:shd w:val="pct15" w:color="auto" w:fill="auto"/>
            <w:vAlign w:val="center"/>
          </w:tcPr>
          <w:p w14:paraId="2D533ABD" w14:textId="487353FB" w:rsidR="00331664" w:rsidRPr="00726D06" w:rsidRDefault="003B6CA2" w:rsidP="000D2255">
            <w:pPr>
              <w:pStyle w:val="NoSpacing"/>
              <w:rPr>
                <w:rFonts w:asciiTheme="minorHAnsi" w:hAnsiTheme="minorHAnsi"/>
                <w:b/>
              </w:rPr>
            </w:pPr>
            <w:r w:rsidRPr="000D26A1">
              <w:rPr>
                <w:rFonts w:asciiTheme="minorHAnsi" w:hAnsiTheme="minorHAnsi"/>
                <w:b/>
                <w:lang w:val="fr-CA"/>
              </w:rPr>
              <w:t>Réalisations</w:t>
            </w:r>
          </w:p>
        </w:tc>
      </w:tr>
      <w:tr w:rsidR="00331664" w:rsidRPr="00726D06" w14:paraId="4D45FA9E" w14:textId="77777777" w:rsidTr="00914B9B">
        <w:tc>
          <w:tcPr>
            <w:tcW w:w="5637" w:type="dxa"/>
            <w:vMerge w:val="restart"/>
            <w:shd w:val="clear" w:color="auto" w:fill="auto"/>
          </w:tcPr>
          <w:p w14:paraId="6274556E" w14:textId="77777777" w:rsidR="00331664" w:rsidRPr="00726D06" w:rsidRDefault="00331664" w:rsidP="000D2255">
            <w:pPr>
              <w:pStyle w:val="NoSpacing"/>
              <w:rPr>
                <w:rFonts w:asciiTheme="minorHAnsi" w:hAnsiTheme="minorHAnsi"/>
                <w:b/>
                <w:bCs/>
                <w:sz w:val="20"/>
                <w:szCs w:val="20"/>
              </w:rPr>
            </w:pPr>
          </w:p>
        </w:tc>
        <w:tc>
          <w:tcPr>
            <w:tcW w:w="5953" w:type="dxa"/>
            <w:shd w:val="clear" w:color="auto" w:fill="auto"/>
          </w:tcPr>
          <w:p w14:paraId="23FE5047" w14:textId="77777777" w:rsidR="00331664" w:rsidRPr="00726D06" w:rsidRDefault="00331664" w:rsidP="000D2255">
            <w:pPr>
              <w:pStyle w:val="NoSpacing"/>
              <w:rPr>
                <w:rFonts w:asciiTheme="minorHAnsi" w:hAnsiTheme="minorHAnsi"/>
                <w:b/>
                <w:bCs/>
                <w:sz w:val="20"/>
                <w:szCs w:val="20"/>
              </w:rPr>
            </w:pPr>
          </w:p>
          <w:p w14:paraId="6E5A7C2C" w14:textId="77777777" w:rsidR="00331664" w:rsidRPr="00726D06" w:rsidRDefault="00331664" w:rsidP="000D2255">
            <w:pPr>
              <w:pStyle w:val="NoSpacing"/>
              <w:rPr>
                <w:rFonts w:asciiTheme="minorHAnsi" w:hAnsiTheme="minorHAnsi"/>
                <w:b/>
                <w:bCs/>
                <w:sz w:val="20"/>
                <w:szCs w:val="20"/>
              </w:rPr>
            </w:pPr>
          </w:p>
        </w:tc>
        <w:tc>
          <w:tcPr>
            <w:tcW w:w="5670" w:type="dxa"/>
            <w:vMerge w:val="restart"/>
            <w:shd w:val="clear" w:color="auto" w:fill="auto"/>
          </w:tcPr>
          <w:p w14:paraId="205A8FA9" w14:textId="77777777" w:rsidR="00331664" w:rsidRPr="00726D06" w:rsidRDefault="00331664" w:rsidP="000D2255">
            <w:pPr>
              <w:pStyle w:val="NoSpacing"/>
              <w:rPr>
                <w:rFonts w:asciiTheme="minorHAnsi" w:hAnsiTheme="minorHAnsi"/>
                <w:b/>
                <w:bCs/>
                <w:sz w:val="20"/>
                <w:szCs w:val="20"/>
              </w:rPr>
            </w:pPr>
          </w:p>
        </w:tc>
      </w:tr>
      <w:tr w:rsidR="00331664" w:rsidRPr="00726D06" w14:paraId="1334A985" w14:textId="77777777" w:rsidTr="00914B9B">
        <w:tc>
          <w:tcPr>
            <w:tcW w:w="5637" w:type="dxa"/>
            <w:vMerge/>
            <w:shd w:val="clear" w:color="auto" w:fill="auto"/>
          </w:tcPr>
          <w:p w14:paraId="10AC7065" w14:textId="77777777" w:rsidR="00331664" w:rsidRPr="00726D06" w:rsidRDefault="00331664" w:rsidP="000D2255">
            <w:pPr>
              <w:pStyle w:val="NoSpacing"/>
              <w:rPr>
                <w:rFonts w:asciiTheme="minorHAnsi" w:hAnsiTheme="minorHAnsi"/>
                <w:b/>
                <w:bCs/>
                <w:sz w:val="20"/>
                <w:szCs w:val="20"/>
              </w:rPr>
            </w:pPr>
          </w:p>
        </w:tc>
        <w:tc>
          <w:tcPr>
            <w:tcW w:w="5953" w:type="dxa"/>
            <w:shd w:val="clear" w:color="auto" w:fill="auto"/>
          </w:tcPr>
          <w:p w14:paraId="426082DF" w14:textId="77777777" w:rsidR="00331664" w:rsidRPr="00726D06" w:rsidRDefault="00331664" w:rsidP="000D2255">
            <w:pPr>
              <w:pStyle w:val="NoSpacing"/>
              <w:rPr>
                <w:rFonts w:asciiTheme="minorHAnsi" w:hAnsiTheme="minorHAnsi"/>
                <w:b/>
                <w:bCs/>
                <w:sz w:val="20"/>
                <w:szCs w:val="20"/>
              </w:rPr>
            </w:pPr>
          </w:p>
          <w:p w14:paraId="0B8976FD" w14:textId="77777777" w:rsidR="00331664" w:rsidRPr="00726D06" w:rsidRDefault="00331664" w:rsidP="000D2255">
            <w:pPr>
              <w:pStyle w:val="NoSpacing"/>
              <w:rPr>
                <w:rFonts w:asciiTheme="minorHAnsi" w:hAnsiTheme="minorHAnsi"/>
                <w:b/>
                <w:bCs/>
                <w:sz w:val="20"/>
                <w:szCs w:val="20"/>
              </w:rPr>
            </w:pPr>
          </w:p>
        </w:tc>
        <w:tc>
          <w:tcPr>
            <w:tcW w:w="5670" w:type="dxa"/>
            <w:vMerge/>
            <w:shd w:val="clear" w:color="auto" w:fill="auto"/>
          </w:tcPr>
          <w:p w14:paraId="33A67073" w14:textId="77777777" w:rsidR="00331664" w:rsidRPr="00726D06" w:rsidRDefault="00331664" w:rsidP="000D2255">
            <w:pPr>
              <w:pStyle w:val="NoSpacing"/>
              <w:rPr>
                <w:rFonts w:asciiTheme="minorHAnsi" w:hAnsiTheme="minorHAnsi"/>
                <w:b/>
                <w:bCs/>
                <w:sz w:val="20"/>
                <w:szCs w:val="20"/>
              </w:rPr>
            </w:pPr>
          </w:p>
        </w:tc>
      </w:tr>
      <w:tr w:rsidR="00331664" w:rsidRPr="00726D06" w14:paraId="47EEEE5D" w14:textId="77777777" w:rsidTr="00914B9B">
        <w:tc>
          <w:tcPr>
            <w:tcW w:w="5637" w:type="dxa"/>
            <w:vMerge/>
            <w:shd w:val="clear" w:color="auto" w:fill="auto"/>
          </w:tcPr>
          <w:p w14:paraId="66582091" w14:textId="77777777" w:rsidR="00331664" w:rsidRPr="00726D06" w:rsidRDefault="00331664" w:rsidP="000D2255">
            <w:pPr>
              <w:pStyle w:val="NoSpacing"/>
              <w:rPr>
                <w:rFonts w:asciiTheme="minorHAnsi" w:hAnsiTheme="minorHAnsi"/>
                <w:b/>
                <w:bCs/>
                <w:sz w:val="20"/>
                <w:szCs w:val="20"/>
              </w:rPr>
            </w:pPr>
          </w:p>
        </w:tc>
        <w:tc>
          <w:tcPr>
            <w:tcW w:w="5953" w:type="dxa"/>
            <w:shd w:val="clear" w:color="auto" w:fill="auto"/>
          </w:tcPr>
          <w:p w14:paraId="5DE63EEE" w14:textId="77777777" w:rsidR="00331664" w:rsidRPr="00726D06" w:rsidRDefault="00331664" w:rsidP="000D2255">
            <w:pPr>
              <w:pStyle w:val="NoSpacing"/>
              <w:rPr>
                <w:rFonts w:asciiTheme="minorHAnsi" w:hAnsiTheme="minorHAnsi"/>
                <w:b/>
                <w:bCs/>
                <w:sz w:val="20"/>
                <w:szCs w:val="20"/>
              </w:rPr>
            </w:pPr>
          </w:p>
          <w:p w14:paraId="65090BA6" w14:textId="77777777" w:rsidR="00331664" w:rsidRPr="00726D06" w:rsidRDefault="00331664" w:rsidP="000D2255">
            <w:pPr>
              <w:pStyle w:val="NoSpacing"/>
              <w:rPr>
                <w:rFonts w:asciiTheme="minorHAnsi" w:hAnsiTheme="minorHAnsi"/>
                <w:b/>
                <w:bCs/>
                <w:sz w:val="20"/>
                <w:szCs w:val="20"/>
              </w:rPr>
            </w:pPr>
          </w:p>
        </w:tc>
        <w:tc>
          <w:tcPr>
            <w:tcW w:w="5670" w:type="dxa"/>
            <w:vMerge/>
            <w:shd w:val="clear" w:color="auto" w:fill="auto"/>
          </w:tcPr>
          <w:p w14:paraId="2710BB52" w14:textId="77777777" w:rsidR="00331664" w:rsidRPr="00726D06" w:rsidRDefault="00331664" w:rsidP="000D2255">
            <w:pPr>
              <w:pStyle w:val="NoSpacing"/>
              <w:rPr>
                <w:rFonts w:asciiTheme="minorHAnsi" w:hAnsiTheme="minorHAnsi"/>
                <w:b/>
                <w:bCs/>
                <w:sz w:val="20"/>
                <w:szCs w:val="20"/>
              </w:rPr>
            </w:pPr>
          </w:p>
        </w:tc>
      </w:tr>
      <w:tr w:rsidR="002C2E02" w:rsidRPr="00726D06" w14:paraId="424540E6" w14:textId="77777777" w:rsidTr="00914B9B">
        <w:tc>
          <w:tcPr>
            <w:tcW w:w="5637" w:type="dxa"/>
            <w:vMerge w:val="restart"/>
            <w:shd w:val="clear" w:color="auto" w:fill="auto"/>
          </w:tcPr>
          <w:p w14:paraId="630BD366" w14:textId="77777777" w:rsidR="002C2E02" w:rsidRPr="00726D06" w:rsidRDefault="002C2E02" w:rsidP="000D2255">
            <w:pPr>
              <w:pStyle w:val="NoSpacing"/>
              <w:rPr>
                <w:rFonts w:asciiTheme="minorHAnsi" w:hAnsiTheme="minorHAnsi"/>
                <w:b/>
                <w:bCs/>
                <w:sz w:val="20"/>
                <w:szCs w:val="20"/>
              </w:rPr>
            </w:pPr>
          </w:p>
        </w:tc>
        <w:tc>
          <w:tcPr>
            <w:tcW w:w="5953" w:type="dxa"/>
            <w:shd w:val="clear" w:color="auto" w:fill="auto"/>
          </w:tcPr>
          <w:p w14:paraId="57B9D355" w14:textId="507E6238" w:rsidR="002C2E02" w:rsidRPr="00726D06" w:rsidRDefault="002C2E02" w:rsidP="000D2255">
            <w:pPr>
              <w:pStyle w:val="NoSpacing"/>
              <w:rPr>
                <w:rFonts w:asciiTheme="minorHAnsi" w:hAnsiTheme="minorHAnsi"/>
                <w:b/>
                <w:bCs/>
                <w:sz w:val="20"/>
                <w:szCs w:val="20"/>
              </w:rPr>
            </w:pPr>
            <w:r>
              <w:rPr>
                <w:rFonts w:asciiTheme="minorHAnsi" w:hAnsiTheme="minorHAnsi"/>
                <w:b/>
                <w:bCs/>
                <w:sz w:val="20"/>
                <w:szCs w:val="20"/>
              </w:rPr>
              <w:br/>
            </w:r>
          </w:p>
        </w:tc>
        <w:tc>
          <w:tcPr>
            <w:tcW w:w="5670" w:type="dxa"/>
            <w:vMerge w:val="restart"/>
            <w:shd w:val="clear" w:color="auto" w:fill="auto"/>
          </w:tcPr>
          <w:p w14:paraId="0EED5792" w14:textId="77777777" w:rsidR="002C2E02" w:rsidRPr="00726D06" w:rsidRDefault="002C2E02" w:rsidP="000D2255">
            <w:pPr>
              <w:pStyle w:val="NoSpacing"/>
              <w:rPr>
                <w:rFonts w:asciiTheme="minorHAnsi" w:hAnsiTheme="minorHAnsi"/>
                <w:b/>
                <w:bCs/>
                <w:sz w:val="20"/>
                <w:szCs w:val="20"/>
              </w:rPr>
            </w:pPr>
          </w:p>
        </w:tc>
      </w:tr>
      <w:tr w:rsidR="002C2E02" w:rsidRPr="00726D06" w14:paraId="161C5CC4" w14:textId="77777777" w:rsidTr="00914B9B">
        <w:tc>
          <w:tcPr>
            <w:tcW w:w="5637" w:type="dxa"/>
            <w:vMerge/>
            <w:shd w:val="clear" w:color="auto" w:fill="auto"/>
          </w:tcPr>
          <w:p w14:paraId="253442F1" w14:textId="77777777" w:rsidR="002C2E02" w:rsidRPr="00726D06" w:rsidRDefault="002C2E02" w:rsidP="000D2255">
            <w:pPr>
              <w:pStyle w:val="NoSpacing"/>
              <w:rPr>
                <w:rFonts w:asciiTheme="minorHAnsi" w:hAnsiTheme="minorHAnsi"/>
                <w:b/>
                <w:bCs/>
                <w:sz w:val="20"/>
                <w:szCs w:val="20"/>
              </w:rPr>
            </w:pPr>
          </w:p>
        </w:tc>
        <w:tc>
          <w:tcPr>
            <w:tcW w:w="5953" w:type="dxa"/>
            <w:shd w:val="clear" w:color="auto" w:fill="auto"/>
          </w:tcPr>
          <w:p w14:paraId="60F8EE64" w14:textId="1B8AD93C" w:rsidR="002C2E02" w:rsidRPr="00726D06" w:rsidRDefault="002C2E02" w:rsidP="000D2255">
            <w:pPr>
              <w:pStyle w:val="NoSpacing"/>
              <w:rPr>
                <w:rFonts w:asciiTheme="minorHAnsi" w:hAnsiTheme="minorHAnsi"/>
                <w:b/>
                <w:bCs/>
                <w:sz w:val="20"/>
                <w:szCs w:val="20"/>
              </w:rPr>
            </w:pPr>
            <w:r>
              <w:rPr>
                <w:rFonts w:asciiTheme="minorHAnsi" w:hAnsiTheme="minorHAnsi"/>
                <w:b/>
                <w:bCs/>
                <w:sz w:val="20"/>
                <w:szCs w:val="20"/>
              </w:rPr>
              <w:br/>
            </w:r>
          </w:p>
        </w:tc>
        <w:tc>
          <w:tcPr>
            <w:tcW w:w="5670" w:type="dxa"/>
            <w:vMerge/>
            <w:shd w:val="clear" w:color="auto" w:fill="auto"/>
          </w:tcPr>
          <w:p w14:paraId="48DE602C" w14:textId="77777777" w:rsidR="002C2E02" w:rsidRPr="00726D06" w:rsidRDefault="002C2E02" w:rsidP="000D2255">
            <w:pPr>
              <w:pStyle w:val="NoSpacing"/>
              <w:rPr>
                <w:rFonts w:asciiTheme="minorHAnsi" w:hAnsiTheme="minorHAnsi"/>
                <w:b/>
                <w:bCs/>
                <w:sz w:val="20"/>
                <w:szCs w:val="20"/>
              </w:rPr>
            </w:pPr>
          </w:p>
        </w:tc>
      </w:tr>
      <w:tr w:rsidR="002C2E02" w:rsidRPr="00726D06" w14:paraId="6AF39F7C" w14:textId="77777777" w:rsidTr="00914B9B">
        <w:tc>
          <w:tcPr>
            <w:tcW w:w="5637" w:type="dxa"/>
            <w:vMerge/>
            <w:shd w:val="clear" w:color="auto" w:fill="auto"/>
          </w:tcPr>
          <w:p w14:paraId="45F9D4D5" w14:textId="77777777" w:rsidR="002C2E02" w:rsidRPr="00726D06" w:rsidRDefault="002C2E02" w:rsidP="000D2255">
            <w:pPr>
              <w:pStyle w:val="NoSpacing"/>
              <w:rPr>
                <w:rFonts w:asciiTheme="minorHAnsi" w:hAnsiTheme="minorHAnsi"/>
                <w:b/>
                <w:bCs/>
                <w:sz w:val="20"/>
                <w:szCs w:val="20"/>
              </w:rPr>
            </w:pPr>
          </w:p>
        </w:tc>
        <w:tc>
          <w:tcPr>
            <w:tcW w:w="5953" w:type="dxa"/>
            <w:shd w:val="clear" w:color="auto" w:fill="auto"/>
          </w:tcPr>
          <w:p w14:paraId="1C66D1B0" w14:textId="38BC92F0" w:rsidR="002C2E02" w:rsidRPr="00726D06" w:rsidRDefault="002C2E02" w:rsidP="000D2255">
            <w:pPr>
              <w:pStyle w:val="NoSpacing"/>
              <w:rPr>
                <w:rFonts w:asciiTheme="minorHAnsi" w:hAnsiTheme="minorHAnsi"/>
                <w:b/>
                <w:bCs/>
                <w:sz w:val="20"/>
                <w:szCs w:val="20"/>
              </w:rPr>
            </w:pPr>
            <w:r>
              <w:rPr>
                <w:rFonts w:asciiTheme="minorHAnsi" w:hAnsiTheme="minorHAnsi"/>
                <w:b/>
                <w:bCs/>
                <w:sz w:val="20"/>
                <w:szCs w:val="20"/>
              </w:rPr>
              <w:br/>
            </w:r>
          </w:p>
        </w:tc>
        <w:tc>
          <w:tcPr>
            <w:tcW w:w="5670" w:type="dxa"/>
            <w:vMerge/>
            <w:shd w:val="clear" w:color="auto" w:fill="auto"/>
          </w:tcPr>
          <w:p w14:paraId="2F870C67" w14:textId="77777777" w:rsidR="002C2E02" w:rsidRPr="00726D06" w:rsidRDefault="002C2E02" w:rsidP="000D2255">
            <w:pPr>
              <w:pStyle w:val="NoSpacing"/>
              <w:rPr>
                <w:rFonts w:asciiTheme="minorHAnsi" w:hAnsiTheme="minorHAnsi"/>
                <w:b/>
                <w:bCs/>
                <w:sz w:val="20"/>
                <w:szCs w:val="20"/>
              </w:rPr>
            </w:pPr>
          </w:p>
        </w:tc>
      </w:tr>
      <w:tr w:rsidR="00190D08" w:rsidRPr="00726D06" w14:paraId="0A71D518" w14:textId="77777777" w:rsidTr="00190D08">
        <w:trPr>
          <w:trHeight w:val="506"/>
        </w:trPr>
        <w:tc>
          <w:tcPr>
            <w:tcW w:w="5637" w:type="dxa"/>
            <w:vMerge w:val="restart"/>
            <w:shd w:val="clear" w:color="auto" w:fill="auto"/>
          </w:tcPr>
          <w:p w14:paraId="6AE4DE7B" w14:textId="77777777" w:rsidR="00190D08" w:rsidRPr="00726D06" w:rsidRDefault="00190D08" w:rsidP="000D2255">
            <w:pPr>
              <w:pStyle w:val="NoSpacing"/>
              <w:rPr>
                <w:rFonts w:asciiTheme="minorHAnsi" w:hAnsiTheme="minorHAnsi"/>
                <w:b/>
                <w:bCs/>
                <w:sz w:val="20"/>
                <w:szCs w:val="20"/>
              </w:rPr>
            </w:pPr>
          </w:p>
        </w:tc>
        <w:tc>
          <w:tcPr>
            <w:tcW w:w="5953" w:type="dxa"/>
            <w:shd w:val="clear" w:color="auto" w:fill="auto"/>
          </w:tcPr>
          <w:p w14:paraId="0CFF7A0E" w14:textId="77777777" w:rsidR="00190D08" w:rsidRDefault="00190D08" w:rsidP="000D2255">
            <w:pPr>
              <w:pStyle w:val="NoSpacing"/>
              <w:rPr>
                <w:rFonts w:asciiTheme="minorHAnsi" w:hAnsiTheme="minorHAnsi"/>
                <w:b/>
                <w:bCs/>
                <w:sz w:val="20"/>
                <w:szCs w:val="20"/>
              </w:rPr>
            </w:pPr>
          </w:p>
          <w:p w14:paraId="6938024D" w14:textId="77777777" w:rsidR="00190D08" w:rsidRDefault="00190D08" w:rsidP="000D2255">
            <w:pPr>
              <w:pStyle w:val="NoSpacing"/>
              <w:rPr>
                <w:rFonts w:asciiTheme="minorHAnsi" w:hAnsiTheme="minorHAnsi"/>
                <w:b/>
                <w:bCs/>
                <w:sz w:val="20"/>
                <w:szCs w:val="20"/>
              </w:rPr>
            </w:pPr>
          </w:p>
        </w:tc>
        <w:tc>
          <w:tcPr>
            <w:tcW w:w="5670" w:type="dxa"/>
            <w:vMerge w:val="restart"/>
            <w:shd w:val="clear" w:color="auto" w:fill="auto"/>
          </w:tcPr>
          <w:p w14:paraId="24BD3A49" w14:textId="77777777" w:rsidR="00190D08" w:rsidRPr="00726D06" w:rsidRDefault="00190D08" w:rsidP="000D2255">
            <w:pPr>
              <w:pStyle w:val="NoSpacing"/>
              <w:rPr>
                <w:rFonts w:asciiTheme="minorHAnsi" w:hAnsiTheme="minorHAnsi"/>
                <w:b/>
                <w:bCs/>
                <w:sz w:val="20"/>
                <w:szCs w:val="20"/>
              </w:rPr>
            </w:pPr>
          </w:p>
        </w:tc>
      </w:tr>
      <w:tr w:rsidR="00190D08" w:rsidRPr="00726D06" w14:paraId="51571F69" w14:textId="77777777" w:rsidTr="00914B9B">
        <w:tc>
          <w:tcPr>
            <w:tcW w:w="5637" w:type="dxa"/>
            <w:vMerge/>
            <w:shd w:val="clear" w:color="auto" w:fill="auto"/>
          </w:tcPr>
          <w:p w14:paraId="4D809F04" w14:textId="77777777" w:rsidR="00190D08" w:rsidRPr="00726D06" w:rsidRDefault="00190D08" w:rsidP="000D2255">
            <w:pPr>
              <w:pStyle w:val="NoSpacing"/>
              <w:rPr>
                <w:rFonts w:asciiTheme="minorHAnsi" w:hAnsiTheme="minorHAnsi"/>
                <w:b/>
                <w:bCs/>
                <w:sz w:val="20"/>
                <w:szCs w:val="20"/>
              </w:rPr>
            </w:pPr>
          </w:p>
        </w:tc>
        <w:tc>
          <w:tcPr>
            <w:tcW w:w="5953" w:type="dxa"/>
            <w:shd w:val="clear" w:color="auto" w:fill="auto"/>
          </w:tcPr>
          <w:p w14:paraId="3FFA33FE" w14:textId="77777777" w:rsidR="00190D08" w:rsidRDefault="00190D08" w:rsidP="000D2255">
            <w:pPr>
              <w:pStyle w:val="NoSpacing"/>
              <w:rPr>
                <w:rFonts w:asciiTheme="minorHAnsi" w:hAnsiTheme="minorHAnsi"/>
                <w:b/>
                <w:bCs/>
                <w:sz w:val="20"/>
                <w:szCs w:val="20"/>
              </w:rPr>
            </w:pPr>
          </w:p>
          <w:p w14:paraId="5A612C40" w14:textId="77777777" w:rsidR="00190D08" w:rsidRDefault="00190D08" w:rsidP="000D2255">
            <w:pPr>
              <w:pStyle w:val="NoSpacing"/>
              <w:rPr>
                <w:rFonts w:asciiTheme="minorHAnsi" w:hAnsiTheme="minorHAnsi"/>
                <w:b/>
                <w:bCs/>
                <w:sz w:val="20"/>
                <w:szCs w:val="20"/>
              </w:rPr>
            </w:pPr>
          </w:p>
        </w:tc>
        <w:tc>
          <w:tcPr>
            <w:tcW w:w="5670" w:type="dxa"/>
            <w:vMerge/>
            <w:shd w:val="clear" w:color="auto" w:fill="auto"/>
          </w:tcPr>
          <w:p w14:paraId="5CEB7E3F" w14:textId="77777777" w:rsidR="00190D08" w:rsidRPr="00726D06" w:rsidRDefault="00190D08" w:rsidP="000D2255">
            <w:pPr>
              <w:pStyle w:val="NoSpacing"/>
              <w:rPr>
                <w:rFonts w:asciiTheme="minorHAnsi" w:hAnsiTheme="minorHAnsi"/>
                <w:b/>
                <w:bCs/>
                <w:sz w:val="20"/>
                <w:szCs w:val="20"/>
              </w:rPr>
            </w:pPr>
          </w:p>
        </w:tc>
      </w:tr>
      <w:tr w:rsidR="00190D08" w:rsidRPr="00726D06" w14:paraId="7184C17B" w14:textId="77777777" w:rsidTr="00914B9B">
        <w:tc>
          <w:tcPr>
            <w:tcW w:w="5637" w:type="dxa"/>
            <w:vMerge/>
            <w:shd w:val="clear" w:color="auto" w:fill="auto"/>
          </w:tcPr>
          <w:p w14:paraId="0788B0E0" w14:textId="77777777" w:rsidR="00190D08" w:rsidRPr="00726D06" w:rsidRDefault="00190D08" w:rsidP="000D2255">
            <w:pPr>
              <w:pStyle w:val="NoSpacing"/>
              <w:rPr>
                <w:rFonts w:asciiTheme="minorHAnsi" w:hAnsiTheme="minorHAnsi"/>
                <w:b/>
                <w:bCs/>
                <w:sz w:val="20"/>
                <w:szCs w:val="20"/>
              </w:rPr>
            </w:pPr>
          </w:p>
        </w:tc>
        <w:tc>
          <w:tcPr>
            <w:tcW w:w="5953" w:type="dxa"/>
            <w:shd w:val="clear" w:color="auto" w:fill="auto"/>
          </w:tcPr>
          <w:p w14:paraId="7CA966FE" w14:textId="77777777" w:rsidR="00190D08" w:rsidRDefault="00190D08" w:rsidP="000D2255">
            <w:pPr>
              <w:pStyle w:val="NoSpacing"/>
              <w:rPr>
                <w:rFonts w:asciiTheme="minorHAnsi" w:hAnsiTheme="minorHAnsi"/>
                <w:b/>
                <w:bCs/>
                <w:sz w:val="20"/>
                <w:szCs w:val="20"/>
              </w:rPr>
            </w:pPr>
          </w:p>
          <w:p w14:paraId="21F642F0" w14:textId="77777777" w:rsidR="00190D08" w:rsidRDefault="00190D08" w:rsidP="000D2255">
            <w:pPr>
              <w:pStyle w:val="NoSpacing"/>
              <w:rPr>
                <w:rFonts w:asciiTheme="minorHAnsi" w:hAnsiTheme="minorHAnsi"/>
                <w:b/>
                <w:bCs/>
                <w:sz w:val="20"/>
                <w:szCs w:val="20"/>
              </w:rPr>
            </w:pPr>
          </w:p>
        </w:tc>
        <w:tc>
          <w:tcPr>
            <w:tcW w:w="5670" w:type="dxa"/>
            <w:vMerge/>
            <w:shd w:val="clear" w:color="auto" w:fill="auto"/>
          </w:tcPr>
          <w:p w14:paraId="7F72C88D" w14:textId="77777777" w:rsidR="00190D08" w:rsidRPr="00726D06" w:rsidRDefault="00190D08" w:rsidP="000D2255">
            <w:pPr>
              <w:pStyle w:val="NoSpacing"/>
              <w:rPr>
                <w:rFonts w:asciiTheme="minorHAnsi" w:hAnsiTheme="minorHAnsi"/>
                <w:b/>
                <w:bCs/>
                <w:sz w:val="20"/>
                <w:szCs w:val="20"/>
              </w:rPr>
            </w:pPr>
          </w:p>
        </w:tc>
      </w:tr>
    </w:tbl>
    <w:p w14:paraId="7A8B91BA" w14:textId="77777777" w:rsidR="00331664" w:rsidRPr="000D2255" w:rsidRDefault="00331664" w:rsidP="000D2255">
      <w:pPr>
        <w:spacing w:after="0" w:line="240" w:lineRule="auto"/>
        <w:rPr>
          <w:rFonts w:asciiTheme="minorHAnsi" w:hAnsiTheme="minorHAnsi"/>
          <w:b/>
          <w:lang w:val="fr-CA"/>
        </w:rPr>
      </w:pPr>
    </w:p>
    <w:p w14:paraId="7FC5C870" w14:textId="7DF2A8DB" w:rsidR="000D2255" w:rsidRPr="000D2255" w:rsidRDefault="00386796" w:rsidP="000D2255">
      <w:pPr>
        <w:pStyle w:val="Heading2"/>
        <w:spacing w:before="0" w:line="240" w:lineRule="auto"/>
        <w:rPr>
          <w:rFonts w:asciiTheme="minorHAnsi" w:hAnsiTheme="minorHAnsi"/>
          <w:color w:val="auto"/>
          <w:lang w:val="fr-CA"/>
        </w:rPr>
      </w:pPr>
      <w:r w:rsidRPr="000D2255">
        <w:rPr>
          <w:rFonts w:asciiTheme="minorHAnsi" w:hAnsiTheme="minorHAnsi"/>
          <w:color w:val="auto"/>
          <w:lang w:val="fr-CA"/>
        </w:rPr>
        <w:t>Autres e</w:t>
      </w:r>
      <w:r w:rsidR="003B6CA2" w:rsidRPr="000D2255">
        <w:rPr>
          <w:rFonts w:asciiTheme="minorHAnsi" w:hAnsiTheme="minorHAnsi"/>
          <w:color w:val="auto"/>
          <w:lang w:val="fr-CA"/>
        </w:rPr>
        <w:t>ngagements</w:t>
      </w:r>
    </w:p>
    <w:tbl>
      <w:tblPr>
        <w:tblW w:w="172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637"/>
        <w:gridCol w:w="5953"/>
        <w:gridCol w:w="5670"/>
      </w:tblGrid>
      <w:tr w:rsidR="00331664" w:rsidRPr="009E27FF" w14:paraId="158431AD" w14:textId="77777777" w:rsidTr="002C2E02">
        <w:trPr>
          <w:cantSplit/>
          <w:trHeight w:val="454"/>
          <w:tblHeader/>
        </w:trPr>
        <w:tc>
          <w:tcPr>
            <w:tcW w:w="5637" w:type="dxa"/>
            <w:shd w:val="pct15" w:color="auto" w:fill="auto"/>
            <w:vAlign w:val="center"/>
          </w:tcPr>
          <w:p w14:paraId="158431AA" w14:textId="24F5B8B0" w:rsidR="00331664" w:rsidRPr="000D26A1" w:rsidRDefault="00386796" w:rsidP="000D2255">
            <w:pPr>
              <w:pStyle w:val="NoSpacing"/>
              <w:rPr>
                <w:rFonts w:asciiTheme="minorHAnsi" w:hAnsiTheme="minorHAnsi"/>
                <w:b/>
                <w:lang w:val="fr-CA"/>
              </w:rPr>
            </w:pPr>
            <w:r>
              <w:rPr>
                <w:rFonts w:asciiTheme="minorHAnsi" w:hAnsiTheme="minorHAnsi"/>
                <w:b/>
              </w:rPr>
              <w:t>Engagement</w:t>
            </w:r>
          </w:p>
        </w:tc>
        <w:tc>
          <w:tcPr>
            <w:tcW w:w="5953" w:type="dxa"/>
            <w:shd w:val="pct15" w:color="auto" w:fill="auto"/>
            <w:vAlign w:val="center"/>
          </w:tcPr>
          <w:p w14:paraId="158431AB" w14:textId="409D3E4C" w:rsidR="00331664" w:rsidRPr="000D26A1" w:rsidRDefault="003B6CA2" w:rsidP="000D2255">
            <w:pPr>
              <w:pStyle w:val="NoSpacing"/>
              <w:rPr>
                <w:rFonts w:asciiTheme="minorHAnsi" w:hAnsiTheme="minorHAnsi"/>
                <w:b/>
                <w:lang w:val="fr-CA"/>
              </w:rPr>
            </w:pPr>
            <w:r w:rsidRPr="000D26A1">
              <w:rPr>
                <w:rFonts w:asciiTheme="minorHAnsi" w:hAnsiTheme="minorHAnsi"/>
                <w:b/>
                <w:lang w:val="fr-CA"/>
              </w:rPr>
              <w:t>Mesure</w:t>
            </w:r>
            <w:r w:rsidR="0002389F">
              <w:rPr>
                <w:rFonts w:asciiTheme="minorHAnsi" w:hAnsiTheme="minorHAnsi"/>
                <w:b/>
              </w:rPr>
              <w:t>(s)</w:t>
            </w:r>
            <w:r w:rsidR="00386796">
              <w:rPr>
                <w:rFonts w:asciiTheme="minorHAnsi" w:hAnsiTheme="minorHAnsi"/>
                <w:b/>
              </w:rPr>
              <w:t xml:space="preserve"> </w:t>
            </w:r>
            <w:r>
              <w:rPr>
                <w:rFonts w:asciiTheme="minorHAnsi" w:hAnsiTheme="minorHAnsi"/>
                <w:b/>
              </w:rPr>
              <w:t>de rendement</w:t>
            </w:r>
          </w:p>
        </w:tc>
        <w:tc>
          <w:tcPr>
            <w:tcW w:w="5670" w:type="dxa"/>
            <w:shd w:val="pct15" w:color="auto" w:fill="auto"/>
            <w:vAlign w:val="center"/>
          </w:tcPr>
          <w:p w14:paraId="158431AC" w14:textId="7AAB161B" w:rsidR="00331664" w:rsidRPr="00726D06" w:rsidRDefault="003B6CA2" w:rsidP="000D2255">
            <w:pPr>
              <w:pStyle w:val="NoSpacing"/>
              <w:rPr>
                <w:rFonts w:asciiTheme="minorHAnsi" w:hAnsiTheme="minorHAnsi"/>
                <w:b/>
              </w:rPr>
            </w:pPr>
            <w:r w:rsidRPr="000D26A1">
              <w:rPr>
                <w:rFonts w:asciiTheme="minorHAnsi" w:hAnsiTheme="minorHAnsi"/>
                <w:b/>
                <w:lang w:val="fr-CA"/>
              </w:rPr>
              <w:t>Réalisations</w:t>
            </w:r>
          </w:p>
        </w:tc>
      </w:tr>
      <w:tr w:rsidR="00386796" w:rsidRPr="009E27FF" w14:paraId="523E354B" w14:textId="77777777" w:rsidTr="00726D06">
        <w:trPr>
          <w:trHeight w:val="454"/>
        </w:trPr>
        <w:tc>
          <w:tcPr>
            <w:tcW w:w="5637" w:type="dxa"/>
            <w:vMerge w:val="restart"/>
            <w:shd w:val="clear" w:color="auto" w:fill="auto"/>
          </w:tcPr>
          <w:p w14:paraId="14C28615" w14:textId="77777777" w:rsidR="00386796" w:rsidRPr="00726D06" w:rsidRDefault="00386796" w:rsidP="000D2255">
            <w:pPr>
              <w:pStyle w:val="NoSpacing"/>
              <w:rPr>
                <w:rFonts w:asciiTheme="minorHAnsi" w:hAnsiTheme="minorHAnsi"/>
                <w:b/>
                <w:bCs/>
                <w:sz w:val="20"/>
                <w:szCs w:val="20"/>
              </w:rPr>
            </w:pPr>
          </w:p>
        </w:tc>
        <w:tc>
          <w:tcPr>
            <w:tcW w:w="5953" w:type="dxa"/>
            <w:shd w:val="clear" w:color="auto" w:fill="auto"/>
          </w:tcPr>
          <w:p w14:paraId="059E8BC1" w14:textId="77777777" w:rsidR="00386796" w:rsidRPr="00726D06" w:rsidRDefault="00386796" w:rsidP="000D2255">
            <w:pPr>
              <w:pStyle w:val="NoSpacing"/>
              <w:rPr>
                <w:rFonts w:asciiTheme="minorHAnsi" w:hAnsiTheme="minorHAnsi"/>
                <w:b/>
                <w:bCs/>
                <w:sz w:val="20"/>
                <w:szCs w:val="20"/>
              </w:rPr>
            </w:pPr>
          </w:p>
        </w:tc>
        <w:tc>
          <w:tcPr>
            <w:tcW w:w="5670" w:type="dxa"/>
            <w:vMerge w:val="restart"/>
            <w:shd w:val="clear" w:color="auto" w:fill="auto"/>
          </w:tcPr>
          <w:p w14:paraId="2E642077" w14:textId="77777777" w:rsidR="00386796" w:rsidRPr="00726D06" w:rsidRDefault="00386796" w:rsidP="000D2255">
            <w:pPr>
              <w:pStyle w:val="NoSpacing"/>
              <w:rPr>
                <w:rFonts w:asciiTheme="minorHAnsi" w:hAnsiTheme="minorHAnsi"/>
                <w:b/>
                <w:bCs/>
                <w:sz w:val="20"/>
                <w:szCs w:val="20"/>
              </w:rPr>
            </w:pPr>
          </w:p>
        </w:tc>
      </w:tr>
      <w:tr w:rsidR="00386796" w:rsidRPr="009E27FF" w14:paraId="0A21B376" w14:textId="77777777" w:rsidTr="00726D06">
        <w:trPr>
          <w:trHeight w:val="454"/>
        </w:trPr>
        <w:tc>
          <w:tcPr>
            <w:tcW w:w="5637" w:type="dxa"/>
            <w:vMerge/>
            <w:shd w:val="clear" w:color="auto" w:fill="auto"/>
          </w:tcPr>
          <w:p w14:paraId="378F63B3" w14:textId="77777777" w:rsidR="00386796" w:rsidRPr="00726D06" w:rsidRDefault="00386796" w:rsidP="000D2255">
            <w:pPr>
              <w:pStyle w:val="NoSpacing"/>
              <w:rPr>
                <w:rFonts w:asciiTheme="minorHAnsi" w:hAnsiTheme="minorHAnsi"/>
                <w:b/>
                <w:bCs/>
                <w:sz w:val="20"/>
                <w:szCs w:val="20"/>
              </w:rPr>
            </w:pPr>
          </w:p>
        </w:tc>
        <w:tc>
          <w:tcPr>
            <w:tcW w:w="5953" w:type="dxa"/>
            <w:shd w:val="clear" w:color="auto" w:fill="auto"/>
          </w:tcPr>
          <w:p w14:paraId="12F0A19F" w14:textId="77777777" w:rsidR="00386796" w:rsidRPr="00726D06" w:rsidRDefault="00386796" w:rsidP="000D2255">
            <w:pPr>
              <w:pStyle w:val="NoSpacing"/>
              <w:rPr>
                <w:rFonts w:asciiTheme="minorHAnsi" w:hAnsiTheme="minorHAnsi"/>
                <w:b/>
                <w:bCs/>
                <w:sz w:val="20"/>
                <w:szCs w:val="20"/>
              </w:rPr>
            </w:pPr>
          </w:p>
        </w:tc>
        <w:tc>
          <w:tcPr>
            <w:tcW w:w="5670" w:type="dxa"/>
            <w:vMerge/>
            <w:shd w:val="clear" w:color="auto" w:fill="auto"/>
          </w:tcPr>
          <w:p w14:paraId="34751133" w14:textId="77777777" w:rsidR="00386796" w:rsidRPr="00726D06" w:rsidRDefault="00386796" w:rsidP="000D2255">
            <w:pPr>
              <w:pStyle w:val="NoSpacing"/>
              <w:rPr>
                <w:rFonts w:asciiTheme="minorHAnsi" w:hAnsiTheme="minorHAnsi"/>
                <w:b/>
                <w:bCs/>
                <w:sz w:val="20"/>
                <w:szCs w:val="20"/>
              </w:rPr>
            </w:pPr>
          </w:p>
        </w:tc>
      </w:tr>
      <w:tr w:rsidR="00386796" w:rsidRPr="009E27FF" w14:paraId="285EE44B" w14:textId="77777777" w:rsidTr="00726D06">
        <w:trPr>
          <w:trHeight w:val="454"/>
        </w:trPr>
        <w:tc>
          <w:tcPr>
            <w:tcW w:w="5637" w:type="dxa"/>
            <w:vMerge/>
            <w:shd w:val="clear" w:color="auto" w:fill="auto"/>
          </w:tcPr>
          <w:p w14:paraId="49EE78DA" w14:textId="77777777" w:rsidR="00386796" w:rsidRPr="00726D06" w:rsidRDefault="00386796" w:rsidP="000D2255">
            <w:pPr>
              <w:pStyle w:val="NoSpacing"/>
              <w:rPr>
                <w:rFonts w:asciiTheme="minorHAnsi" w:hAnsiTheme="minorHAnsi"/>
                <w:b/>
                <w:bCs/>
                <w:sz w:val="20"/>
                <w:szCs w:val="20"/>
              </w:rPr>
            </w:pPr>
          </w:p>
        </w:tc>
        <w:tc>
          <w:tcPr>
            <w:tcW w:w="5953" w:type="dxa"/>
            <w:shd w:val="clear" w:color="auto" w:fill="auto"/>
          </w:tcPr>
          <w:p w14:paraId="5C9F2BDE" w14:textId="77777777" w:rsidR="00386796" w:rsidRPr="00726D06" w:rsidRDefault="00386796" w:rsidP="000D2255">
            <w:pPr>
              <w:pStyle w:val="NoSpacing"/>
              <w:rPr>
                <w:rFonts w:asciiTheme="minorHAnsi" w:hAnsiTheme="minorHAnsi"/>
                <w:b/>
                <w:bCs/>
                <w:sz w:val="20"/>
                <w:szCs w:val="20"/>
              </w:rPr>
            </w:pPr>
          </w:p>
        </w:tc>
        <w:tc>
          <w:tcPr>
            <w:tcW w:w="5670" w:type="dxa"/>
            <w:vMerge/>
            <w:shd w:val="clear" w:color="auto" w:fill="auto"/>
          </w:tcPr>
          <w:p w14:paraId="6162DA55" w14:textId="77777777" w:rsidR="00386796" w:rsidRPr="00726D06" w:rsidRDefault="00386796" w:rsidP="000D2255">
            <w:pPr>
              <w:pStyle w:val="NoSpacing"/>
              <w:rPr>
                <w:rFonts w:asciiTheme="minorHAnsi" w:hAnsiTheme="minorHAnsi"/>
                <w:b/>
                <w:bCs/>
                <w:sz w:val="20"/>
                <w:szCs w:val="20"/>
              </w:rPr>
            </w:pPr>
          </w:p>
        </w:tc>
      </w:tr>
      <w:tr w:rsidR="00386796" w:rsidRPr="009E27FF" w14:paraId="72ADCCB4" w14:textId="77777777" w:rsidTr="00726D06">
        <w:trPr>
          <w:trHeight w:val="454"/>
        </w:trPr>
        <w:tc>
          <w:tcPr>
            <w:tcW w:w="5637" w:type="dxa"/>
            <w:vMerge w:val="restart"/>
            <w:shd w:val="clear" w:color="auto" w:fill="auto"/>
          </w:tcPr>
          <w:p w14:paraId="5B68DCEC" w14:textId="77777777" w:rsidR="00386796" w:rsidRPr="00726D06" w:rsidRDefault="00386796" w:rsidP="000D2255">
            <w:pPr>
              <w:pStyle w:val="NoSpacing"/>
              <w:rPr>
                <w:rFonts w:asciiTheme="minorHAnsi" w:hAnsiTheme="minorHAnsi"/>
                <w:b/>
                <w:bCs/>
                <w:sz w:val="20"/>
                <w:szCs w:val="20"/>
              </w:rPr>
            </w:pPr>
          </w:p>
        </w:tc>
        <w:tc>
          <w:tcPr>
            <w:tcW w:w="5953" w:type="dxa"/>
            <w:shd w:val="clear" w:color="auto" w:fill="auto"/>
          </w:tcPr>
          <w:p w14:paraId="60F0351B" w14:textId="77777777" w:rsidR="00386796" w:rsidRPr="00726D06" w:rsidRDefault="00386796" w:rsidP="000D2255">
            <w:pPr>
              <w:pStyle w:val="NoSpacing"/>
              <w:rPr>
                <w:rFonts w:asciiTheme="minorHAnsi" w:hAnsiTheme="minorHAnsi"/>
                <w:b/>
                <w:bCs/>
                <w:sz w:val="20"/>
                <w:szCs w:val="20"/>
              </w:rPr>
            </w:pPr>
          </w:p>
        </w:tc>
        <w:tc>
          <w:tcPr>
            <w:tcW w:w="5670" w:type="dxa"/>
            <w:vMerge w:val="restart"/>
            <w:shd w:val="clear" w:color="auto" w:fill="auto"/>
          </w:tcPr>
          <w:p w14:paraId="7A3231CF" w14:textId="77777777" w:rsidR="00386796" w:rsidRPr="00726D06" w:rsidRDefault="00386796" w:rsidP="000D2255">
            <w:pPr>
              <w:pStyle w:val="NoSpacing"/>
              <w:rPr>
                <w:rFonts w:asciiTheme="minorHAnsi" w:hAnsiTheme="minorHAnsi"/>
                <w:b/>
                <w:bCs/>
                <w:sz w:val="20"/>
                <w:szCs w:val="20"/>
              </w:rPr>
            </w:pPr>
          </w:p>
        </w:tc>
      </w:tr>
      <w:tr w:rsidR="00386796" w:rsidRPr="009E27FF" w14:paraId="52174FD6" w14:textId="77777777" w:rsidTr="00726D06">
        <w:trPr>
          <w:trHeight w:val="454"/>
        </w:trPr>
        <w:tc>
          <w:tcPr>
            <w:tcW w:w="5637" w:type="dxa"/>
            <w:vMerge/>
            <w:shd w:val="clear" w:color="auto" w:fill="auto"/>
          </w:tcPr>
          <w:p w14:paraId="109314FF" w14:textId="77777777" w:rsidR="00386796" w:rsidRPr="00726D06" w:rsidRDefault="00386796" w:rsidP="000D2255">
            <w:pPr>
              <w:pStyle w:val="NoSpacing"/>
              <w:rPr>
                <w:rFonts w:asciiTheme="minorHAnsi" w:hAnsiTheme="minorHAnsi"/>
                <w:b/>
                <w:bCs/>
                <w:sz w:val="20"/>
                <w:szCs w:val="20"/>
              </w:rPr>
            </w:pPr>
          </w:p>
        </w:tc>
        <w:tc>
          <w:tcPr>
            <w:tcW w:w="5953" w:type="dxa"/>
            <w:shd w:val="clear" w:color="auto" w:fill="auto"/>
          </w:tcPr>
          <w:p w14:paraId="75993AFF" w14:textId="77777777" w:rsidR="00386796" w:rsidRPr="00726D06" w:rsidRDefault="00386796" w:rsidP="000D2255">
            <w:pPr>
              <w:pStyle w:val="NoSpacing"/>
              <w:rPr>
                <w:rFonts w:asciiTheme="minorHAnsi" w:hAnsiTheme="minorHAnsi"/>
                <w:b/>
                <w:bCs/>
                <w:sz w:val="20"/>
                <w:szCs w:val="20"/>
              </w:rPr>
            </w:pPr>
          </w:p>
        </w:tc>
        <w:tc>
          <w:tcPr>
            <w:tcW w:w="5670" w:type="dxa"/>
            <w:vMerge/>
            <w:shd w:val="clear" w:color="auto" w:fill="auto"/>
          </w:tcPr>
          <w:p w14:paraId="127949F7" w14:textId="77777777" w:rsidR="00386796" w:rsidRPr="00726D06" w:rsidRDefault="00386796" w:rsidP="000D2255">
            <w:pPr>
              <w:pStyle w:val="NoSpacing"/>
              <w:rPr>
                <w:rFonts w:asciiTheme="minorHAnsi" w:hAnsiTheme="minorHAnsi"/>
                <w:b/>
                <w:bCs/>
                <w:sz w:val="20"/>
                <w:szCs w:val="20"/>
              </w:rPr>
            </w:pPr>
          </w:p>
        </w:tc>
      </w:tr>
      <w:tr w:rsidR="00386796" w:rsidRPr="009E27FF" w14:paraId="604233A4" w14:textId="77777777" w:rsidTr="00726D06">
        <w:trPr>
          <w:trHeight w:val="454"/>
        </w:trPr>
        <w:tc>
          <w:tcPr>
            <w:tcW w:w="5637" w:type="dxa"/>
            <w:vMerge/>
            <w:shd w:val="clear" w:color="auto" w:fill="auto"/>
          </w:tcPr>
          <w:p w14:paraId="635EAD0A" w14:textId="77777777" w:rsidR="00386796" w:rsidRPr="00726D06" w:rsidRDefault="00386796" w:rsidP="000D2255">
            <w:pPr>
              <w:pStyle w:val="NoSpacing"/>
              <w:rPr>
                <w:rFonts w:asciiTheme="minorHAnsi" w:hAnsiTheme="minorHAnsi"/>
                <w:b/>
                <w:bCs/>
                <w:sz w:val="20"/>
                <w:szCs w:val="20"/>
              </w:rPr>
            </w:pPr>
          </w:p>
        </w:tc>
        <w:tc>
          <w:tcPr>
            <w:tcW w:w="5953" w:type="dxa"/>
            <w:shd w:val="clear" w:color="auto" w:fill="auto"/>
          </w:tcPr>
          <w:p w14:paraId="422152D7" w14:textId="77777777" w:rsidR="00386796" w:rsidRPr="00726D06" w:rsidRDefault="00386796" w:rsidP="000D2255">
            <w:pPr>
              <w:pStyle w:val="NoSpacing"/>
              <w:rPr>
                <w:rFonts w:asciiTheme="minorHAnsi" w:hAnsiTheme="minorHAnsi"/>
                <w:b/>
                <w:bCs/>
                <w:sz w:val="20"/>
                <w:szCs w:val="20"/>
              </w:rPr>
            </w:pPr>
          </w:p>
        </w:tc>
        <w:tc>
          <w:tcPr>
            <w:tcW w:w="5670" w:type="dxa"/>
            <w:vMerge/>
            <w:shd w:val="clear" w:color="auto" w:fill="auto"/>
          </w:tcPr>
          <w:p w14:paraId="1373E5C3" w14:textId="77777777" w:rsidR="00386796" w:rsidRPr="00726D06" w:rsidRDefault="00386796" w:rsidP="000D2255">
            <w:pPr>
              <w:pStyle w:val="NoSpacing"/>
              <w:rPr>
                <w:rFonts w:asciiTheme="minorHAnsi" w:hAnsiTheme="minorHAnsi"/>
                <w:b/>
                <w:bCs/>
                <w:sz w:val="20"/>
                <w:szCs w:val="20"/>
              </w:rPr>
            </w:pPr>
          </w:p>
        </w:tc>
      </w:tr>
      <w:tr w:rsidR="00386796" w:rsidRPr="009E27FF" w14:paraId="71F488C9" w14:textId="77777777" w:rsidTr="00726D06">
        <w:trPr>
          <w:trHeight w:val="454"/>
        </w:trPr>
        <w:tc>
          <w:tcPr>
            <w:tcW w:w="5637" w:type="dxa"/>
            <w:vMerge w:val="restart"/>
            <w:shd w:val="clear" w:color="auto" w:fill="auto"/>
          </w:tcPr>
          <w:p w14:paraId="66C4178E" w14:textId="77777777" w:rsidR="00386796" w:rsidRPr="00726D06" w:rsidRDefault="00386796" w:rsidP="000D2255">
            <w:pPr>
              <w:pStyle w:val="NoSpacing"/>
              <w:rPr>
                <w:rFonts w:asciiTheme="minorHAnsi" w:hAnsiTheme="minorHAnsi"/>
                <w:b/>
                <w:bCs/>
                <w:sz w:val="20"/>
                <w:szCs w:val="20"/>
              </w:rPr>
            </w:pPr>
          </w:p>
        </w:tc>
        <w:tc>
          <w:tcPr>
            <w:tcW w:w="5953" w:type="dxa"/>
            <w:shd w:val="clear" w:color="auto" w:fill="auto"/>
          </w:tcPr>
          <w:p w14:paraId="0BC8A1E5" w14:textId="77777777" w:rsidR="00386796" w:rsidRPr="00726D06" w:rsidRDefault="00386796" w:rsidP="000D2255">
            <w:pPr>
              <w:pStyle w:val="NoSpacing"/>
              <w:rPr>
                <w:rFonts w:asciiTheme="minorHAnsi" w:hAnsiTheme="minorHAnsi"/>
                <w:b/>
                <w:bCs/>
                <w:sz w:val="20"/>
                <w:szCs w:val="20"/>
              </w:rPr>
            </w:pPr>
          </w:p>
        </w:tc>
        <w:tc>
          <w:tcPr>
            <w:tcW w:w="5670" w:type="dxa"/>
            <w:vMerge w:val="restart"/>
            <w:shd w:val="clear" w:color="auto" w:fill="auto"/>
          </w:tcPr>
          <w:p w14:paraId="2AF7729C" w14:textId="77777777" w:rsidR="00386796" w:rsidRPr="00726D06" w:rsidRDefault="00386796" w:rsidP="000D2255">
            <w:pPr>
              <w:pStyle w:val="NoSpacing"/>
              <w:rPr>
                <w:rFonts w:asciiTheme="minorHAnsi" w:hAnsiTheme="minorHAnsi"/>
                <w:b/>
                <w:bCs/>
                <w:sz w:val="20"/>
                <w:szCs w:val="20"/>
              </w:rPr>
            </w:pPr>
          </w:p>
        </w:tc>
      </w:tr>
      <w:tr w:rsidR="00386796" w:rsidRPr="009E27FF" w14:paraId="1CA80C1F" w14:textId="77777777" w:rsidTr="00726D06">
        <w:trPr>
          <w:trHeight w:val="454"/>
        </w:trPr>
        <w:tc>
          <w:tcPr>
            <w:tcW w:w="5637" w:type="dxa"/>
            <w:vMerge/>
            <w:shd w:val="clear" w:color="auto" w:fill="auto"/>
          </w:tcPr>
          <w:p w14:paraId="4D30771D" w14:textId="77777777" w:rsidR="00386796" w:rsidRPr="00726D06" w:rsidRDefault="00386796" w:rsidP="000D2255">
            <w:pPr>
              <w:pStyle w:val="NoSpacing"/>
              <w:rPr>
                <w:rFonts w:asciiTheme="minorHAnsi" w:hAnsiTheme="minorHAnsi"/>
                <w:b/>
                <w:bCs/>
                <w:sz w:val="20"/>
                <w:szCs w:val="20"/>
              </w:rPr>
            </w:pPr>
          </w:p>
        </w:tc>
        <w:tc>
          <w:tcPr>
            <w:tcW w:w="5953" w:type="dxa"/>
            <w:shd w:val="clear" w:color="auto" w:fill="auto"/>
          </w:tcPr>
          <w:p w14:paraId="5756632F" w14:textId="77777777" w:rsidR="00386796" w:rsidRPr="00726D06" w:rsidRDefault="00386796" w:rsidP="000D2255">
            <w:pPr>
              <w:pStyle w:val="NoSpacing"/>
              <w:rPr>
                <w:rFonts w:asciiTheme="minorHAnsi" w:hAnsiTheme="minorHAnsi"/>
                <w:b/>
                <w:bCs/>
                <w:sz w:val="20"/>
                <w:szCs w:val="20"/>
              </w:rPr>
            </w:pPr>
          </w:p>
        </w:tc>
        <w:tc>
          <w:tcPr>
            <w:tcW w:w="5670" w:type="dxa"/>
            <w:vMerge/>
            <w:shd w:val="clear" w:color="auto" w:fill="auto"/>
          </w:tcPr>
          <w:p w14:paraId="2827DF23" w14:textId="77777777" w:rsidR="00386796" w:rsidRPr="00726D06" w:rsidRDefault="00386796" w:rsidP="000D2255">
            <w:pPr>
              <w:pStyle w:val="NoSpacing"/>
              <w:rPr>
                <w:rFonts w:asciiTheme="minorHAnsi" w:hAnsiTheme="minorHAnsi"/>
                <w:b/>
                <w:bCs/>
                <w:sz w:val="20"/>
                <w:szCs w:val="20"/>
              </w:rPr>
            </w:pPr>
          </w:p>
        </w:tc>
      </w:tr>
      <w:tr w:rsidR="00386796" w:rsidRPr="009E27FF" w14:paraId="5BFE817C" w14:textId="77777777" w:rsidTr="00726D06">
        <w:trPr>
          <w:trHeight w:val="454"/>
        </w:trPr>
        <w:tc>
          <w:tcPr>
            <w:tcW w:w="5637" w:type="dxa"/>
            <w:vMerge/>
            <w:shd w:val="clear" w:color="auto" w:fill="auto"/>
          </w:tcPr>
          <w:p w14:paraId="75E5C2E5" w14:textId="77777777" w:rsidR="00386796" w:rsidRPr="00726D06" w:rsidRDefault="00386796" w:rsidP="000D2255">
            <w:pPr>
              <w:pStyle w:val="NoSpacing"/>
              <w:rPr>
                <w:rFonts w:asciiTheme="minorHAnsi" w:hAnsiTheme="minorHAnsi"/>
                <w:b/>
                <w:bCs/>
                <w:sz w:val="20"/>
                <w:szCs w:val="20"/>
              </w:rPr>
            </w:pPr>
          </w:p>
        </w:tc>
        <w:tc>
          <w:tcPr>
            <w:tcW w:w="5953" w:type="dxa"/>
            <w:shd w:val="clear" w:color="auto" w:fill="auto"/>
          </w:tcPr>
          <w:p w14:paraId="0A72CFE5" w14:textId="77777777" w:rsidR="00386796" w:rsidRPr="00726D06" w:rsidRDefault="00386796" w:rsidP="000D2255">
            <w:pPr>
              <w:pStyle w:val="NoSpacing"/>
              <w:rPr>
                <w:rFonts w:asciiTheme="minorHAnsi" w:hAnsiTheme="minorHAnsi"/>
                <w:b/>
                <w:bCs/>
                <w:sz w:val="20"/>
                <w:szCs w:val="20"/>
              </w:rPr>
            </w:pPr>
          </w:p>
        </w:tc>
        <w:tc>
          <w:tcPr>
            <w:tcW w:w="5670" w:type="dxa"/>
            <w:vMerge/>
            <w:shd w:val="clear" w:color="auto" w:fill="auto"/>
          </w:tcPr>
          <w:p w14:paraId="719E2BAD" w14:textId="77777777" w:rsidR="00386796" w:rsidRPr="00726D06" w:rsidRDefault="00386796" w:rsidP="000D2255">
            <w:pPr>
              <w:pStyle w:val="NoSpacing"/>
              <w:rPr>
                <w:rFonts w:asciiTheme="minorHAnsi" w:hAnsiTheme="minorHAnsi"/>
                <w:b/>
                <w:bCs/>
                <w:sz w:val="20"/>
                <w:szCs w:val="20"/>
              </w:rPr>
            </w:pPr>
          </w:p>
        </w:tc>
      </w:tr>
      <w:tr w:rsidR="00331664" w:rsidRPr="009E27FF" w14:paraId="27BCAA16" w14:textId="77777777" w:rsidTr="00726D06">
        <w:trPr>
          <w:trHeight w:val="454"/>
        </w:trPr>
        <w:tc>
          <w:tcPr>
            <w:tcW w:w="5637" w:type="dxa"/>
            <w:vMerge w:val="restart"/>
            <w:shd w:val="clear" w:color="auto" w:fill="auto"/>
          </w:tcPr>
          <w:p w14:paraId="70BC2E5D" w14:textId="19999456" w:rsidR="00331664" w:rsidRPr="00726D06" w:rsidRDefault="00331664" w:rsidP="000D2255">
            <w:pPr>
              <w:pStyle w:val="NoSpacing"/>
              <w:rPr>
                <w:rFonts w:asciiTheme="minorHAnsi" w:hAnsiTheme="minorHAnsi"/>
                <w:b/>
                <w:bCs/>
                <w:sz w:val="20"/>
                <w:szCs w:val="20"/>
              </w:rPr>
            </w:pPr>
          </w:p>
        </w:tc>
        <w:tc>
          <w:tcPr>
            <w:tcW w:w="5953" w:type="dxa"/>
            <w:shd w:val="clear" w:color="auto" w:fill="auto"/>
          </w:tcPr>
          <w:p w14:paraId="7E4B9A98" w14:textId="0A42F260" w:rsidR="00331664" w:rsidRPr="00726D06" w:rsidRDefault="00331664" w:rsidP="000D2255">
            <w:pPr>
              <w:pStyle w:val="NoSpacing"/>
              <w:rPr>
                <w:rFonts w:asciiTheme="minorHAnsi" w:hAnsiTheme="minorHAnsi"/>
                <w:b/>
                <w:bCs/>
                <w:sz w:val="20"/>
                <w:szCs w:val="20"/>
              </w:rPr>
            </w:pPr>
          </w:p>
        </w:tc>
        <w:tc>
          <w:tcPr>
            <w:tcW w:w="5670" w:type="dxa"/>
            <w:vMerge w:val="restart"/>
            <w:shd w:val="clear" w:color="auto" w:fill="auto"/>
          </w:tcPr>
          <w:p w14:paraId="3576C051" w14:textId="0CBFD6F8" w:rsidR="00331664" w:rsidRPr="00726D06" w:rsidRDefault="00331664" w:rsidP="000D2255">
            <w:pPr>
              <w:pStyle w:val="NoSpacing"/>
              <w:rPr>
                <w:rFonts w:asciiTheme="minorHAnsi" w:hAnsiTheme="minorHAnsi"/>
                <w:b/>
                <w:bCs/>
                <w:sz w:val="20"/>
                <w:szCs w:val="20"/>
              </w:rPr>
            </w:pPr>
          </w:p>
        </w:tc>
      </w:tr>
      <w:tr w:rsidR="00331664" w:rsidRPr="009E27FF" w14:paraId="0B39D0C1" w14:textId="77777777" w:rsidTr="00726D06">
        <w:trPr>
          <w:trHeight w:val="454"/>
        </w:trPr>
        <w:tc>
          <w:tcPr>
            <w:tcW w:w="5637" w:type="dxa"/>
            <w:vMerge/>
            <w:shd w:val="clear" w:color="auto" w:fill="auto"/>
          </w:tcPr>
          <w:p w14:paraId="0BD5CC7C" w14:textId="33DC5699" w:rsidR="00331664" w:rsidRPr="00726D06" w:rsidRDefault="00331664" w:rsidP="000D2255">
            <w:pPr>
              <w:pStyle w:val="NoSpacing"/>
              <w:rPr>
                <w:rFonts w:asciiTheme="minorHAnsi" w:hAnsiTheme="minorHAnsi"/>
                <w:b/>
                <w:bCs/>
                <w:sz w:val="20"/>
                <w:szCs w:val="20"/>
              </w:rPr>
            </w:pPr>
          </w:p>
        </w:tc>
        <w:tc>
          <w:tcPr>
            <w:tcW w:w="5953" w:type="dxa"/>
            <w:shd w:val="clear" w:color="auto" w:fill="auto"/>
          </w:tcPr>
          <w:p w14:paraId="24127742" w14:textId="455908F8" w:rsidR="00331664" w:rsidRPr="00726D06" w:rsidRDefault="00331664" w:rsidP="000D2255">
            <w:pPr>
              <w:pStyle w:val="NoSpacing"/>
              <w:rPr>
                <w:rFonts w:asciiTheme="minorHAnsi" w:hAnsiTheme="minorHAnsi"/>
                <w:b/>
                <w:bCs/>
                <w:sz w:val="20"/>
                <w:szCs w:val="20"/>
              </w:rPr>
            </w:pPr>
          </w:p>
        </w:tc>
        <w:tc>
          <w:tcPr>
            <w:tcW w:w="5670" w:type="dxa"/>
            <w:vMerge/>
            <w:shd w:val="clear" w:color="auto" w:fill="auto"/>
          </w:tcPr>
          <w:p w14:paraId="7375DA04" w14:textId="36A694AD" w:rsidR="00331664" w:rsidRPr="00726D06" w:rsidRDefault="00331664" w:rsidP="000D2255">
            <w:pPr>
              <w:pStyle w:val="NoSpacing"/>
              <w:rPr>
                <w:rFonts w:asciiTheme="minorHAnsi" w:hAnsiTheme="minorHAnsi"/>
                <w:b/>
                <w:bCs/>
                <w:sz w:val="20"/>
                <w:szCs w:val="20"/>
              </w:rPr>
            </w:pPr>
          </w:p>
        </w:tc>
      </w:tr>
      <w:tr w:rsidR="00331664" w:rsidRPr="009E27FF" w14:paraId="5A79B026" w14:textId="77777777" w:rsidTr="00726D06">
        <w:trPr>
          <w:trHeight w:val="454"/>
        </w:trPr>
        <w:tc>
          <w:tcPr>
            <w:tcW w:w="5637" w:type="dxa"/>
            <w:vMerge/>
            <w:shd w:val="clear" w:color="auto" w:fill="auto"/>
          </w:tcPr>
          <w:p w14:paraId="440A34FC" w14:textId="26F2FDA1" w:rsidR="00331664" w:rsidRPr="00726D06" w:rsidRDefault="00331664" w:rsidP="000D2255">
            <w:pPr>
              <w:pStyle w:val="NoSpacing"/>
              <w:rPr>
                <w:rFonts w:asciiTheme="minorHAnsi" w:hAnsiTheme="minorHAnsi"/>
                <w:b/>
                <w:bCs/>
                <w:sz w:val="20"/>
                <w:szCs w:val="20"/>
              </w:rPr>
            </w:pPr>
          </w:p>
        </w:tc>
        <w:tc>
          <w:tcPr>
            <w:tcW w:w="5953" w:type="dxa"/>
            <w:shd w:val="clear" w:color="auto" w:fill="auto"/>
          </w:tcPr>
          <w:p w14:paraId="569F7C37" w14:textId="03B9DF80" w:rsidR="00331664" w:rsidRPr="00726D06" w:rsidRDefault="00331664" w:rsidP="000D2255">
            <w:pPr>
              <w:pStyle w:val="NoSpacing"/>
              <w:rPr>
                <w:rFonts w:asciiTheme="minorHAnsi" w:hAnsiTheme="minorHAnsi"/>
                <w:b/>
                <w:bCs/>
                <w:sz w:val="20"/>
                <w:szCs w:val="20"/>
              </w:rPr>
            </w:pPr>
          </w:p>
        </w:tc>
        <w:tc>
          <w:tcPr>
            <w:tcW w:w="5670" w:type="dxa"/>
            <w:vMerge/>
            <w:shd w:val="clear" w:color="auto" w:fill="auto"/>
          </w:tcPr>
          <w:p w14:paraId="3F6D2D8F" w14:textId="2FA28D9C" w:rsidR="00331664" w:rsidRPr="00726D06" w:rsidRDefault="00331664" w:rsidP="000D2255">
            <w:pPr>
              <w:pStyle w:val="NoSpacing"/>
              <w:rPr>
                <w:rFonts w:asciiTheme="minorHAnsi" w:hAnsiTheme="minorHAnsi"/>
                <w:b/>
                <w:bCs/>
                <w:sz w:val="20"/>
                <w:szCs w:val="20"/>
              </w:rPr>
            </w:pPr>
          </w:p>
        </w:tc>
      </w:tr>
      <w:tr w:rsidR="00331664" w:rsidRPr="009E27FF" w14:paraId="3DDFC4D4" w14:textId="77777777" w:rsidTr="00726D06">
        <w:trPr>
          <w:trHeight w:val="454"/>
        </w:trPr>
        <w:tc>
          <w:tcPr>
            <w:tcW w:w="5637" w:type="dxa"/>
            <w:vMerge w:val="restart"/>
            <w:shd w:val="clear" w:color="auto" w:fill="auto"/>
          </w:tcPr>
          <w:p w14:paraId="27E559E7" w14:textId="77777777" w:rsidR="00331664" w:rsidRPr="00726D06" w:rsidRDefault="00331664" w:rsidP="000D2255">
            <w:pPr>
              <w:pStyle w:val="NoSpacing"/>
              <w:rPr>
                <w:rFonts w:asciiTheme="minorHAnsi" w:hAnsiTheme="minorHAnsi"/>
                <w:b/>
                <w:bCs/>
                <w:sz w:val="20"/>
                <w:szCs w:val="20"/>
              </w:rPr>
            </w:pPr>
          </w:p>
        </w:tc>
        <w:tc>
          <w:tcPr>
            <w:tcW w:w="5953" w:type="dxa"/>
            <w:shd w:val="clear" w:color="auto" w:fill="auto"/>
          </w:tcPr>
          <w:p w14:paraId="0FF1AD28" w14:textId="77777777" w:rsidR="00331664" w:rsidRPr="00726D06" w:rsidRDefault="00331664" w:rsidP="000D2255">
            <w:pPr>
              <w:pStyle w:val="NoSpacing"/>
              <w:rPr>
                <w:rFonts w:asciiTheme="minorHAnsi" w:hAnsiTheme="minorHAnsi"/>
                <w:b/>
                <w:bCs/>
                <w:sz w:val="20"/>
                <w:szCs w:val="20"/>
              </w:rPr>
            </w:pPr>
          </w:p>
        </w:tc>
        <w:tc>
          <w:tcPr>
            <w:tcW w:w="5670" w:type="dxa"/>
            <w:vMerge w:val="restart"/>
            <w:shd w:val="clear" w:color="auto" w:fill="auto"/>
          </w:tcPr>
          <w:p w14:paraId="458C993E" w14:textId="77777777" w:rsidR="00331664" w:rsidRPr="00726D06" w:rsidRDefault="00331664" w:rsidP="000D2255">
            <w:pPr>
              <w:pStyle w:val="NoSpacing"/>
              <w:rPr>
                <w:rFonts w:asciiTheme="minorHAnsi" w:hAnsiTheme="minorHAnsi"/>
                <w:b/>
                <w:bCs/>
                <w:sz w:val="20"/>
                <w:szCs w:val="20"/>
              </w:rPr>
            </w:pPr>
          </w:p>
        </w:tc>
      </w:tr>
      <w:tr w:rsidR="00331664" w:rsidRPr="009E27FF" w14:paraId="50EED8C9" w14:textId="77777777" w:rsidTr="00726D06">
        <w:trPr>
          <w:trHeight w:val="454"/>
        </w:trPr>
        <w:tc>
          <w:tcPr>
            <w:tcW w:w="5637" w:type="dxa"/>
            <w:vMerge/>
            <w:shd w:val="clear" w:color="auto" w:fill="auto"/>
          </w:tcPr>
          <w:p w14:paraId="4C8EC2AB" w14:textId="77777777" w:rsidR="00331664" w:rsidRPr="00726D06" w:rsidRDefault="00331664" w:rsidP="000D2255">
            <w:pPr>
              <w:pStyle w:val="NoSpacing"/>
              <w:rPr>
                <w:rFonts w:asciiTheme="minorHAnsi" w:hAnsiTheme="minorHAnsi"/>
                <w:b/>
                <w:bCs/>
                <w:sz w:val="20"/>
                <w:szCs w:val="20"/>
              </w:rPr>
            </w:pPr>
          </w:p>
        </w:tc>
        <w:tc>
          <w:tcPr>
            <w:tcW w:w="5953" w:type="dxa"/>
            <w:shd w:val="clear" w:color="auto" w:fill="auto"/>
          </w:tcPr>
          <w:p w14:paraId="709F7170" w14:textId="77777777" w:rsidR="00331664" w:rsidRPr="00726D06" w:rsidRDefault="00331664" w:rsidP="000D2255">
            <w:pPr>
              <w:pStyle w:val="NoSpacing"/>
              <w:rPr>
                <w:rFonts w:asciiTheme="minorHAnsi" w:hAnsiTheme="minorHAnsi"/>
                <w:b/>
                <w:bCs/>
                <w:sz w:val="20"/>
                <w:szCs w:val="20"/>
              </w:rPr>
            </w:pPr>
          </w:p>
        </w:tc>
        <w:tc>
          <w:tcPr>
            <w:tcW w:w="5670" w:type="dxa"/>
            <w:vMerge/>
            <w:shd w:val="clear" w:color="auto" w:fill="auto"/>
          </w:tcPr>
          <w:p w14:paraId="2FCFC615" w14:textId="77777777" w:rsidR="00331664" w:rsidRPr="00726D06" w:rsidRDefault="00331664" w:rsidP="000D2255">
            <w:pPr>
              <w:pStyle w:val="NoSpacing"/>
              <w:rPr>
                <w:rFonts w:asciiTheme="minorHAnsi" w:hAnsiTheme="minorHAnsi"/>
                <w:b/>
                <w:bCs/>
                <w:sz w:val="20"/>
                <w:szCs w:val="20"/>
              </w:rPr>
            </w:pPr>
          </w:p>
        </w:tc>
      </w:tr>
      <w:tr w:rsidR="00331664" w:rsidRPr="009E27FF" w14:paraId="008834D1" w14:textId="77777777" w:rsidTr="00726D06">
        <w:trPr>
          <w:trHeight w:val="454"/>
        </w:trPr>
        <w:tc>
          <w:tcPr>
            <w:tcW w:w="5637" w:type="dxa"/>
            <w:vMerge/>
            <w:shd w:val="clear" w:color="auto" w:fill="auto"/>
          </w:tcPr>
          <w:p w14:paraId="75FF89F5" w14:textId="77777777" w:rsidR="00331664" w:rsidRPr="00726D06" w:rsidRDefault="00331664" w:rsidP="000D2255">
            <w:pPr>
              <w:pStyle w:val="NoSpacing"/>
              <w:rPr>
                <w:rFonts w:asciiTheme="minorHAnsi" w:hAnsiTheme="minorHAnsi"/>
                <w:b/>
                <w:bCs/>
                <w:sz w:val="20"/>
                <w:szCs w:val="20"/>
              </w:rPr>
            </w:pPr>
          </w:p>
        </w:tc>
        <w:tc>
          <w:tcPr>
            <w:tcW w:w="5953" w:type="dxa"/>
            <w:shd w:val="clear" w:color="auto" w:fill="auto"/>
          </w:tcPr>
          <w:p w14:paraId="5FFF270E" w14:textId="77777777" w:rsidR="00331664" w:rsidRPr="00726D06" w:rsidRDefault="00331664" w:rsidP="000D2255">
            <w:pPr>
              <w:pStyle w:val="NoSpacing"/>
              <w:rPr>
                <w:rFonts w:asciiTheme="minorHAnsi" w:hAnsiTheme="minorHAnsi"/>
                <w:b/>
                <w:bCs/>
                <w:sz w:val="20"/>
                <w:szCs w:val="20"/>
              </w:rPr>
            </w:pPr>
          </w:p>
        </w:tc>
        <w:tc>
          <w:tcPr>
            <w:tcW w:w="5670" w:type="dxa"/>
            <w:vMerge/>
            <w:shd w:val="clear" w:color="auto" w:fill="auto"/>
          </w:tcPr>
          <w:p w14:paraId="5A8A23B1" w14:textId="77777777" w:rsidR="00331664" w:rsidRPr="00726D06" w:rsidRDefault="00331664" w:rsidP="000D2255">
            <w:pPr>
              <w:pStyle w:val="NoSpacing"/>
              <w:rPr>
                <w:rFonts w:asciiTheme="minorHAnsi" w:hAnsiTheme="minorHAnsi"/>
                <w:b/>
                <w:bCs/>
                <w:sz w:val="20"/>
                <w:szCs w:val="20"/>
              </w:rPr>
            </w:pPr>
          </w:p>
        </w:tc>
      </w:tr>
      <w:tr w:rsidR="00331664" w:rsidRPr="009E27FF" w14:paraId="61D8C969" w14:textId="77777777" w:rsidTr="00726D06">
        <w:trPr>
          <w:trHeight w:val="454"/>
        </w:trPr>
        <w:tc>
          <w:tcPr>
            <w:tcW w:w="5637" w:type="dxa"/>
            <w:vMerge w:val="restart"/>
            <w:shd w:val="clear" w:color="auto" w:fill="auto"/>
          </w:tcPr>
          <w:p w14:paraId="3C9F1D63" w14:textId="65C1860C" w:rsidR="00331664" w:rsidRPr="00726D06" w:rsidRDefault="00331664" w:rsidP="000D2255">
            <w:pPr>
              <w:pStyle w:val="NoSpacing"/>
              <w:rPr>
                <w:rFonts w:asciiTheme="minorHAnsi" w:hAnsiTheme="minorHAnsi"/>
                <w:b/>
                <w:bCs/>
                <w:sz w:val="20"/>
                <w:szCs w:val="20"/>
              </w:rPr>
            </w:pPr>
          </w:p>
        </w:tc>
        <w:tc>
          <w:tcPr>
            <w:tcW w:w="5953" w:type="dxa"/>
            <w:shd w:val="clear" w:color="auto" w:fill="auto"/>
          </w:tcPr>
          <w:p w14:paraId="3F3739A1" w14:textId="1A5527DB" w:rsidR="00331664" w:rsidRPr="00726D06" w:rsidRDefault="00331664" w:rsidP="000D2255">
            <w:pPr>
              <w:pStyle w:val="NoSpacing"/>
              <w:rPr>
                <w:rFonts w:asciiTheme="minorHAnsi" w:hAnsiTheme="minorHAnsi"/>
                <w:b/>
                <w:bCs/>
                <w:sz w:val="20"/>
                <w:szCs w:val="20"/>
              </w:rPr>
            </w:pPr>
          </w:p>
        </w:tc>
        <w:tc>
          <w:tcPr>
            <w:tcW w:w="5670" w:type="dxa"/>
            <w:vMerge w:val="restart"/>
            <w:shd w:val="clear" w:color="auto" w:fill="auto"/>
          </w:tcPr>
          <w:p w14:paraId="44AAA716" w14:textId="0A1F6E92" w:rsidR="00331664" w:rsidRPr="00726D06" w:rsidRDefault="00331664" w:rsidP="000D2255">
            <w:pPr>
              <w:pStyle w:val="NoSpacing"/>
              <w:rPr>
                <w:rFonts w:asciiTheme="minorHAnsi" w:hAnsiTheme="minorHAnsi"/>
                <w:b/>
                <w:bCs/>
                <w:sz w:val="20"/>
                <w:szCs w:val="20"/>
              </w:rPr>
            </w:pPr>
          </w:p>
        </w:tc>
      </w:tr>
      <w:tr w:rsidR="00331664" w:rsidRPr="009E27FF" w14:paraId="2B493610" w14:textId="77777777" w:rsidTr="00726D06">
        <w:trPr>
          <w:trHeight w:val="454"/>
        </w:trPr>
        <w:tc>
          <w:tcPr>
            <w:tcW w:w="5637" w:type="dxa"/>
            <w:vMerge/>
            <w:shd w:val="clear" w:color="auto" w:fill="auto"/>
          </w:tcPr>
          <w:p w14:paraId="54B3B9DA" w14:textId="4C405698" w:rsidR="00331664" w:rsidRPr="00726D06" w:rsidRDefault="00331664" w:rsidP="000D2255">
            <w:pPr>
              <w:pStyle w:val="NoSpacing"/>
              <w:rPr>
                <w:rFonts w:asciiTheme="minorHAnsi" w:hAnsiTheme="minorHAnsi"/>
                <w:b/>
                <w:bCs/>
                <w:sz w:val="20"/>
                <w:szCs w:val="20"/>
              </w:rPr>
            </w:pPr>
          </w:p>
        </w:tc>
        <w:tc>
          <w:tcPr>
            <w:tcW w:w="5953" w:type="dxa"/>
            <w:shd w:val="clear" w:color="auto" w:fill="auto"/>
          </w:tcPr>
          <w:p w14:paraId="0DEDD1F1" w14:textId="4FE6AB2A" w:rsidR="00331664" w:rsidRPr="00726D06" w:rsidRDefault="00331664" w:rsidP="000D2255">
            <w:pPr>
              <w:pStyle w:val="NoSpacing"/>
              <w:rPr>
                <w:rFonts w:asciiTheme="minorHAnsi" w:hAnsiTheme="minorHAnsi"/>
                <w:b/>
                <w:bCs/>
                <w:sz w:val="20"/>
                <w:szCs w:val="20"/>
              </w:rPr>
            </w:pPr>
          </w:p>
        </w:tc>
        <w:tc>
          <w:tcPr>
            <w:tcW w:w="5670" w:type="dxa"/>
            <w:vMerge/>
            <w:shd w:val="clear" w:color="auto" w:fill="auto"/>
          </w:tcPr>
          <w:p w14:paraId="779BB3AF" w14:textId="72E182CB" w:rsidR="00331664" w:rsidRPr="00726D06" w:rsidRDefault="00331664" w:rsidP="000D2255">
            <w:pPr>
              <w:pStyle w:val="NoSpacing"/>
              <w:rPr>
                <w:rFonts w:asciiTheme="minorHAnsi" w:hAnsiTheme="minorHAnsi"/>
                <w:b/>
                <w:bCs/>
                <w:sz w:val="20"/>
                <w:szCs w:val="20"/>
              </w:rPr>
            </w:pPr>
          </w:p>
        </w:tc>
      </w:tr>
      <w:tr w:rsidR="00331664" w:rsidRPr="009E27FF" w14:paraId="60B9F465" w14:textId="77777777" w:rsidTr="00726D06">
        <w:trPr>
          <w:trHeight w:val="454"/>
        </w:trPr>
        <w:tc>
          <w:tcPr>
            <w:tcW w:w="5637" w:type="dxa"/>
            <w:vMerge/>
            <w:shd w:val="clear" w:color="auto" w:fill="auto"/>
          </w:tcPr>
          <w:p w14:paraId="32ABD676" w14:textId="5B46F60F" w:rsidR="00331664" w:rsidRPr="00726D06" w:rsidRDefault="00331664" w:rsidP="000D2255">
            <w:pPr>
              <w:pStyle w:val="NoSpacing"/>
              <w:rPr>
                <w:rFonts w:asciiTheme="minorHAnsi" w:hAnsiTheme="minorHAnsi"/>
                <w:b/>
                <w:bCs/>
                <w:sz w:val="20"/>
                <w:szCs w:val="20"/>
              </w:rPr>
            </w:pPr>
          </w:p>
        </w:tc>
        <w:tc>
          <w:tcPr>
            <w:tcW w:w="5953" w:type="dxa"/>
            <w:shd w:val="clear" w:color="auto" w:fill="auto"/>
          </w:tcPr>
          <w:p w14:paraId="054F2DC2" w14:textId="5F414359" w:rsidR="00331664" w:rsidRPr="00726D06" w:rsidRDefault="00331664" w:rsidP="000D2255">
            <w:pPr>
              <w:pStyle w:val="NoSpacing"/>
              <w:rPr>
                <w:rFonts w:asciiTheme="minorHAnsi" w:hAnsiTheme="minorHAnsi"/>
                <w:b/>
                <w:bCs/>
                <w:sz w:val="20"/>
                <w:szCs w:val="20"/>
              </w:rPr>
            </w:pPr>
          </w:p>
        </w:tc>
        <w:tc>
          <w:tcPr>
            <w:tcW w:w="5670" w:type="dxa"/>
            <w:vMerge/>
            <w:shd w:val="clear" w:color="auto" w:fill="auto"/>
          </w:tcPr>
          <w:p w14:paraId="499B2A7E" w14:textId="5063A8F2" w:rsidR="00331664" w:rsidRPr="00726D06" w:rsidRDefault="00331664" w:rsidP="000D2255">
            <w:pPr>
              <w:pStyle w:val="NoSpacing"/>
              <w:rPr>
                <w:rFonts w:asciiTheme="minorHAnsi" w:hAnsiTheme="minorHAnsi"/>
                <w:b/>
                <w:bCs/>
                <w:sz w:val="20"/>
                <w:szCs w:val="20"/>
              </w:rPr>
            </w:pPr>
          </w:p>
        </w:tc>
      </w:tr>
    </w:tbl>
    <w:p w14:paraId="47C34B3B" w14:textId="2A29F4D8" w:rsidR="00331664" w:rsidRDefault="00331664" w:rsidP="000D2255">
      <w:pPr>
        <w:spacing w:after="0" w:line="240" w:lineRule="auto"/>
      </w:pPr>
    </w:p>
    <w:p w14:paraId="3579CB66" w14:textId="1AC2D7C5" w:rsidR="001927F4" w:rsidRDefault="001927F4" w:rsidP="000D2255">
      <w:pPr>
        <w:pStyle w:val="ListParagraph"/>
        <w:spacing w:after="0" w:line="240" w:lineRule="auto"/>
        <w:ind w:left="360"/>
        <w:rPr>
          <w:rFonts w:asciiTheme="minorHAnsi" w:hAnsiTheme="minorHAnsi"/>
          <w:b/>
          <w:bCs/>
          <w:sz w:val="32"/>
          <w:szCs w:val="32"/>
        </w:rPr>
      </w:pPr>
    </w:p>
    <w:p w14:paraId="3FDC6B1F" w14:textId="77777777" w:rsidR="001927F4" w:rsidRDefault="001927F4" w:rsidP="000D2255">
      <w:pPr>
        <w:spacing w:after="0" w:line="240" w:lineRule="auto"/>
        <w:rPr>
          <w:rFonts w:asciiTheme="minorHAnsi" w:hAnsiTheme="minorHAnsi"/>
          <w:b/>
          <w:bCs/>
          <w:sz w:val="32"/>
          <w:szCs w:val="32"/>
        </w:rPr>
      </w:pPr>
      <w:r>
        <w:rPr>
          <w:rFonts w:asciiTheme="minorHAnsi" w:hAnsiTheme="minorHAnsi"/>
          <w:b/>
          <w:bCs/>
          <w:sz w:val="32"/>
          <w:szCs w:val="32"/>
        </w:rPr>
        <w:br w:type="page"/>
      </w:r>
    </w:p>
    <w:p w14:paraId="58E75419" w14:textId="230F6475" w:rsidR="001927F4" w:rsidRPr="006722AD" w:rsidRDefault="005D4744" w:rsidP="000D2255">
      <w:pPr>
        <w:pStyle w:val="ListParagraph"/>
        <w:numPr>
          <w:ilvl w:val="0"/>
          <w:numId w:val="1"/>
        </w:numPr>
        <w:spacing w:after="0" w:line="240" w:lineRule="auto"/>
        <w:rPr>
          <w:rFonts w:asciiTheme="minorHAnsi" w:hAnsiTheme="minorHAnsi"/>
          <w:b/>
          <w:bCs/>
          <w:sz w:val="32"/>
          <w:szCs w:val="32"/>
          <w:lang w:val="fr-CA"/>
        </w:rPr>
      </w:pPr>
      <w:r w:rsidRPr="006722AD">
        <w:rPr>
          <w:rFonts w:asciiTheme="minorHAnsi" w:hAnsiTheme="minorHAnsi"/>
          <w:b/>
          <w:sz w:val="32"/>
          <w:szCs w:val="32"/>
          <w:lang w:val="fr-CA"/>
        </w:rPr>
        <w:lastRenderedPageBreak/>
        <w:t>Plan d’</w:t>
      </w:r>
      <w:r w:rsidR="006722AD" w:rsidRPr="006722AD">
        <w:rPr>
          <w:rFonts w:asciiTheme="minorHAnsi" w:hAnsiTheme="minorHAnsi"/>
          <w:b/>
          <w:sz w:val="32"/>
          <w:szCs w:val="32"/>
          <w:lang w:val="fr-CA"/>
        </w:rPr>
        <w:t xml:space="preserve">apprentissage </w:t>
      </w:r>
      <w:r w:rsidRPr="006722AD">
        <w:rPr>
          <w:rFonts w:asciiTheme="minorHAnsi" w:hAnsiTheme="minorHAnsi"/>
          <w:b/>
          <w:sz w:val="32"/>
          <w:szCs w:val="32"/>
          <w:lang w:val="fr-CA"/>
        </w:rPr>
        <w:t>et de perfectionnement</w:t>
      </w:r>
    </w:p>
    <w:p w14:paraId="230B6366" w14:textId="77777777" w:rsidR="001927F4" w:rsidRPr="000D26A1" w:rsidRDefault="001927F4" w:rsidP="000D2255">
      <w:pPr>
        <w:spacing w:after="0" w:line="240" w:lineRule="auto"/>
        <w:rPr>
          <w:rFonts w:asciiTheme="minorHAnsi" w:hAnsiTheme="minorHAnsi"/>
          <w:lang w:val="fr-CA"/>
        </w:rPr>
      </w:pPr>
    </w:p>
    <w:tbl>
      <w:tblPr>
        <w:tblW w:w="493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804"/>
        <w:gridCol w:w="2834"/>
        <w:gridCol w:w="3118"/>
        <w:gridCol w:w="991"/>
        <w:gridCol w:w="1567"/>
        <w:gridCol w:w="1267"/>
        <w:gridCol w:w="3124"/>
        <w:gridCol w:w="1557"/>
      </w:tblGrid>
      <w:tr w:rsidR="006722AD" w:rsidRPr="00726D06" w14:paraId="4979367A" w14:textId="77777777" w:rsidTr="007E7C7C">
        <w:trPr>
          <w:trHeight w:val="432"/>
        </w:trPr>
        <w:tc>
          <w:tcPr>
            <w:tcW w:w="812" w:type="pct"/>
            <w:shd w:val="clear" w:color="auto" w:fill="D9D9D9"/>
            <w:vAlign w:val="center"/>
          </w:tcPr>
          <w:p w14:paraId="06F0F256" w14:textId="257F5AF0" w:rsidR="001927F4" w:rsidRPr="000D26A1" w:rsidRDefault="00882995" w:rsidP="000D2255">
            <w:pPr>
              <w:pStyle w:val="NoSpacing"/>
              <w:rPr>
                <w:rFonts w:asciiTheme="minorHAnsi" w:hAnsiTheme="minorHAnsi"/>
                <w:b/>
                <w:lang w:val="fr-CA"/>
              </w:rPr>
            </w:pPr>
            <w:r w:rsidRPr="000D26A1">
              <w:rPr>
                <w:rFonts w:asciiTheme="minorHAnsi" w:hAnsiTheme="minorHAnsi"/>
                <w:b/>
                <w:lang w:val="fr-CA"/>
              </w:rPr>
              <w:t>Objectif</w:t>
            </w:r>
          </w:p>
        </w:tc>
        <w:tc>
          <w:tcPr>
            <w:tcW w:w="821" w:type="pct"/>
            <w:shd w:val="clear" w:color="auto" w:fill="D9D9D9"/>
            <w:vAlign w:val="center"/>
          </w:tcPr>
          <w:p w14:paraId="648D7C25" w14:textId="58E0AB1A" w:rsidR="001927F4" w:rsidRPr="000D26A1" w:rsidRDefault="00882995" w:rsidP="000D2255">
            <w:pPr>
              <w:pStyle w:val="NoSpacing"/>
              <w:rPr>
                <w:rFonts w:asciiTheme="minorHAnsi" w:hAnsiTheme="minorHAnsi"/>
                <w:b/>
                <w:lang w:val="fr-CA"/>
              </w:rPr>
            </w:pPr>
            <w:r w:rsidRPr="000D26A1">
              <w:rPr>
                <w:rFonts w:asciiTheme="minorHAnsi" w:hAnsiTheme="minorHAnsi"/>
                <w:b/>
                <w:lang w:val="fr-CA"/>
              </w:rPr>
              <w:t>Activité</w:t>
            </w:r>
          </w:p>
        </w:tc>
        <w:tc>
          <w:tcPr>
            <w:tcW w:w="903" w:type="pct"/>
            <w:shd w:val="clear" w:color="auto" w:fill="D9D9D9"/>
            <w:vAlign w:val="center"/>
          </w:tcPr>
          <w:p w14:paraId="22E08C68" w14:textId="680721E5" w:rsidR="001927F4" w:rsidRPr="000D26A1" w:rsidRDefault="001927F4" w:rsidP="000D2255">
            <w:pPr>
              <w:pStyle w:val="NoSpacing"/>
              <w:rPr>
                <w:rFonts w:asciiTheme="minorHAnsi" w:hAnsiTheme="minorHAnsi"/>
                <w:b/>
                <w:lang w:val="fr-CA"/>
              </w:rPr>
            </w:pPr>
            <w:r w:rsidRPr="000D26A1">
              <w:rPr>
                <w:rFonts w:asciiTheme="minorHAnsi" w:hAnsiTheme="minorHAnsi"/>
                <w:b/>
                <w:lang w:val="fr-CA"/>
              </w:rPr>
              <w:t>C</w:t>
            </w:r>
            <w:r w:rsidR="00882995" w:rsidRPr="000D26A1">
              <w:rPr>
                <w:rFonts w:asciiTheme="minorHAnsi" w:hAnsiTheme="minorHAnsi"/>
                <w:b/>
                <w:lang w:val="fr-CA"/>
              </w:rPr>
              <w:t>atégorie</w:t>
            </w:r>
          </w:p>
        </w:tc>
        <w:tc>
          <w:tcPr>
            <w:tcW w:w="287" w:type="pct"/>
            <w:shd w:val="clear" w:color="auto" w:fill="D9D9D9"/>
            <w:vAlign w:val="center"/>
          </w:tcPr>
          <w:p w14:paraId="1B773A04" w14:textId="75E4DA80" w:rsidR="001927F4" w:rsidRPr="00726D06" w:rsidRDefault="00882995" w:rsidP="000D2255">
            <w:pPr>
              <w:pStyle w:val="NoSpacing"/>
              <w:rPr>
                <w:rFonts w:asciiTheme="minorHAnsi" w:hAnsiTheme="minorHAnsi"/>
                <w:b/>
              </w:rPr>
            </w:pPr>
            <w:r w:rsidRPr="000D26A1">
              <w:rPr>
                <w:rFonts w:asciiTheme="minorHAnsi" w:hAnsiTheme="minorHAnsi"/>
                <w:b/>
                <w:lang w:val="fr-CA"/>
              </w:rPr>
              <w:t>Coût</w:t>
            </w:r>
          </w:p>
        </w:tc>
        <w:tc>
          <w:tcPr>
            <w:tcW w:w="454" w:type="pct"/>
            <w:shd w:val="clear" w:color="auto" w:fill="D9D9D9"/>
            <w:vAlign w:val="center"/>
          </w:tcPr>
          <w:p w14:paraId="47F962D3" w14:textId="35B5D7A9" w:rsidR="001927F4" w:rsidRPr="00882995" w:rsidRDefault="00882995" w:rsidP="000D2255">
            <w:pPr>
              <w:pStyle w:val="NoSpacing"/>
              <w:rPr>
                <w:rFonts w:asciiTheme="minorHAnsi" w:hAnsiTheme="minorHAnsi"/>
                <w:b/>
                <w:lang w:val="fr-CA"/>
              </w:rPr>
            </w:pPr>
            <w:r w:rsidRPr="00882995">
              <w:rPr>
                <w:rFonts w:asciiTheme="minorHAnsi" w:hAnsiTheme="minorHAnsi"/>
                <w:b/>
                <w:lang w:val="fr-CA"/>
              </w:rPr>
              <w:t>Date de début</w:t>
            </w:r>
            <w:r w:rsidR="001927F4" w:rsidRPr="00882995">
              <w:rPr>
                <w:rFonts w:asciiTheme="minorHAnsi" w:hAnsiTheme="minorHAnsi"/>
                <w:b/>
                <w:lang w:val="fr-CA"/>
              </w:rPr>
              <w:t xml:space="preserve"> </w:t>
            </w:r>
            <w:r w:rsidR="001927F4" w:rsidRPr="006722AD">
              <w:rPr>
                <w:rFonts w:asciiTheme="minorHAnsi" w:hAnsiTheme="minorHAnsi"/>
                <w:b/>
                <w:sz w:val="16"/>
                <w:szCs w:val="16"/>
                <w:lang w:val="fr-CA"/>
              </w:rPr>
              <w:t>(</w:t>
            </w:r>
            <w:r w:rsidR="00484A59" w:rsidRPr="006722AD">
              <w:rPr>
                <w:rFonts w:asciiTheme="minorHAnsi" w:hAnsiTheme="minorHAnsi"/>
                <w:b/>
                <w:sz w:val="16"/>
                <w:szCs w:val="16"/>
                <w:lang w:val="fr-CA"/>
              </w:rPr>
              <w:t>AAAA-MM-JJ</w:t>
            </w:r>
            <w:r w:rsidR="001927F4" w:rsidRPr="006722AD">
              <w:rPr>
                <w:rFonts w:asciiTheme="minorHAnsi" w:hAnsiTheme="minorHAnsi"/>
                <w:b/>
                <w:sz w:val="16"/>
                <w:szCs w:val="16"/>
                <w:lang w:val="fr-CA"/>
              </w:rPr>
              <w:t>)</w:t>
            </w:r>
          </w:p>
        </w:tc>
        <w:tc>
          <w:tcPr>
            <w:tcW w:w="367" w:type="pct"/>
            <w:shd w:val="clear" w:color="auto" w:fill="D9D9D9"/>
          </w:tcPr>
          <w:p w14:paraId="45511B68" w14:textId="49AC3F6A" w:rsidR="001927F4" w:rsidRPr="0015444A" w:rsidRDefault="00484A59" w:rsidP="000D2255">
            <w:pPr>
              <w:pStyle w:val="NoSpacing"/>
              <w:rPr>
                <w:rFonts w:asciiTheme="minorHAnsi" w:hAnsiTheme="minorHAnsi"/>
                <w:b/>
                <w:lang w:val="fr-CA"/>
              </w:rPr>
            </w:pPr>
            <w:r w:rsidRPr="0015444A">
              <w:rPr>
                <w:rFonts w:asciiTheme="minorHAnsi" w:hAnsiTheme="minorHAnsi"/>
                <w:b/>
                <w:lang w:val="fr-CA"/>
              </w:rPr>
              <w:t>Date de fin</w:t>
            </w:r>
          </w:p>
          <w:p w14:paraId="53954E0E" w14:textId="7711B83E" w:rsidR="001927F4" w:rsidRPr="0015444A" w:rsidRDefault="001927F4" w:rsidP="000D2255">
            <w:pPr>
              <w:pStyle w:val="NoSpacing"/>
              <w:rPr>
                <w:rFonts w:asciiTheme="minorHAnsi" w:hAnsiTheme="minorHAnsi"/>
                <w:b/>
                <w:sz w:val="16"/>
                <w:szCs w:val="16"/>
                <w:lang w:val="fr-CA"/>
              </w:rPr>
            </w:pPr>
            <w:r w:rsidRPr="0015444A">
              <w:rPr>
                <w:rFonts w:asciiTheme="minorHAnsi" w:hAnsiTheme="minorHAnsi"/>
                <w:b/>
                <w:sz w:val="16"/>
                <w:szCs w:val="16"/>
                <w:lang w:val="fr-CA"/>
              </w:rPr>
              <w:t>(</w:t>
            </w:r>
            <w:r w:rsidR="00484A59" w:rsidRPr="006722AD">
              <w:rPr>
                <w:rFonts w:asciiTheme="minorHAnsi" w:hAnsiTheme="minorHAnsi"/>
                <w:b/>
                <w:sz w:val="16"/>
                <w:szCs w:val="16"/>
                <w:lang w:val="fr-CA"/>
              </w:rPr>
              <w:t>AAAA-MM-JJ</w:t>
            </w:r>
            <w:r w:rsidRPr="0015444A">
              <w:rPr>
                <w:rFonts w:asciiTheme="minorHAnsi" w:hAnsiTheme="minorHAnsi"/>
                <w:b/>
                <w:sz w:val="16"/>
                <w:szCs w:val="16"/>
                <w:lang w:val="fr-CA"/>
              </w:rPr>
              <w:t>)</w:t>
            </w:r>
          </w:p>
        </w:tc>
        <w:tc>
          <w:tcPr>
            <w:tcW w:w="905" w:type="pct"/>
            <w:shd w:val="clear" w:color="auto" w:fill="D9D9D9"/>
            <w:vAlign w:val="center"/>
          </w:tcPr>
          <w:p w14:paraId="21E050CB" w14:textId="77777777" w:rsidR="001927F4" w:rsidRPr="000D26A1" w:rsidRDefault="001927F4" w:rsidP="000D2255">
            <w:pPr>
              <w:pStyle w:val="NoSpacing"/>
              <w:rPr>
                <w:rFonts w:asciiTheme="minorHAnsi" w:hAnsiTheme="minorHAnsi"/>
                <w:b/>
                <w:lang w:val="fr-CA"/>
              </w:rPr>
            </w:pPr>
            <w:r w:rsidRPr="00726D06">
              <w:rPr>
                <w:rFonts w:asciiTheme="minorHAnsi" w:hAnsiTheme="minorHAnsi"/>
                <w:b/>
              </w:rPr>
              <w:t>Type</w:t>
            </w:r>
          </w:p>
        </w:tc>
        <w:tc>
          <w:tcPr>
            <w:tcW w:w="451" w:type="pct"/>
            <w:shd w:val="clear" w:color="auto" w:fill="D9D9D9"/>
            <w:vAlign w:val="center"/>
          </w:tcPr>
          <w:p w14:paraId="35885031" w14:textId="3A51B07B" w:rsidR="001927F4" w:rsidRPr="00726D06" w:rsidRDefault="00882995" w:rsidP="000D2255">
            <w:pPr>
              <w:pStyle w:val="NoSpacing"/>
              <w:rPr>
                <w:rFonts w:asciiTheme="minorHAnsi" w:hAnsiTheme="minorHAnsi"/>
                <w:b/>
              </w:rPr>
            </w:pPr>
            <w:r w:rsidRPr="000D26A1">
              <w:rPr>
                <w:rFonts w:asciiTheme="minorHAnsi" w:hAnsiTheme="minorHAnsi"/>
                <w:b/>
                <w:lang w:val="fr-CA"/>
              </w:rPr>
              <w:t>État</w:t>
            </w:r>
          </w:p>
        </w:tc>
      </w:tr>
      <w:tr w:rsidR="006722AD" w:rsidRPr="00950E3F" w14:paraId="1DD9133B" w14:textId="77777777" w:rsidTr="007E7C7C">
        <w:trPr>
          <w:trHeight w:val="640"/>
        </w:trPr>
        <w:tc>
          <w:tcPr>
            <w:tcW w:w="812" w:type="pct"/>
            <w:vAlign w:val="center"/>
          </w:tcPr>
          <w:p w14:paraId="4A2BB585" w14:textId="77777777" w:rsidR="001927F4" w:rsidRPr="00726D06" w:rsidRDefault="001927F4" w:rsidP="000D2255">
            <w:pPr>
              <w:pStyle w:val="NoSpacing"/>
              <w:rPr>
                <w:rFonts w:asciiTheme="minorHAnsi" w:hAnsiTheme="minorHAnsi"/>
                <w:sz w:val="20"/>
                <w:szCs w:val="20"/>
              </w:rPr>
            </w:pPr>
          </w:p>
        </w:tc>
        <w:tc>
          <w:tcPr>
            <w:tcW w:w="821" w:type="pct"/>
            <w:vAlign w:val="center"/>
          </w:tcPr>
          <w:p w14:paraId="09DF88EF" w14:textId="77777777" w:rsidR="001927F4" w:rsidRPr="00726D06" w:rsidRDefault="001927F4" w:rsidP="000D2255">
            <w:pPr>
              <w:pStyle w:val="NoSpacing"/>
              <w:rPr>
                <w:rFonts w:asciiTheme="minorHAnsi" w:hAnsiTheme="minorHAnsi"/>
                <w:sz w:val="20"/>
                <w:szCs w:val="20"/>
              </w:rPr>
            </w:pPr>
          </w:p>
        </w:tc>
        <w:tc>
          <w:tcPr>
            <w:tcW w:w="903" w:type="pct"/>
            <w:vAlign w:val="center"/>
          </w:tcPr>
          <w:p w14:paraId="5F94F597" w14:textId="27AB9A13" w:rsidR="001927F4" w:rsidRPr="006722AD" w:rsidRDefault="001927F4" w:rsidP="00162727">
            <w:pPr>
              <w:spacing w:after="0" w:line="240" w:lineRule="auto"/>
              <w:ind w:left="316" w:hanging="284"/>
              <w:rPr>
                <w:rFonts w:asciiTheme="minorHAnsi" w:eastAsia="MS Gothic" w:hAnsiTheme="minorHAnsi"/>
                <w:sz w:val="20"/>
                <w:szCs w:val="20"/>
                <w:lang w:val="fr-CA"/>
              </w:rPr>
            </w:pPr>
            <w:r w:rsidRPr="009E27FF">
              <w:rPr>
                <w:rFonts w:asciiTheme="minorHAnsi" w:hAnsiTheme="minorHAnsi"/>
                <w:sz w:val="20"/>
                <w:szCs w:val="20"/>
                <w:lang w:val="en-US"/>
              </w:rPr>
              <w:fldChar w:fldCharType="begin">
                <w:ffData>
                  <w:name w:val="Check4"/>
                  <w:enabled/>
                  <w:calcOnExit w:val="0"/>
                  <w:checkBox>
                    <w:sizeAuto/>
                    <w:default w:val="0"/>
                  </w:checkBox>
                </w:ffData>
              </w:fldChar>
            </w:r>
            <w:r w:rsidRPr="006722AD">
              <w:rPr>
                <w:rFonts w:asciiTheme="minorHAnsi" w:hAnsiTheme="minorHAnsi"/>
                <w:sz w:val="20"/>
                <w:szCs w:val="20"/>
                <w:lang w:val="fr-CA"/>
              </w:rPr>
              <w:instrText xml:space="preserve"> FORMCHECKBOX </w:instrText>
            </w:r>
            <w:r w:rsidR="00A650A5">
              <w:rPr>
                <w:rFonts w:asciiTheme="minorHAnsi" w:hAnsiTheme="minorHAnsi"/>
                <w:sz w:val="20"/>
                <w:szCs w:val="20"/>
                <w:lang w:val="en-US"/>
              </w:rPr>
            </w:r>
            <w:r w:rsidR="00A650A5">
              <w:rPr>
                <w:rFonts w:asciiTheme="minorHAnsi" w:hAnsiTheme="minorHAnsi"/>
                <w:sz w:val="20"/>
                <w:szCs w:val="20"/>
                <w:lang w:val="en-US"/>
              </w:rPr>
              <w:fldChar w:fldCharType="separate"/>
            </w:r>
            <w:r w:rsidRPr="009E27FF">
              <w:rPr>
                <w:rFonts w:asciiTheme="minorHAnsi" w:hAnsiTheme="minorHAnsi"/>
                <w:sz w:val="20"/>
                <w:szCs w:val="20"/>
                <w:lang w:val="en-US"/>
              </w:rPr>
              <w:fldChar w:fldCharType="end"/>
            </w:r>
            <w:r w:rsidRPr="006722AD">
              <w:rPr>
                <w:rFonts w:asciiTheme="minorHAnsi" w:eastAsia="MS Gothic" w:hAnsiTheme="minorHAnsi"/>
                <w:sz w:val="20"/>
                <w:szCs w:val="20"/>
                <w:lang w:val="fr-CA"/>
              </w:rPr>
              <w:t xml:space="preserve"> </w:t>
            </w:r>
            <w:r w:rsidR="006722AD" w:rsidRPr="006722AD">
              <w:rPr>
                <w:rFonts w:asciiTheme="minorHAnsi" w:eastAsia="MS Gothic" w:hAnsiTheme="minorHAnsi"/>
                <w:sz w:val="20"/>
                <w:szCs w:val="20"/>
                <w:lang w:val="fr-CA"/>
              </w:rPr>
              <w:t xml:space="preserve">Perfectionnement </w:t>
            </w:r>
            <w:r w:rsidR="006722AD">
              <w:rPr>
                <w:rFonts w:asciiTheme="minorHAnsi" w:eastAsia="MS Gothic" w:hAnsiTheme="minorHAnsi"/>
                <w:sz w:val="20"/>
                <w:szCs w:val="20"/>
                <w:lang w:val="fr-CA"/>
              </w:rPr>
              <w:t xml:space="preserve">     </w:t>
            </w:r>
            <w:r w:rsidR="006722AD" w:rsidRPr="006722AD">
              <w:rPr>
                <w:rFonts w:asciiTheme="minorHAnsi" w:eastAsia="MS Gothic" w:hAnsiTheme="minorHAnsi"/>
                <w:sz w:val="20"/>
                <w:szCs w:val="20"/>
                <w:lang w:val="fr-CA"/>
              </w:rPr>
              <w:t>professionnel</w:t>
            </w:r>
          </w:p>
          <w:p w14:paraId="709E879B" w14:textId="07E091D1" w:rsidR="001927F4" w:rsidRPr="006722AD" w:rsidRDefault="001927F4" w:rsidP="000D2255">
            <w:pPr>
              <w:spacing w:after="0" w:line="240" w:lineRule="auto"/>
              <w:rPr>
                <w:rFonts w:asciiTheme="minorHAnsi" w:eastAsia="MS Gothic" w:hAnsiTheme="minorHAnsi"/>
                <w:sz w:val="20"/>
                <w:szCs w:val="20"/>
                <w:lang w:val="fr-CA"/>
              </w:rPr>
            </w:pPr>
            <w:r w:rsidRPr="009E27FF">
              <w:rPr>
                <w:rFonts w:asciiTheme="minorHAnsi" w:hAnsiTheme="minorHAnsi"/>
                <w:sz w:val="20"/>
                <w:szCs w:val="20"/>
                <w:lang w:val="en-US"/>
              </w:rPr>
              <w:fldChar w:fldCharType="begin">
                <w:ffData>
                  <w:name w:val="Check4"/>
                  <w:enabled/>
                  <w:calcOnExit w:val="0"/>
                  <w:checkBox>
                    <w:sizeAuto/>
                    <w:default w:val="0"/>
                  </w:checkBox>
                </w:ffData>
              </w:fldChar>
            </w:r>
            <w:r w:rsidRPr="006722AD">
              <w:rPr>
                <w:rFonts w:asciiTheme="minorHAnsi" w:hAnsiTheme="minorHAnsi"/>
                <w:sz w:val="20"/>
                <w:szCs w:val="20"/>
                <w:lang w:val="fr-CA"/>
              </w:rPr>
              <w:instrText xml:space="preserve"> FORMCHECKBOX </w:instrText>
            </w:r>
            <w:r w:rsidR="00A650A5">
              <w:rPr>
                <w:rFonts w:asciiTheme="minorHAnsi" w:hAnsiTheme="minorHAnsi"/>
                <w:sz w:val="20"/>
                <w:szCs w:val="20"/>
                <w:lang w:val="en-US"/>
              </w:rPr>
            </w:r>
            <w:r w:rsidR="00A650A5">
              <w:rPr>
                <w:rFonts w:asciiTheme="minorHAnsi" w:hAnsiTheme="minorHAnsi"/>
                <w:sz w:val="20"/>
                <w:szCs w:val="20"/>
                <w:lang w:val="en-US"/>
              </w:rPr>
              <w:fldChar w:fldCharType="separate"/>
            </w:r>
            <w:r w:rsidRPr="009E27FF">
              <w:rPr>
                <w:rFonts w:asciiTheme="minorHAnsi" w:hAnsiTheme="minorHAnsi"/>
                <w:sz w:val="20"/>
                <w:szCs w:val="20"/>
                <w:lang w:val="en-US"/>
              </w:rPr>
              <w:fldChar w:fldCharType="end"/>
            </w:r>
            <w:r w:rsidRPr="006722AD">
              <w:rPr>
                <w:rFonts w:asciiTheme="minorHAnsi" w:eastAsia="MS Gothic" w:hAnsiTheme="minorHAnsi"/>
                <w:sz w:val="20"/>
                <w:szCs w:val="20"/>
                <w:lang w:val="fr-CA"/>
              </w:rPr>
              <w:t xml:space="preserve"> </w:t>
            </w:r>
            <w:r w:rsidR="006722AD" w:rsidRPr="006722AD">
              <w:rPr>
                <w:rFonts w:asciiTheme="minorHAnsi" w:eastAsia="MS Gothic" w:hAnsiTheme="minorHAnsi"/>
                <w:sz w:val="20"/>
                <w:szCs w:val="20"/>
                <w:lang w:val="fr-CA"/>
              </w:rPr>
              <w:t>Propre à l’emploi (obligatoire)</w:t>
            </w:r>
          </w:p>
          <w:p w14:paraId="0CC538C7" w14:textId="19FC86B8" w:rsidR="001927F4" w:rsidRPr="009E27FF" w:rsidRDefault="001927F4" w:rsidP="000D2255">
            <w:pPr>
              <w:spacing w:after="0" w:line="240" w:lineRule="auto"/>
              <w:rPr>
                <w:rFonts w:asciiTheme="minorHAnsi" w:hAnsiTheme="minorHAnsi"/>
                <w:sz w:val="20"/>
                <w:szCs w:val="20"/>
              </w:rPr>
            </w:pPr>
            <w:r w:rsidRPr="009E27FF">
              <w:rPr>
                <w:rFonts w:asciiTheme="minorHAnsi" w:hAnsiTheme="minorHAnsi"/>
                <w:sz w:val="20"/>
                <w:szCs w:val="20"/>
                <w:lang w:val="en-US"/>
              </w:rPr>
              <w:fldChar w:fldCharType="begin">
                <w:ffData>
                  <w:name w:val="Check4"/>
                  <w:enabled/>
                  <w:calcOnExit w:val="0"/>
                  <w:checkBox>
                    <w:sizeAuto/>
                    <w:default w:val="0"/>
                  </w:checkBox>
                </w:ffData>
              </w:fldChar>
            </w:r>
            <w:r w:rsidRPr="009E27FF">
              <w:rPr>
                <w:rFonts w:asciiTheme="minorHAnsi" w:hAnsiTheme="minorHAnsi"/>
                <w:sz w:val="20"/>
                <w:szCs w:val="20"/>
                <w:lang w:val="en-US"/>
              </w:rPr>
              <w:instrText xml:space="preserve"> FORMCHECKBOX </w:instrText>
            </w:r>
            <w:r w:rsidR="00A650A5">
              <w:rPr>
                <w:rFonts w:asciiTheme="minorHAnsi" w:hAnsiTheme="minorHAnsi"/>
                <w:sz w:val="20"/>
                <w:szCs w:val="20"/>
                <w:lang w:val="en-US"/>
              </w:rPr>
            </w:r>
            <w:r w:rsidR="00A650A5">
              <w:rPr>
                <w:rFonts w:asciiTheme="minorHAnsi" w:hAnsiTheme="minorHAnsi"/>
                <w:sz w:val="20"/>
                <w:szCs w:val="20"/>
                <w:lang w:val="en-US"/>
              </w:rPr>
              <w:fldChar w:fldCharType="separate"/>
            </w:r>
            <w:r w:rsidRPr="009E27FF">
              <w:rPr>
                <w:rFonts w:asciiTheme="minorHAnsi" w:hAnsiTheme="minorHAnsi"/>
                <w:sz w:val="20"/>
                <w:szCs w:val="20"/>
                <w:lang w:val="en-US"/>
              </w:rPr>
              <w:fldChar w:fldCharType="end"/>
            </w:r>
            <w:r w:rsidRPr="009E27FF">
              <w:rPr>
                <w:rFonts w:asciiTheme="minorHAnsi" w:eastAsia="MS Gothic" w:hAnsiTheme="minorHAnsi"/>
                <w:sz w:val="20"/>
                <w:szCs w:val="20"/>
              </w:rPr>
              <w:t xml:space="preserve"> </w:t>
            </w:r>
            <w:r w:rsidR="006722AD" w:rsidRPr="006722AD">
              <w:rPr>
                <w:rFonts w:asciiTheme="minorHAnsi" w:eastAsia="MS Gothic" w:hAnsiTheme="minorHAnsi"/>
                <w:sz w:val="20"/>
                <w:szCs w:val="20"/>
                <w:lang w:val="fr-CA"/>
              </w:rPr>
              <w:t xml:space="preserve">Propre à l’emploi </w:t>
            </w:r>
            <w:r w:rsidRPr="000D26A1">
              <w:rPr>
                <w:rFonts w:asciiTheme="minorHAnsi" w:eastAsia="MS Gothic" w:hAnsiTheme="minorHAnsi"/>
                <w:sz w:val="20"/>
                <w:szCs w:val="20"/>
                <w:lang w:val="fr-CA"/>
              </w:rPr>
              <w:t>(</w:t>
            </w:r>
            <w:r w:rsidR="006722AD" w:rsidRPr="000D26A1">
              <w:rPr>
                <w:rFonts w:asciiTheme="minorHAnsi" w:eastAsia="MS Gothic" w:hAnsiTheme="minorHAnsi"/>
                <w:sz w:val="20"/>
                <w:szCs w:val="20"/>
                <w:lang w:val="fr-CA"/>
              </w:rPr>
              <w:t>autre</w:t>
            </w:r>
            <w:r w:rsidRPr="009E27FF">
              <w:rPr>
                <w:rFonts w:asciiTheme="minorHAnsi" w:eastAsia="MS Gothic" w:hAnsiTheme="minorHAnsi"/>
                <w:sz w:val="20"/>
                <w:szCs w:val="20"/>
              </w:rPr>
              <w:t>)</w:t>
            </w:r>
          </w:p>
        </w:tc>
        <w:tc>
          <w:tcPr>
            <w:tcW w:w="287" w:type="pct"/>
            <w:vAlign w:val="center"/>
          </w:tcPr>
          <w:p w14:paraId="051FDA53" w14:textId="77777777" w:rsidR="001927F4" w:rsidRPr="00726D06" w:rsidRDefault="001927F4" w:rsidP="000D2255">
            <w:pPr>
              <w:pStyle w:val="NoSpacing"/>
              <w:rPr>
                <w:rFonts w:asciiTheme="minorHAnsi" w:hAnsiTheme="minorHAnsi"/>
                <w:b/>
                <w:sz w:val="20"/>
                <w:szCs w:val="20"/>
              </w:rPr>
            </w:pPr>
            <w:r w:rsidRPr="00726D06">
              <w:rPr>
                <w:rFonts w:asciiTheme="minorHAnsi" w:hAnsiTheme="minorHAnsi"/>
                <w:b/>
                <w:sz w:val="20"/>
                <w:szCs w:val="20"/>
              </w:rPr>
              <w:t>$</w:t>
            </w:r>
          </w:p>
        </w:tc>
        <w:tc>
          <w:tcPr>
            <w:tcW w:w="454" w:type="pct"/>
            <w:vAlign w:val="center"/>
          </w:tcPr>
          <w:p w14:paraId="32076630" w14:textId="77777777" w:rsidR="001927F4" w:rsidRPr="00726D06" w:rsidRDefault="001927F4" w:rsidP="000D2255">
            <w:pPr>
              <w:pStyle w:val="NoSpacing"/>
              <w:rPr>
                <w:rFonts w:asciiTheme="minorHAnsi" w:eastAsia="MS Gothic" w:hAnsiTheme="minorHAnsi"/>
                <w:sz w:val="20"/>
                <w:szCs w:val="20"/>
              </w:rPr>
            </w:pPr>
          </w:p>
        </w:tc>
        <w:tc>
          <w:tcPr>
            <w:tcW w:w="367" w:type="pct"/>
          </w:tcPr>
          <w:p w14:paraId="60E81694" w14:textId="77777777" w:rsidR="001927F4" w:rsidRPr="00726D06" w:rsidRDefault="001927F4" w:rsidP="000D2255">
            <w:pPr>
              <w:spacing w:after="0" w:line="240" w:lineRule="auto"/>
              <w:rPr>
                <w:rFonts w:asciiTheme="minorHAnsi" w:hAnsiTheme="minorHAnsi"/>
                <w:sz w:val="18"/>
                <w:szCs w:val="18"/>
                <w:lang w:val="en-US"/>
              </w:rPr>
            </w:pPr>
          </w:p>
        </w:tc>
        <w:tc>
          <w:tcPr>
            <w:tcW w:w="905" w:type="pct"/>
          </w:tcPr>
          <w:p w14:paraId="42B70F1F" w14:textId="097FA1BA" w:rsidR="001927F4" w:rsidRPr="006722AD" w:rsidRDefault="001927F4" w:rsidP="000D2255">
            <w:pPr>
              <w:spacing w:after="0" w:line="240" w:lineRule="auto"/>
              <w:rPr>
                <w:rFonts w:asciiTheme="minorHAnsi" w:eastAsia="MS Gothic" w:hAnsiTheme="minorHAnsi"/>
                <w:sz w:val="20"/>
                <w:szCs w:val="20"/>
                <w:lang w:val="fr-CA"/>
              </w:rPr>
            </w:pPr>
            <w:r w:rsidRPr="009E27FF">
              <w:rPr>
                <w:rFonts w:asciiTheme="minorHAnsi" w:hAnsiTheme="minorHAnsi"/>
                <w:sz w:val="20"/>
                <w:szCs w:val="20"/>
                <w:lang w:val="en-US"/>
              </w:rPr>
              <w:fldChar w:fldCharType="begin">
                <w:ffData>
                  <w:name w:val="Check4"/>
                  <w:enabled/>
                  <w:calcOnExit w:val="0"/>
                  <w:checkBox>
                    <w:sizeAuto/>
                    <w:default w:val="0"/>
                  </w:checkBox>
                </w:ffData>
              </w:fldChar>
            </w:r>
            <w:r w:rsidRPr="006722AD">
              <w:rPr>
                <w:rFonts w:asciiTheme="minorHAnsi" w:hAnsiTheme="minorHAnsi"/>
                <w:sz w:val="20"/>
                <w:szCs w:val="20"/>
                <w:lang w:val="fr-CA"/>
              </w:rPr>
              <w:instrText xml:space="preserve"> FORMCHECKBOX </w:instrText>
            </w:r>
            <w:r w:rsidR="00A650A5">
              <w:rPr>
                <w:rFonts w:asciiTheme="minorHAnsi" w:hAnsiTheme="minorHAnsi"/>
                <w:sz w:val="20"/>
                <w:szCs w:val="20"/>
                <w:lang w:val="en-US"/>
              </w:rPr>
            </w:r>
            <w:r w:rsidR="00A650A5">
              <w:rPr>
                <w:rFonts w:asciiTheme="minorHAnsi" w:hAnsiTheme="minorHAnsi"/>
                <w:sz w:val="20"/>
                <w:szCs w:val="20"/>
                <w:lang w:val="en-US"/>
              </w:rPr>
              <w:fldChar w:fldCharType="separate"/>
            </w:r>
            <w:r w:rsidRPr="009E27FF">
              <w:rPr>
                <w:rFonts w:asciiTheme="minorHAnsi" w:hAnsiTheme="minorHAnsi"/>
                <w:sz w:val="20"/>
                <w:szCs w:val="20"/>
                <w:lang w:val="en-US"/>
              </w:rPr>
              <w:fldChar w:fldCharType="end"/>
            </w:r>
            <w:r w:rsidR="006722AD" w:rsidRPr="006722AD">
              <w:rPr>
                <w:rFonts w:asciiTheme="minorHAnsi" w:eastAsia="MS Gothic" w:hAnsiTheme="minorHAnsi"/>
                <w:sz w:val="20"/>
                <w:szCs w:val="20"/>
                <w:lang w:val="fr-CA"/>
              </w:rPr>
              <w:t>Activité en cours d’emploi</w:t>
            </w:r>
          </w:p>
          <w:p w14:paraId="03CBEC8F" w14:textId="494484AA" w:rsidR="001927F4" w:rsidRPr="006722AD" w:rsidRDefault="001927F4" w:rsidP="000D2255">
            <w:pPr>
              <w:spacing w:after="0" w:line="240" w:lineRule="auto"/>
              <w:rPr>
                <w:rFonts w:asciiTheme="minorHAnsi" w:eastAsia="MS Gothic" w:hAnsiTheme="minorHAnsi"/>
                <w:sz w:val="20"/>
                <w:szCs w:val="20"/>
                <w:lang w:val="fr-CA"/>
              </w:rPr>
            </w:pPr>
            <w:r w:rsidRPr="009E27FF">
              <w:rPr>
                <w:rFonts w:asciiTheme="minorHAnsi" w:hAnsiTheme="minorHAnsi"/>
                <w:sz w:val="20"/>
                <w:szCs w:val="20"/>
                <w:lang w:val="en-US"/>
              </w:rPr>
              <w:fldChar w:fldCharType="begin">
                <w:ffData>
                  <w:name w:val="Check4"/>
                  <w:enabled/>
                  <w:calcOnExit w:val="0"/>
                  <w:checkBox>
                    <w:sizeAuto/>
                    <w:default w:val="0"/>
                  </w:checkBox>
                </w:ffData>
              </w:fldChar>
            </w:r>
            <w:r w:rsidRPr="006722AD">
              <w:rPr>
                <w:rFonts w:asciiTheme="minorHAnsi" w:hAnsiTheme="minorHAnsi"/>
                <w:sz w:val="20"/>
                <w:szCs w:val="20"/>
                <w:lang w:val="fr-CA"/>
              </w:rPr>
              <w:instrText xml:space="preserve"> FORMCHECKBOX </w:instrText>
            </w:r>
            <w:r w:rsidR="00A650A5">
              <w:rPr>
                <w:rFonts w:asciiTheme="minorHAnsi" w:hAnsiTheme="minorHAnsi"/>
                <w:sz w:val="20"/>
                <w:szCs w:val="20"/>
                <w:lang w:val="en-US"/>
              </w:rPr>
            </w:r>
            <w:r w:rsidR="00A650A5">
              <w:rPr>
                <w:rFonts w:asciiTheme="minorHAnsi" w:hAnsiTheme="minorHAnsi"/>
                <w:sz w:val="20"/>
                <w:szCs w:val="20"/>
                <w:lang w:val="en-US"/>
              </w:rPr>
              <w:fldChar w:fldCharType="separate"/>
            </w:r>
            <w:r w:rsidRPr="009E27FF">
              <w:rPr>
                <w:rFonts w:asciiTheme="minorHAnsi" w:hAnsiTheme="minorHAnsi"/>
                <w:sz w:val="20"/>
                <w:szCs w:val="20"/>
                <w:lang w:val="en-US"/>
              </w:rPr>
              <w:fldChar w:fldCharType="end"/>
            </w:r>
            <w:r w:rsidRPr="006722AD">
              <w:rPr>
                <w:rFonts w:asciiTheme="minorHAnsi" w:eastAsia="MS Gothic" w:hAnsiTheme="minorHAnsi"/>
                <w:sz w:val="20"/>
                <w:szCs w:val="20"/>
                <w:lang w:val="fr-CA"/>
              </w:rPr>
              <w:t xml:space="preserve"> </w:t>
            </w:r>
            <w:r w:rsidR="006722AD" w:rsidRPr="006722AD">
              <w:rPr>
                <w:rFonts w:asciiTheme="minorHAnsi" w:eastAsia="MS Gothic" w:hAnsiTheme="minorHAnsi"/>
                <w:sz w:val="20"/>
                <w:szCs w:val="20"/>
                <w:lang w:val="fr-CA"/>
              </w:rPr>
              <w:t>Mentorat/Encadrement</w:t>
            </w:r>
          </w:p>
          <w:p w14:paraId="413EEAB0" w14:textId="42ACB2B7" w:rsidR="001927F4" w:rsidRPr="006722AD" w:rsidRDefault="001927F4" w:rsidP="000D2255">
            <w:pPr>
              <w:spacing w:after="0" w:line="240" w:lineRule="auto"/>
              <w:rPr>
                <w:rFonts w:asciiTheme="minorHAnsi" w:eastAsia="MS Gothic" w:hAnsiTheme="minorHAnsi"/>
                <w:sz w:val="20"/>
                <w:szCs w:val="20"/>
                <w:lang w:val="fr-CA"/>
              </w:rPr>
            </w:pPr>
            <w:r w:rsidRPr="009E27FF">
              <w:rPr>
                <w:rFonts w:asciiTheme="minorHAnsi" w:hAnsiTheme="minorHAnsi"/>
                <w:sz w:val="20"/>
                <w:szCs w:val="20"/>
                <w:lang w:val="en-US"/>
              </w:rPr>
              <w:fldChar w:fldCharType="begin">
                <w:ffData>
                  <w:name w:val="Check4"/>
                  <w:enabled/>
                  <w:calcOnExit w:val="0"/>
                  <w:checkBox>
                    <w:sizeAuto/>
                    <w:default w:val="0"/>
                  </w:checkBox>
                </w:ffData>
              </w:fldChar>
            </w:r>
            <w:r w:rsidRPr="006722AD">
              <w:rPr>
                <w:rFonts w:asciiTheme="minorHAnsi" w:hAnsiTheme="minorHAnsi"/>
                <w:sz w:val="20"/>
                <w:szCs w:val="20"/>
                <w:lang w:val="fr-CA"/>
              </w:rPr>
              <w:instrText xml:space="preserve"> FORMCHECKBOX </w:instrText>
            </w:r>
            <w:r w:rsidR="00A650A5">
              <w:rPr>
                <w:rFonts w:asciiTheme="minorHAnsi" w:hAnsiTheme="minorHAnsi"/>
                <w:sz w:val="20"/>
                <w:szCs w:val="20"/>
                <w:lang w:val="en-US"/>
              </w:rPr>
            </w:r>
            <w:r w:rsidR="00A650A5">
              <w:rPr>
                <w:rFonts w:asciiTheme="minorHAnsi" w:hAnsiTheme="minorHAnsi"/>
                <w:sz w:val="20"/>
                <w:szCs w:val="20"/>
                <w:lang w:val="en-US"/>
              </w:rPr>
              <w:fldChar w:fldCharType="separate"/>
            </w:r>
            <w:r w:rsidRPr="009E27FF">
              <w:rPr>
                <w:rFonts w:asciiTheme="minorHAnsi" w:hAnsiTheme="minorHAnsi"/>
                <w:sz w:val="20"/>
                <w:szCs w:val="20"/>
                <w:lang w:val="en-US"/>
              </w:rPr>
              <w:fldChar w:fldCharType="end"/>
            </w:r>
            <w:r w:rsidR="006722AD" w:rsidRPr="006722AD">
              <w:rPr>
                <w:rFonts w:asciiTheme="minorHAnsi" w:eastAsia="MS Gothic" w:hAnsiTheme="minorHAnsi"/>
                <w:sz w:val="20"/>
                <w:szCs w:val="20"/>
                <w:lang w:val="fr-CA"/>
              </w:rPr>
              <w:t xml:space="preserve"> Cours</w:t>
            </w:r>
          </w:p>
          <w:p w14:paraId="25BE3961" w14:textId="61986EC3" w:rsidR="001927F4" w:rsidRPr="006722AD" w:rsidRDefault="001927F4" w:rsidP="00162727">
            <w:pPr>
              <w:spacing w:after="0" w:line="240" w:lineRule="auto"/>
              <w:ind w:left="319" w:hanging="319"/>
              <w:rPr>
                <w:rFonts w:asciiTheme="minorHAnsi" w:eastAsia="MS Gothic" w:hAnsiTheme="minorHAnsi"/>
                <w:sz w:val="20"/>
                <w:szCs w:val="20"/>
                <w:lang w:val="fr-CA"/>
              </w:rPr>
            </w:pPr>
            <w:r w:rsidRPr="009E27FF">
              <w:rPr>
                <w:rFonts w:asciiTheme="minorHAnsi" w:hAnsiTheme="minorHAnsi"/>
                <w:sz w:val="20"/>
                <w:szCs w:val="20"/>
                <w:lang w:val="en-US"/>
              </w:rPr>
              <w:fldChar w:fldCharType="begin">
                <w:ffData>
                  <w:name w:val="Check4"/>
                  <w:enabled/>
                  <w:calcOnExit w:val="0"/>
                  <w:checkBox>
                    <w:sizeAuto/>
                    <w:default w:val="0"/>
                  </w:checkBox>
                </w:ffData>
              </w:fldChar>
            </w:r>
            <w:r w:rsidRPr="006722AD">
              <w:rPr>
                <w:rFonts w:asciiTheme="minorHAnsi" w:hAnsiTheme="minorHAnsi"/>
                <w:sz w:val="20"/>
                <w:szCs w:val="20"/>
                <w:lang w:val="fr-CA"/>
              </w:rPr>
              <w:instrText xml:space="preserve"> FORMCHECKBOX </w:instrText>
            </w:r>
            <w:r w:rsidR="00A650A5">
              <w:rPr>
                <w:rFonts w:asciiTheme="minorHAnsi" w:hAnsiTheme="minorHAnsi"/>
                <w:sz w:val="20"/>
                <w:szCs w:val="20"/>
                <w:lang w:val="en-US"/>
              </w:rPr>
            </w:r>
            <w:r w:rsidR="00A650A5">
              <w:rPr>
                <w:rFonts w:asciiTheme="minorHAnsi" w:hAnsiTheme="minorHAnsi"/>
                <w:sz w:val="20"/>
                <w:szCs w:val="20"/>
                <w:lang w:val="en-US"/>
              </w:rPr>
              <w:fldChar w:fldCharType="separate"/>
            </w:r>
            <w:r w:rsidRPr="009E27FF">
              <w:rPr>
                <w:rFonts w:asciiTheme="minorHAnsi" w:hAnsiTheme="minorHAnsi"/>
                <w:sz w:val="20"/>
                <w:szCs w:val="20"/>
                <w:lang w:val="en-US"/>
              </w:rPr>
              <w:fldChar w:fldCharType="end"/>
            </w:r>
            <w:r w:rsidRPr="006722AD">
              <w:rPr>
                <w:rFonts w:asciiTheme="minorHAnsi" w:eastAsia="MS Gothic" w:hAnsiTheme="minorHAnsi"/>
                <w:sz w:val="20"/>
                <w:szCs w:val="20"/>
                <w:lang w:val="fr-CA"/>
              </w:rPr>
              <w:t xml:space="preserve"> </w:t>
            </w:r>
            <w:r w:rsidR="006722AD" w:rsidRPr="006722AD">
              <w:rPr>
                <w:rFonts w:asciiTheme="minorHAnsi" w:eastAsia="MS Gothic" w:hAnsiTheme="minorHAnsi"/>
                <w:sz w:val="20"/>
                <w:szCs w:val="20"/>
                <w:lang w:val="fr-CA"/>
              </w:rPr>
              <w:t>Programme de perfectionnement</w:t>
            </w:r>
          </w:p>
          <w:p w14:paraId="0DAC171B" w14:textId="59FD33F6" w:rsidR="001927F4" w:rsidRPr="006722AD" w:rsidRDefault="001927F4" w:rsidP="000D2255">
            <w:pPr>
              <w:spacing w:after="0" w:line="240" w:lineRule="auto"/>
              <w:rPr>
                <w:rFonts w:asciiTheme="minorHAnsi" w:eastAsia="MS Gothic" w:hAnsiTheme="minorHAnsi"/>
                <w:sz w:val="20"/>
                <w:szCs w:val="20"/>
                <w:lang w:val="fr-CA"/>
              </w:rPr>
            </w:pPr>
            <w:r w:rsidRPr="009E27FF">
              <w:rPr>
                <w:rFonts w:asciiTheme="minorHAnsi" w:hAnsiTheme="minorHAnsi"/>
                <w:sz w:val="20"/>
                <w:szCs w:val="20"/>
                <w:lang w:val="en-US"/>
              </w:rPr>
              <w:fldChar w:fldCharType="begin">
                <w:ffData>
                  <w:name w:val="Check4"/>
                  <w:enabled/>
                  <w:calcOnExit w:val="0"/>
                  <w:checkBox>
                    <w:sizeAuto/>
                    <w:default w:val="0"/>
                  </w:checkBox>
                </w:ffData>
              </w:fldChar>
            </w:r>
            <w:r w:rsidRPr="006722AD">
              <w:rPr>
                <w:rFonts w:asciiTheme="minorHAnsi" w:hAnsiTheme="minorHAnsi"/>
                <w:sz w:val="20"/>
                <w:szCs w:val="20"/>
                <w:lang w:val="fr-CA"/>
              </w:rPr>
              <w:instrText xml:space="preserve"> FORMCHECKBOX </w:instrText>
            </w:r>
            <w:r w:rsidR="00A650A5">
              <w:rPr>
                <w:rFonts w:asciiTheme="minorHAnsi" w:hAnsiTheme="minorHAnsi"/>
                <w:sz w:val="20"/>
                <w:szCs w:val="20"/>
                <w:lang w:val="en-US"/>
              </w:rPr>
            </w:r>
            <w:r w:rsidR="00A650A5">
              <w:rPr>
                <w:rFonts w:asciiTheme="minorHAnsi" w:hAnsiTheme="minorHAnsi"/>
                <w:sz w:val="20"/>
                <w:szCs w:val="20"/>
                <w:lang w:val="en-US"/>
              </w:rPr>
              <w:fldChar w:fldCharType="separate"/>
            </w:r>
            <w:r w:rsidRPr="009E27FF">
              <w:rPr>
                <w:rFonts w:asciiTheme="minorHAnsi" w:hAnsiTheme="minorHAnsi"/>
                <w:sz w:val="20"/>
                <w:szCs w:val="20"/>
                <w:lang w:val="en-US"/>
              </w:rPr>
              <w:fldChar w:fldCharType="end"/>
            </w:r>
            <w:r w:rsidR="006722AD" w:rsidRPr="006722AD">
              <w:rPr>
                <w:rFonts w:asciiTheme="minorHAnsi" w:eastAsia="MS Gothic" w:hAnsiTheme="minorHAnsi"/>
                <w:sz w:val="20"/>
                <w:szCs w:val="20"/>
                <w:lang w:val="fr-CA"/>
              </w:rPr>
              <w:t>Autre:</w:t>
            </w:r>
            <w:r w:rsidRPr="006722AD">
              <w:rPr>
                <w:rFonts w:asciiTheme="minorHAnsi" w:eastAsia="MS Gothic" w:hAnsiTheme="minorHAnsi"/>
                <w:sz w:val="20"/>
                <w:szCs w:val="20"/>
                <w:lang w:val="fr-CA"/>
              </w:rPr>
              <w:t xml:space="preserve"> </w:t>
            </w:r>
            <w:r w:rsidRPr="009E27FF">
              <w:rPr>
                <w:rFonts w:asciiTheme="minorHAnsi" w:hAnsiTheme="minorHAnsi"/>
                <w:sz w:val="20"/>
                <w:szCs w:val="20"/>
                <w:lang w:val="en-US"/>
              </w:rPr>
              <w:fldChar w:fldCharType="begin">
                <w:ffData>
                  <w:name w:val="Text161"/>
                  <w:enabled/>
                  <w:calcOnExit w:val="0"/>
                  <w:textInput/>
                </w:ffData>
              </w:fldChar>
            </w:r>
            <w:r w:rsidRPr="006722AD">
              <w:rPr>
                <w:rFonts w:asciiTheme="minorHAnsi" w:hAnsiTheme="minorHAnsi"/>
                <w:sz w:val="20"/>
                <w:szCs w:val="20"/>
                <w:lang w:val="fr-CA"/>
              </w:rPr>
              <w:instrText xml:space="preserve"> FORMTEXT </w:instrText>
            </w:r>
            <w:r w:rsidRPr="009E27FF">
              <w:rPr>
                <w:rFonts w:asciiTheme="minorHAnsi" w:hAnsiTheme="minorHAnsi"/>
                <w:sz w:val="20"/>
                <w:szCs w:val="20"/>
                <w:lang w:val="en-US"/>
              </w:rPr>
            </w:r>
            <w:r w:rsidRPr="009E27FF">
              <w:rPr>
                <w:rFonts w:asciiTheme="minorHAnsi" w:hAnsiTheme="minorHAnsi"/>
                <w:sz w:val="20"/>
                <w:szCs w:val="20"/>
                <w:lang w:val="en-US"/>
              </w:rPr>
              <w:fldChar w:fldCharType="separate"/>
            </w:r>
            <w:r w:rsidRPr="009E27FF">
              <w:rPr>
                <w:rFonts w:asciiTheme="minorHAnsi" w:hAnsiTheme="minorHAnsi"/>
                <w:noProof/>
                <w:sz w:val="20"/>
                <w:szCs w:val="20"/>
                <w:lang w:val="en-US"/>
              </w:rPr>
              <w:t> </w:t>
            </w:r>
            <w:r w:rsidRPr="009E27FF">
              <w:rPr>
                <w:rFonts w:asciiTheme="minorHAnsi" w:hAnsiTheme="minorHAnsi"/>
                <w:noProof/>
                <w:sz w:val="20"/>
                <w:szCs w:val="20"/>
                <w:lang w:val="en-US"/>
              </w:rPr>
              <w:t> </w:t>
            </w:r>
            <w:r w:rsidRPr="009E27FF">
              <w:rPr>
                <w:rFonts w:asciiTheme="minorHAnsi" w:hAnsiTheme="minorHAnsi"/>
                <w:noProof/>
                <w:sz w:val="20"/>
                <w:szCs w:val="20"/>
                <w:lang w:val="en-US"/>
              </w:rPr>
              <w:t> </w:t>
            </w:r>
            <w:r w:rsidRPr="009E27FF">
              <w:rPr>
                <w:rFonts w:asciiTheme="minorHAnsi" w:hAnsiTheme="minorHAnsi"/>
                <w:noProof/>
                <w:sz w:val="20"/>
                <w:szCs w:val="20"/>
                <w:lang w:val="en-US"/>
              </w:rPr>
              <w:t> </w:t>
            </w:r>
            <w:r w:rsidRPr="009E27FF">
              <w:rPr>
                <w:rFonts w:asciiTheme="minorHAnsi" w:hAnsiTheme="minorHAnsi"/>
                <w:noProof/>
                <w:sz w:val="20"/>
                <w:szCs w:val="20"/>
                <w:lang w:val="en-US"/>
              </w:rPr>
              <w:t> </w:t>
            </w:r>
            <w:r w:rsidRPr="009E27FF">
              <w:rPr>
                <w:rFonts w:asciiTheme="minorHAnsi" w:hAnsiTheme="minorHAnsi"/>
                <w:sz w:val="20"/>
                <w:szCs w:val="20"/>
                <w:lang w:val="en-US"/>
              </w:rPr>
              <w:fldChar w:fldCharType="end"/>
            </w:r>
          </w:p>
        </w:tc>
        <w:tc>
          <w:tcPr>
            <w:tcW w:w="451" w:type="pct"/>
            <w:vAlign w:val="center"/>
          </w:tcPr>
          <w:p w14:paraId="1DFF2A9F" w14:textId="46059050" w:rsidR="001927F4" w:rsidRPr="006722AD" w:rsidRDefault="001927F4" w:rsidP="000D2255">
            <w:pPr>
              <w:spacing w:after="0" w:line="240" w:lineRule="auto"/>
              <w:rPr>
                <w:rFonts w:asciiTheme="minorHAnsi" w:hAnsiTheme="minorHAnsi"/>
                <w:sz w:val="20"/>
                <w:szCs w:val="20"/>
                <w:lang w:val="fr-CA"/>
              </w:rPr>
            </w:pPr>
            <w:r w:rsidRPr="009E27FF">
              <w:rPr>
                <w:rFonts w:asciiTheme="minorHAnsi" w:hAnsiTheme="minorHAnsi"/>
                <w:sz w:val="20"/>
                <w:szCs w:val="20"/>
                <w:lang w:val="en-US"/>
              </w:rPr>
              <w:fldChar w:fldCharType="begin">
                <w:ffData>
                  <w:name w:val="Check4"/>
                  <w:enabled/>
                  <w:calcOnExit w:val="0"/>
                  <w:checkBox>
                    <w:sizeAuto/>
                    <w:default w:val="0"/>
                  </w:checkBox>
                </w:ffData>
              </w:fldChar>
            </w:r>
            <w:r w:rsidRPr="006722AD">
              <w:rPr>
                <w:rFonts w:asciiTheme="minorHAnsi" w:hAnsiTheme="minorHAnsi"/>
                <w:sz w:val="20"/>
                <w:szCs w:val="20"/>
                <w:lang w:val="fr-CA"/>
              </w:rPr>
              <w:instrText xml:space="preserve"> FORMCHECKBOX </w:instrText>
            </w:r>
            <w:r w:rsidR="00A650A5">
              <w:rPr>
                <w:rFonts w:asciiTheme="minorHAnsi" w:hAnsiTheme="minorHAnsi"/>
                <w:sz w:val="20"/>
                <w:szCs w:val="20"/>
                <w:lang w:val="en-US"/>
              </w:rPr>
            </w:r>
            <w:r w:rsidR="00A650A5">
              <w:rPr>
                <w:rFonts w:asciiTheme="minorHAnsi" w:hAnsiTheme="minorHAnsi"/>
                <w:sz w:val="20"/>
                <w:szCs w:val="20"/>
                <w:lang w:val="en-US"/>
              </w:rPr>
              <w:fldChar w:fldCharType="separate"/>
            </w:r>
            <w:r w:rsidRPr="009E27FF">
              <w:rPr>
                <w:rFonts w:asciiTheme="minorHAnsi" w:hAnsiTheme="minorHAnsi"/>
                <w:sz w:val="20"/>
                <w:szCs w:val="20"/>
                <w:lang w:val="en-US"/>
              </w:rPr>
              <w:fldChar w:fldCharType="end"/>
            </w:r>
            <w:r w:rsidRPr="006722AD">
              <w:rPr>
                <w:rFonts w:asciiTheme="minorHAnsi" w:hAnsiTheme="minorHAnsi"/>
                <w:sz w:val="20"/>
                <w:szCs w:val="20"/>
                <w:lang w:val="fr-CA"/>
              </w:rPr>
              <w:t xml:space="preserve"> No</w:t>
            </w:r>
            <w:r w:rsidR="006722AD" w:rsidRPr="006722AD">
              <w:rPr>
                <w:rFonts w:asciiTheme="minorHAnsi" w:hAnsiTheme="minorHAnsi"/>
                <w:sz w:val="20"/>
                <w:szCs w:val="20"/>
                <w:lang w:val="fr-CA"/>
              </w:rPr>
              <w:t>n débuté</w:t>
            </w:r>
          </w:p>
          <w:p w14:paraId="6112D7FF" w14:textId="77F2179E" w:rsidR="001927F4" w:rsidRPr="006722AD" w:rsidRDefault="001927F4" w:rsidP="000D2255">
            <w:pPr>
              <w:spacing w:after="0" w:line="240" w:lineRule="auto"/>
              <w:rPr>
                <w:rFonts w:asciiTheme="minorHAnsi" w:hAnsiTheme="minorHAnsi"/>
                <w:sz w:val="20"/>
                <w:szCs w:val="20"/>
                <w:lang w:val="fr-CA"/>
              </w:rPr>
            </w:pPr>
            <w:r w:rsidRPr="009E27FF">
              <w:rPr>
                <w:rFonts w:asciiTheme="minorHAnsi" w:hAnsiTheme="minorHAnsi"/>
                <w:sz w:val="20"/>
                <w:szCs w:val="20"/>
                <w:lang w:val="en-US"/>
              </w:rPr>
              <w:fldChar w:fldCharType="begin">
                <w:ffData>
                  <w:name w:val="Check4"/>
                  <w:enabled/>
                  <w:calcOnExit w:val="0"/>
                  <w:checkBox>
                    <w:sizeAuto/>
                    <w:default w:val="0"/>
                  </w:checkBox>
                </w:ffData>
              </w:fldChar>
            </w:r>
            <w:r w:rsidRPr="006722AD">
              <w:rPr>
                <w:rFonts w:asciiTheme="minorHAnsi" w:hAnsiTheme="minorHAnsi"/>
                <w:sz w:val="20"/>
                <w:szCs w:val="20"/>
                <w:lang w:val="fr-CA"/>
              </w:rPr>
              <w:instrText xml:space="preserve"> FORMCHECKBOX </w:instrText>
            </w:r>
            <w:r w:rsidR="00A650A5">
              <w:rPr>
                <w:rFonts w:asciiTheme="minorHAnsi" w:hAnsiTheme="minorHAnsi"/>
                <w:sz w:val="20"/>
                <w:szCs w:val="20"/>
                <w:lang w:val="en-US"/>
              </w:rPr>
            </w:r>
            <w:r w:rsidR="00A650A5">
              <w:rPr>
                <w:rFonts w:asciiTheme="minorHAnsi" w:hAnsiTheme="minorHAnsi"/>
                <w:sz w:val="20"/>
                <w:szCs w:val="20"/>
                <w:lang w:val="en-US"/>
              </w:rPr>
              <w:fldChar w:fldCharType="separate"/>
            </w:r>
            <w:r w:rsidRPr="009E27FF">
              <w:rPr>
                <w:rFonts w:asciiTheme="minorHAnsi" w:hAnsiTheme="minorHAnsi"/>
                <w:sz w:val="20"/>
                <w:szCs w:val="20"/>
                <w:lang w:val="en-US"/>
              </w:rPr>
              <w:fldChar w:fldCharType="end"/>
            </w:r>
            <w:r w:rsidRPr="006722AD">
              <w:rPr>
                <w:rFonts w:asciiTheme="minorHAnsi" w:hAnsiTheme="minorHAnsi"/>
                <w:sz w:val="20"/>
                <w:szCs w:val="20"/>
                <w:lang w:val="fr-CA"/>
              </w:rPr>
              <w:t xml:space="preserve"> </w:t>
            </w:r>
            <w:r w:rsidR="006722AD" w:rsidRPr="006722AD">
              <w:rPr>
                <w:rFonts w:asciiTheme="minorHAnsi" w:hAnsiTheme="minorHAnsi"/>
                <w:sz w:val="20"/>
                <w:szCs w:val="20"/>
                <w:lang w:val="fr-CA"/>
              </w:rPr>
              <w:t>En cours</w:t>
            </w:r>
          </w:p>
          <w:p w14:paraId="2AF5415B" w14:textId="10225C91" w:rsidR="001927F4" w:rsidRPr="006722AD" w:rsidRDefault="001927F4" w:rsidP="000D2255">
            <w:pPr>
              <w:spacing w:after="0" w:line="240" w:lineRule="auto"/>
              <w:rPr>
                <w:rFonts w:asciiTheme="minorHAnsi" w:hAnsiTheme="minorHAnsi"/>
                <w:sz w:val="20"/>
                <w:szCs w:val="20"/>
                <w:lang w:val="fr-CA"/>
              </w:rPr>
            </w:pPr>
            <w:r w:rsidRPr="009E27FF">
              <w:rPr>
                <w:rFonts w:asciiTheme="minorHAnsi" w:hAnsiTheme="minorHAnsi"/>
                <w:sz w:val="20"/>
                <w:szCs w:val="20"/>
                <w:lang w:val="en-US"/>
              </w:rPr>
              <w:fldChar w:fldCharType="begin">
                <w:ffData>
                  <w:name w:val="Check4"/>
                  <w:enabled/>
                  <w:calcOnExit w:val="0"/>
                  <w:checkBox>
                    <w:sizeAuto/>
                    <w:default w:val="0"/>
                  </w:checkBox>
                </w:ffData>
              </w:fldChar>
            </w:r>
            <w:r w:rsidRPr="006722AD">
              <w:rPr>
                <w:rFonts w:asciiTheme="minorHAnsi" w:hAnsiTheme="minorHAnsi"/>
                <w:sz w:val="20"/>
                <w:szCs w:val="20"/>
                <w:lang w:val="fr-CA"/>
              </w:rPr>
              <w:instrText xml:space="preserve"> FORMCHECKBOX </w:instrText>
            </w:r>
            <w:r w:rsidR="00A650A5">
              <w:rPr>
                <w:rFonts w:asciiTheme="minorHAnsi" w:hAnsiTheme="minorHAnsi"/>
                <w:sz w:val="20"/>
                <w:szCs w:val="20"/>
                <w:lang w:val="en-US"/>
              </w:rPr>
            </w:r>
            <w:r w:rsidR="00A650A5">
              <w:rPr>
                <w:rFonts w:asciiTheme="minorHAnsi" w:hAnsiTheme="minorHAnsi"/>
                <w:sz w:val="20"/>
                <w:szCs w:val="20"/>
                <w:lang w:val="en-US"/>
              </w:rPr>
              <w:fldChar w:fldCharType="separate"/>
            </w:r>
            <w:r w:rsidRPr="009E27FF">
              <w:rPr>
                <w:rFonts w:asciiTheme="minorHAnsi" w:hAnsiTheme="minorHAnsi"/>
                <w:sz w:val="20"/>
                <w:szCs w:val="20"/>
                <w:lang w:val="en-US"/>
              </w:rPr>
              <w:fldChar w:fldCharType="end"/>
            </w:r>
            <w:r w:rsidRPr="006722AD">
              <w:rPr>
                <w:rFonts w:asciiTheme="minorHAnsi" w:hAnsiTheme="minorHAnsi"/>
                <w:sz w:val="20"/>
                <w:szCs w:val="20"/>
                <w:lang w:val="fr-CA"/>
              </w:rPr>
              <w:t xml:space="preserve"> </w:t>
            </w:r>
            <w:r w:rsidR="006722AD" w:rsidRPr="006722AD">
              <w:rPr>
                <w:rFonts w:asciiTheme="minorHAnsi" w:hAnsiTheme="minorHAnsi"/>
                <w:sz w:val="20"/>
                <w:szCs w:val="20"/>
                <w:lang w:val="fr-CA"/>
              </w:rPr>
              <w:t>Compl</w:t>
            </w:r>
            <w:r w:rsidR="007E7C7C">
              <w:rPr>
                <w:rFonts w:asciiTheme="minorHAnsi" w:hAnsiTheme="minorHAnsi"/>
                <w:sz w:val="20"/>
                <w:szCs w:val="20"/>
                <w:lang w:val="fr-CA"/>
              </w:rPr>
              <w:t>é</w:t>
            </w:r>
            <w:r w:rsidR="006722AD" w:rsidRPr="006722AD">
              <w:rPr>
                <w:rFonts w:asciiTheme="minorHAnsi" w:hAnsiTheme="minorHAnsi"/>
                <w:sz w:val="20"/>
                <w:szCs w:val="20"/>
                <w:lang w:val="fr-CA"/>
              </w:rPr>
              <w:t>té</w:t>
            </w:r>
          </w:p>
        </w:tc>
      </w:tr>
      <w:tr w:rsidR="006722AD" w:rsidRPr="00950E3F" w14:paraId="15FEFFA8" w14:textId="77777777" w:rsidTr="007E7C7C">
        <w:trPr>
          <w:trHeight w:val="640"/>
        </w:trPr>
        <w:tc>
          <w:tcPr>
            <w:tcW w:w="812" w:type="pct"/>
            <w:vAlign w:val="center"/>
          </w:tcPr>
          <w:p w14:paraId="2BC389BD" w14:textId="77777777" w:rsidR="001927F4" w:rsidRPr="006722AD" w:rsidRDefault="001927F4" w:rsidP="000D2255">
            <w:pPr>
              <w:pStyle w:val="NoSpacing"/>
              <w:rPr>
                <w:rFonts w:asciiTheme="minorHAnsi" w:hAnsiTheme="minorHAnsi"/>
                <w:sz w:val="20"/>
                <w:szCs w:val="20"/>
                <w:lang w:val="fr-CA"/>
              </w:rPr>
            </w:pPr>
          </w:p>
        </w:tc>
        <w:tc>
          <w:tcPr>
            <w:tcW w:w="821" w:type="pct"/>
            <w:vAlign w:val="center"/>
          </w:tcPr>
          <w:p w14:paraId="0787E032" w14:textId="77777777" w:rsidR="001927F4" w:rsidRPr="006722AD" w:rsidRDefault="001927F4" w:rsidP="000D2255">
            <w:pPr>
              <w:pStyle w:val="NoSpacing"/>
              <w:rPr>
                <w:rFonts w:asciiTheme="minorHAnsi" w:hAnsiTheme="minorHAnsi"/>
                <w:sz w:val="20"/>
                <w:szCs w:val="20"/>
                <w:lang w:val="fr-CA"/>
              </w:rPr>
            </w:pPr>
          </w:p>
        </w:tc>
        <w:tc>
          <w:tcPr>
            <w:tcW w:w="903" w:type="pct"/>
            <w:vAlign w:val="center"/>
          </w:tcPr>
          <w:p w14:paraId="0E5035E8" w14:textId="77777777" w:rsidR="00EC794A" w:rsidRPr="006722AD" w:rsidRDefault="00EC794A" w:rsidP="00EC794A">
            <w:pPr>
              <w:spacing w:after="0" w:line="240" w:lineRule="auto"/>
              <w:ind w:left="316" w:hanging="284"/>
              <w:rPr>
                <w:rFonts w:asciiTheme="minorHAnsi" w:eastAsia="MS Gothic" w:hAnsiTheme="minorHAnsi"/>
                <w:sz w:val="20"/>
                <w:szCs w:val="20"/>
                <w:lang w:val="fr-CA"/>
              </w:rPr>
            </w:pPr>
            <w:r w:rsidRPr="009E27FF">
              <w:rPr>
                <w:rFonts w:asciiTheme="minorHAnsi" w:hAnsiTheme="minorHAnsi"/>
                <w:sz w:val="20"/>
                <w:szCs w:val="20"/>
                <w:lang w:val="en-US"/>
              </w:rPr>
              <w:fldChar w:fldCharType="begin">
                <w:ffData>
                  <w:name w:val="Check4"/>
                  <w:enabled/>
                  <w:calcOnExit w:val="0"/>
                  <w:checkBox>
                    <w:sizeAuto/>
                    <w:default w:val="0"/>
                  </w:checkBox>
                </w:ffData>
              </w:fldChar>
            </w:r>
            <w:r w:rsidRPr="006722AD">
              <w:rPr>
                <w:rFonts w:asciiTheme="minorHAnsi" w:hAnsiTheme="minorHAnsi"/>
                <w:sz w:val="20"/>
                <w:szCs w:val="20"/>
                <w:lang w:val="fr-CA"/>
              </w:rPr>
              <w:instrText xml:space="preserve"> FORMCHECKBOX </w:instrText>
            </w:r>
            <w:r w:rsidR="00A650A5">
              <w:rPr>
                <w:rFonts w:asciiTheme="minorHAnsi" w:hAnsiTheme="minorHAnsi"/>
                <w:sz w:val="20"/>
                <w:szCs w:val="20"/>
                <w:lang w:val="en-US"/>
              </w:rPr>
            </w:r>
            <w:r w:rsidR="00A650A5">
              <w:rPr>
                <w:rFonts w:asciiTheme="minorHAnsi" w:hAnsiTheme="minorHAnsi"/>
                <w:sz w:val="20"/>
                <w:szCs w:val="20"/>
                <w:lang w:val="en-US"/>
              </w:rPr>
              <w:fldChar w:fldCharType="separate"/>
            </w:r>
            <w:r w:rsidRPr="009E27FF">
              <w:rPr>
                <w:rFonts w:asciiTheme="minorHAnsi" w:hAnsiTheme="minorHAnsi"/>
                <w:sz w:val="20"/>
                <w:szCs w:val="20"/>
                <w:lang w:val="en-US"/>
              </w:rPr>
              <w:fldChar w:fldCharType="end"/>
            </w:r>
            <w:r w:rsidRPr="006722AD">
              <w:rPr>
                <w:rFonts w:asciiTheme="minorHAnsi" w:eastAsia="MS Gothic" w:hAnsiTheme="minorHAnsi"/>
                <w:sz w:val="20"/>
                <w:szCs w:val="20"/>
                <w:lang w:val="fr-CA"/>
              </w:rPr>
              <w:t xml:space="preserve"> Perfectionnement </w:t>
            </w:r>
            <w:r>
              <w:rPr>
                <w:rFonts w:asciiTheme="minorHAnsi" w:eastAsia="MS Gothic" w:hAnsiTheme="minorHAnsi"/>
                <w:sz w:val="20"/>
                <w:szCs w:val="20"/>
                <w:lang w:val="fr-CA"/>
              </w:rPr>
              <w:t xml:space="preserve">     </w:t>
            </w:r>
            <w:r w:rsidRPr="006722AD">
              <w:rPr>
                <w:rFonts w:asciiTheme="minorHAnsi" w:eastAsia="MS Gothic" w:hAnsiTheme="minorHAnsi"/>
                <w:sz w:val="20"/>
                <w:szCs w:val="20"/>
                <w:lang w:val="fr-CA"/>
              </w:rPr>
              <w:t>professionnel</w:t>
            </w:r>
          </w:p>
          <w:p w14:paraId="301A0211" w14:textId="77777777" w:rsidR="006722AD" w:rsidRPr="006722AD" w:rsidRDefault="006722AD" w:rsidP="000D2255">
            <w:pPr>
              <w:spacing w:after="0" w:line="240" w:lineRule="auto"/>
              <w:rPr>
                <w:rFonts w:asciiTheme="minorHAnsi" w:eastAsia="MS Gothic" w:hAnsiTheme="minorHAnsi"/>
                <w:sz w:val="20"/>
                <w:szCs w:val="20"/>
                <w:lang w:val="fr-CA"/>
              </w:rPr>
            </w:pPr>
            <w:r w:rsidRPr="009E27FF">
              <w:rPr>
                <w:rFonts w:asciiTheme="minorHAnsi" w:hAnsiTheme="minorHAnsi"/>
                <w:sz w:val="20"/>
                <w:szCs w:val="20"/>
                <w:lang w:val="en-US"/>
              </w:rPr>
              <w:fldChar w:fldCharType="begin">
                <w:ffData>
                  <w:name w:val="Check4"/>
                  <w:enabled/>
                  <w:calcOnExit w:val="0"/>
                  <w:checkBox>
                    <w:sizeAuto/>
                    <w:default w:val="0"/>
                  </w:checkBox>
                </w:ffData>
              </w:fldChar>
            </w:r>
            <w:r w:rsidRPr="006722AD">
              <w:rPr>
                <w:rFonts w:asciiTheme="minorHAnsi" w:hAnsiTheme="minorHAnsi"/>
                <w:sz w:val="20"/>
                <w:szCs w:val="20"/>
                <w:lang w:val="fr-CA"/>
              </w:rPr>
              <w:instrText xml:space="preserve"> FORMCHECKBOX </w:instrText>
            </w:r>
            <w:r w:rsidR="00A650A5">
              <w:rPr>
                <w:rFonts w:asciiTheme="minorHAnsi" w:hAnsiTheme="minorHAnsi"/>
                <w:sz w:val="20"/>
                <w:szCs w:val="20"/>
                <w:lang w:val="en-US"/>
              </w:rPr>
            </w:r>
            <w:r w:rsidR="00A650A5">
              <w:rPr>
                <w:rFonts w:asciiTheme="minorHAnsi" w:hAnsiTheme="minorHAnsi"/>
                <w:sz w:val="20"/>
                <w:szCs w:val="20"/>
                <w:lang w:val="en-US"/>
              </w:rPr>
              <w:fldChar w:fldCharType="separate"/>
            </w:r>
            <w:r w:rsidRPr="009E27FF">
              <w:rPr>
                <w:rFonts w:asciiTheme="minorHAnsi" w:hAnsiTheme="minorHAnsi"/>
                <w:sz w:val="20"/>
                <w:szCs w:val="20"/>
                <w:lang w:val="en-US"/>
              </w:rPr>
              <w:fldChar w:fldCharType="end"/>
            </w:r>
            <w:r w:rsidRPr="006722AD">
              <w:rPr>
                <w:rFonts w:asciiTheme="minorHAnsi" w:eastAsia="MS Gothic" w:hAnsiTheme="minorHAnsi"/>
                <w:sz w:val="20"/>
                <w:szCs w:val="20"/>
                <w:lang w:val="fr-CA"/>
              </w:rPr>
              <w:t xml:space="preserve"> Propre à l’emploi (obligatoire)</w:t>
            </w:r>
          </w:p>
          <w:p w14:paraId="43249443" w14:textId="70CE185F" w:rsidR="001927F4" w:rsidRPr="00E05641" w:rsidRDefault="006722AD" w:rsidP="000D2255">
            <w:pPr>
              <w:spacing w:after="0" w:line="240" w:lineRule="auto"/>
              <w:rPr>
                <w:rFonts w:asciiTheme="minorHAnsi" w:hAnsiTheme="minorHAnsi"/>
                <w:sz w:val="20"/>
                <w:szCs w:val="20"/>
                <w:lang w:val="fr-CA"/>
              </w:rPr>
            </w:pPr>
            <w:r w:rsidRPr="009E27FF">
              <w:rPr>
                <w:rFonts w:asciiTheme="minorHAnsi" w:hAnsiTheme="minorHAnsi"/>
                <w:sz w:val="20"/>
                <w:szCs w:val="20"/>
                <w:lang w:val="en-US"/>
              </w:rPr>
              <w:fldChar w:fldCharType="begin">
                <w:ffData>
                  <w:name w:val="Check4"/>
                  <w:enabled/>
                  <w:calcOnExit w:val="0"/>
                  <w:checkBox>
                    <w:sizeAuto/>
                    <w:default w:val="0"/>
                  </w:checkBox>
                </w:ffData>
              </w:fldChar>
            </w:r>
            <w:r w:rsidRPr="00162727">
              <w:rPr>
                <w:rFonts w:asciiTheme="minorHAnsi" w:hAnsiTheme="minorHAnsi"/>
                <w:sz w:val="20"/>
                <w:szCs w:val="20"/>
                <w:lang w:val="fr-CA"/>
              </w:rPr>
              <w:instrText xml:space="preserve"> FORMCHECKBOX </w:instrText>
            </w:r>
            <w:r w:rsidR="00A650A5">
              <w:rPr>
                <w:rFonts w:asciiTheme="minorHAnsi" w:hAnsiTheme="minorHAnsi"/>
                <w:sz w:val="20"/>
                <w:szCs w:val="20"/>
                <w:lang w:val="en-US"/>
              </w:rPr>
            </w:r>
            <w:r w:rsidR="00A650A5">
              <w:rPr>
                <w:rFonts w:asciiTheme="minorHAnsi" w:hAnsiTheme="minorHAnsi"/>
                <w:sz w:val="20"/>
                <w:szCs w:val="20"/>
                <w:lang w:val="en-US"/>
              </w:rPr>
              <w:fldChar w:fldCharType="separate"/>
            </w:r>
            <w:r w:rsidRPr="009E27FF">
              <w:rPr>
                <w:rFonts w:asciiTheme="minorHAnsi" w:hAnsiTheme="minorHAnsi"/>
                <w:sz w:val="20"/>
                <w:szCs w:val="20"/>
                <w:lang w:val="en-US"/>
              </w:rPr>
              <w:fldChar w:fldCharType="end"/>
            </w:r>
            <w:r w:rsidRPr="00E05641">
              <w:rPr>
                <w:rFonts w:asciiTheme="minorHAnsi" w:eastAsia="MS Gothic" w:hAnsiTheme="minorHAnsi"/>
                <w:sz w:val="20"/>
                <w:szCs w:val="20"/>
                <w:lang w:val="fr-CA"/>
              </w:rPr>
              <w:t xml:space="preserve"> </w:t>
            </w:r>
            <w:r w:rsidRPr="006722AD">
              <w:rPr>
                <w:rFonts w:asciiTheme="minorHAnsi" w:eastAsia="MS Gothic" w:hAnsiTheme="minorHAnsi"/>
                <w:sz w:val="20"/>
                <w:szCs w:val="20"/>
                <w:lang w:val="fr-CA"/>
              </w:rPr>
              <w:t xml:space="preserve">Propre à l’emploi </w:t>
            </w:r>
            <w:r w:rsidRPr="000D26A1">
              <w:rPr>
                <w:rFonts w:asciiTheme="minorHAnsi" w:eastAsia="MS Gothic" w:hAnsiTheme="minorHAnsi"/>
                <w:sz w:val="20"/>
                <w:szCs w:val="20"/>
                <w:lang w:val="fr-CA"/>
              </w:rPr>
              <w:t>(autre</w:t>
            </w:r>
            <w:r w:rsidRPr="00E05641">
              <w:rPr>
                <w:rFonts w:asciiTheme="minorHAnsi" w:eastAsia="MS Gothic" w:hAnsiTheme="minorHAnsi"/>
                <w:sz w:val="20"/>
                <w:szCs w:val="20"/>
                <w:lang w:val="fr-CA"/>
              </w:rPr>
              <w:t>)</w:t>
            </w:r>
          </w:p>
        </w:tc>
        <w:tc>
          <w:tcPr>
            <w:tcW w:w="287" w:type="pct"/>
            <w:vAlign w:val="center"/>
          </w:tcPr>
          <w:p w14:paraId="6D58B8F6" w14:textId="77777777" w:rsidR="001927F4" w:rsidRPr="00726D06" w:rsidRDefault="001927F4" w:rsidP="000D2255">
            <w:pPr>
              <w:pStyle w:val="NoSpacing"/>
              <w:rPr>
                <w:rFonts w:asciiTheme="minorHAnsi" w:hAnsiTheme="minorHAnsi"/>
                <w:b/>
                <w:sz w:val="20"/>
                <w:szCs w:val="20"/>
              </w:rPr>
            </w:pPr>
            <w:r w:rsidRPr="00726D06">
              <w:rPr>
                <w:rFonts w:asciiTheme="minorHAnsi" w:hAnsiTheme="minorHAnsi"/>
                <w:b/>
                <w:sz w:val="20"/>
                <w:szCs w:val="20"/>
              </w:rPr>
              <w:t>$</w:t>
            </w:r>
          </w:p>
        </w:tc>
        <w:tc>
          <w:tcPr>
            <w:tcW w:w="454" w:type="pct"/>
            <w:vAlign w:val="center"/>
          </w:tcPr>
          <w:p w14:paraId="7FBCA169" w14:textId="77777777" w:rsidR="001927F4" w:rsidRPr="00726D06" w:rsidRDefault="001927F4" w:rsidP="000D2255">
            <w:pPr>
              <w:pStyle w:val="NoSpacing"/>
              <w:rPr>
                <w:rFonts w:asciiTheme="minorHAnsi" w:eastAsia="MS Gothic" w:hAnsiTheme="minorHAnsi"/>
                <w:sz w:val="20"/>
                <w:szCs w:val="20"/>
              </w:rPr>
            </w:pPr>
          </w:p>
        </w:tc>
        <w:tc>
          <w:tcPr>
            <w:tcW w:w="367" w:type="pct"/>
          </w:tcPr>
          <w:p w14:paraId="02893681" w14:textId="77777777" w:rsidR="001927F4" w:rsidRPr="00726D06" w:rsidRDefault="001927F4" w:rsidP="000D2255">
            <w:pPr>
              <w:spacing w:after="0" w:line="240" w:lineRule="auto"/>
              <w:rPr>
                <w:rFonts w:asciiTheme="minorHAnsi" w:hAnsiTheme="minorHAnsi"/>
                <w:sz w:val="18"/>
                <w:szCs w:val="18"/>
                <w:lang w:val="en-US"/>
              </w:rPr>
            </w:pPr>
          </w:p>
        </w:tc>
        <w:tc>
          <w:tcPr>
            <w:tcW w:w="905" w:type="pct"/>
          </w:tcPr>
          <w:p w14:paraId="2406C337" w14:textId="77777777" w:rsidR="006722AD" w:rsidRPr="006722AD" w:rsidRDefault="006722AD" w:rsidP="000D2255">
            <w:pPr>
              <w:spacing w:after="0" w:line="240" w:lineRule="auto"/>
              <w:rPr>
                <w:rFonts w:asciiTheme="minorHAnsi" w:eastAsia="MS Gothic" w:hAnsiTheme="minorHAnsi"/>
                <w:sz w:val="20"/>
                <w:szCs w:val="20"/>
                <w:lang w:val="fr-CA"/>
              </w:rPr>
            </w:pPr>
            <w:r w:rsidRPr="009E27FF">
              <w:rPr>
                <w:rFonts w:asciiTheme="minorHAnsi" w:hAnsiTheme="minorHAnsi"/>
                <w:sz w:val="20"/>
                <w:szCs w:val="20"/>
                <w:lang w:val="en-US"/>
              </w:rPr>
              <w:fldChar w:fldCharType="begin">
                <w:ffData>
                  <w:name w:val="Check4"/>
                  <w:enabled/>
                  <w:calcOnExit w:val="0"/>
                  <w:checkBox>
                    <w:sizeAuto/>
                    <w:default w:val="0"/>
                  </w:checkBox>
                </w:ffData>
              </w:fldChar>
            </w:r>
            <w:r w:rsidRPr="006722AD">
              <w:rPr>
                <w:rFonts w:asciiTheme="minorHAnsi" w:hAnsiTheme="minorHAnsi"/>
                <w:sz w:val="20"/>
                <w:szCs w:val="20"/>
                <w:lang w:val="fr-CA"/>
              </w:rPr>
              <w:instrText xml:space="preserve"> FORMCHECKBOX </w:instrText>
            </w:r>
            <w:r w:rsidR="00A650A5">
              <w:rPr>
                <w:rFonts w:asciiTheme="minorHAnsi" w:hAnsiTheme="minorHAnsi"/>
                <w:sz w:val="20"/>
                <w:szCs w:val="20"/>
                <w:lang w:val="en-US"/>
              </w:rPr>
            </w:r>
            <w:r w:rsidR="00A650A5">
              <w:rPr>
                <w:rFonts w:asciiTheme="minorHAnsi" w:hAnsiTheme="minorHAnsi"/>
                <w:sz w:val="20"/>
                <w:szCs w:val="20"/>
                <w:lang w:val="en-US"/>
              </w:rPr>
              <w:fldChar w:fldCharType="separate"/>
            </w:r>
            <w:r w:rsidRPr="009E27FF">
              <w:rPr>
                <w:rFonts w:asciiTheme="minorHAnsi" w:hAnsiTheme="minorHAnsi"/>
                <w:sz w:val="20"/>
                <w:szCs w:val="20"/>
                <w:lang w:val="en-US"/>
              </w:rPr>
              <w:fldChar w:fldCharType="end"/>
            </w:r>
            <w:r w:rsidRPr="006722AD">
              <w:rPr>
                <w:rFonts w:asciiTheme="minorHAnsi" w:eastAsia="MS Gothic" w:hAnsiTheme="minorHAnsi"/>
                <w:sz w:val="20"/>
                <w:szCs w:val="20"/>
                <w:lang w:val="fr-CA"/>
              </w:rPr>
              <w:t>Activité en cours d’emploi</w:t>
            </w:r>
          </w:p>
          <w:p w14:paraId="327BD20C" w14:textId="77777777" w:rsidR="006722AD" w:rsidRPr="006722AD" w:rsidRDefault="006722AD" w:rsidP="000D2255">
            <w:pPr>
              <w:spacing w:after="0" w:line="240" w:lineRule="auto"/>
              <w:rPr>
                <w:rFonts w:asciiTheme="minorHAnsi" w:eastAsia="MS Gothic" w:hAnsiTheme="minorHAnsi"/>
                <w:sz w:val="20"/>
                <w:szCs w:val="20"/>
                <w:lang w:val="fr-CA"/>
              </w:rPr>
            </w:pPr>
            <w:r w:rsidRPr="009E27FF">
              <w:rPr>
                <w:rFonts w:asciiTheme="minorHAnsi" w:hAnsiTheme="minorHAnsi"/>
                <w:sz w:val="20"/>
                <w:szCs w:val="20"/>
                <w:lang w:val="en-US"/>
              </w:rPr>
              <w:fldChar w:fldCharType="begin">
                <w:ffData>
                  <w:name w:val="Check4"/>
                  <w:enabled/>
                  <w:calcOnExit w:val="0"/>
                  <w:checkBox>
                    <w:sizeAuto/>
                    <w:default w:val="0"/>
                  </w:checkBox>
                </w:ffData>
              </w:fldChar>
            </w:r>
            <w:r w:rsidRPr="006722AD">
              <w:rPr>
                <w:rFonts w:asciiTheme="minorHAnsi" w:hAnsiTheme="minorHAnsi"/>
                <w:sz w:val="20"/>
                <w:szCs w:val="20"/>
                <w:lang w:val="fr-CA"/>
              </w:rPr>
              <w:instrText xml:space="preserve"> FORMCHECKBOX </w:instrText>
            </w:r>
            <w:r w:rsidR="00A650A5">
              <w:rPr>
                <w:rFonts w:asciiTheme="minorHAnsi" w:hAnsiTheme="minorHAnsi"/>
                <w:sz w:val="20"/>
                <w:szCs w:val="20"/>
                <w:lang w:val="en-US"/>
              </w:rPr>
            </w:r>
            <w:r w:rsidR="00A650A5">
              <w:rPr>
                <w:rFonts w:asciiTheme="minorHAnsi" w:hAnsiTheme="minorHAnsi"/>
                <w:sz w:val="20"/>
                <w:szCs w:val="20"/>
                <w:lang w:val="en-US"/>
              </w:rPr>
              <w:fldChar w:fldCharType="separate"/>
            </w:r>
            <w:r w:rsidRPr="009E27FF">
              <w:rPr>
                <w:rFonts w:asciiTheme="minorHAnsi" w:hAnsiTheme="minorHAnsi"/>
                <w:sz w:val="20"/>
                <w:szCs w:val="20"/>
                <w:lang w:val="en-US"/>
              </w:rPr>
              <w:fldChar w:fldCharType="end"/>
            </w:r>
            <w:r w:rsidRPr="006722AD">
              <w:rPr>
                <w:rFonts w:asciiTheme="minorHAnsi" w:eastAsia="MS Gothic" w:hAnsiTheme="minorHAnsi"/>
                <w:sz w:val="20"/>
                <w:szCs w:val="20"/>
                <w:lang w:val="fr-CA"/>
              </w:rPr>
              <w:t xml:space="preserve"> Mentorat/Encadrement</w:t>
            </w:r>
          </w:p>
          <w:p w14:paraId="5335F19F" w14:textId="77777777" w:rsidR="006722AD" w:rsidRPr="006722AD" w:rsidRDefault="006722AD" w:rsidP="000D2255">
            <w:pPr>
              <w:spacing w:after="0" w:line="240" w:lineRule="auto"/>
              <w:rPr>
                <w:rFonts w:asciiTheme="minorHAnsi" w:eastAsia="MS Gothic" w:hAnsiTheme="minorHAnsi"/>
                <w:sz w:val="20"/>
                <w:szCs w:val="20"/>
                <w:lang w:val="fr-CA"/>
              </w:rPr>
            </w:pPr>
            <w:r w:rsidRPr="009E27FF">
              <w:rPr>
                <w:rFonts w:asciiTheme="minorHAnsi" w:hAnsiTheme="minorHAnsi"/>
                <w:sz w:val="20"/>
                <w:szCs w:val="20"/>
                <w:lang w:val="en-US"/>
              </w:rPr>
              <w:fldChar w:fldCharType="begin">
                <w:ffData>
                  <w:name w:val="Check4"/>
                  <w:enabled/>
                  <w:calcOnExit w:val="0"/>
                  <w:checkBox>
                    <w:sizeAuto/>
                    <w:default w:val="0"/>
                  </w:checkBox>
                </w:ffData>
              </w:fldChar>
            </w:r>
            <w:r w:rsidRPr="006722AD">
              <w:rPr>
                <w:rFonts w:asciiTheme="minorHAnsi" w:hAnsiTheme="minorHAnsi"/>
                <w:sz w:val="20"/>
                <w:szCs w:val="20"/>
                <w:lang w:val="fr-CA"/>
              </w:rPr>
              <w:instrText xml:space="preserve"> FORMCHECKBOX </w:instrText>
            </w:r>
            <w:r w:rsidR="00A650A5">
              <w:rPr>
                <w:rFonts w:asciiTheme="minorHAnsi" w:hAnsiTheme="minorHAnsi"/>
                <w:sz w:val="20"/>
                <w:szCs w:val="20"/>
                <w:lang w:val="en-US"/>
              </w:rPr>
            </w:r>
            <w:r w:rsidR="00A650A5">
              <w:rPr>
                <w:rFonts w:asciiTheme="minorHAnsi" w:hAnsiTheme="minorHAnsi"/>
                <w:sz w:val="20"/>
                <w:szCs w:val="20"/>
                <w:lang w:val="en-US"/>
              </w:rPr>
              <w:fldChar w:fldCharType="separate"/>
            </w:r>
            <w:r w:rsidRPr="009E27FF">
              <w:rPr>
                <w:rFonts w:asciiTheme="minorHAnsi" w:hAnsiTheme="minorHAnsi"/>
                <w:sz w:val="20"/>
                <w:szCs w:val="20"/>
                <w:lang w:val="en-US"/>
              </w:rPr>
              <w:fldChar w:fldCharType="end"/>
            </w:r>
            <w:r w:rsidRPr="006722AD">
              <w:rPr>
                <w:rFonts w:asciiTheme="minorHAnsi" w:eastAsia="MS Gothic" w:hAnsiTheme="minorHAnsi"/>
                <w:sz w:val="20"/>
                <w:szCs w:val="20"/>
                <w:lang w:val="fr-CA"/>
              </w:rPr>
              <w:t xml:space="preserve"> Cours</w:t>
            </w:r>
          </w:p>
          <w:p w14:paraId="44B37CDA" w14:textId="77777777" w:rsidR="00EC794A" w:rsidRPr="006722AD" w:rsidRDefault="00EC794A" w:rsidP="00EC794A">
            <w:pPr>
              <w:spacing w:after="0" w:line="240" w:lineRule="auto"/>
              <w:ind w:left="319" w:hanging="319"/>
              <w:rPr>
                <w:rFonts w:asciiTheme="minorHAnsi" w:eastAsia="MS Gothic" w:hAnsiTheme="minorHAnsi"/>
                <w:sz w:val="20"/>
                <w:szCs w:val="20"/>
                <w:lang w:val="fr-CA"/>
              </w:rPr>
            </w:pPr>
            <w:r w:rsidRPr="009E27FF">
              <w:rPr>
                <w:rFonts w:asciiTheme="minorHAnsi" w:hAnsiTheme="minorHAnsi"/>
                <w:sz w:val="20"/>
                <w:szCs w:val="20"/>
                <w:lang w:val="en-US"/>
              </w:rPr>
              <w:fldChar w:fldCharType="begin">
                <w:ffData>
                  <w:name w:val="Check4"/>
                  <w:enabled/>
                  <w:calcOnExit w:val="0"/>
                  <w:checkBox>
                    <w:sizeAuto/>
                    <w:default w:val="0"/>
                  </w:checkBox>
                </w:ffData>
              </w:fldChar>
            </w:r>
            <w:r w:rsidRPr="006722AD">
              <w:rPr>
                <w:rFonts w:asciiTheme="minorHAnsi" w:hAnsiTheme="minorHAnsi"/>
                <w:sz w:val="20"/>
                <w:szCs w:val="20"/>
                <w:lang w:val="fr-CA"/>
              </w:rPr>
              <w:instrText xml:space="preserve"> FORMCHECKBOX </w:instrText>
            </w:r>
            <w:r w:rsidR="00A650A5">
              <w:rPr>
                <w:rFonts w:asciiTheme="minorHAnsi" w:hAnsiTheme="minorHAnsi"/>
                <w:sz w:val="20"/>
                <w:szCs w:val="20"/>
                <w:lang w:val="en-US"/>
              </w:rPr>
            </w:r>
            <w:r w:rsidR="00A650A5">
              <w:rPr>
                <w:rFonts w:asciiTheme="minorHAnsi" w:hAnsiTheme="minorHAnsi"/>
                <w:sz w:val="20"/>
                <w:szCs w:val="20"/>
                <w:lang w:val="en-US"/>
              </w:rPr>
              <w:fldChar w:fldCharType="separate"/>
            </w:r>
            <w:r w:rsidRPr="009E27FF">
              <w:rPr>
                <w:rFonts w:asciiTheme="minorHAnsi" w:hAnsiTheme="minorHAnsi"/>
                <w:sz w:val="20"/>
                <w:szCs w:val="20"/>
                <w:lang w:val="en-US"/>
              </w:rPr>
              <w:fldChar w:fldCharType="end"/>
            </w:r>
            <w:r w:rsidRPr="006722AD">
              <w:rPr>
                <w:rFonts w:asciiTheme="minorHAnsi" w:eastAsia="MS Gothic" w:hAnsiTheme="minorHAnsi"/>
                <w:sz w:val="20"/>
                <w:szCs w:val="20"/>
                <w:lang w:val="fr-CA"/>
              </w:rPr>
              <w:t xml:space="preserve"> Programme de perfectionnement</w:t>
            </w:r>
          </w:p>
          <w:p w14:paraId="15E54DD6" w14:textId="61CAA7D6" w:rsidR="001927F4" w:rsidRPr="0015444A" w:rsidRDefault="006722AD" w:rsidP="000D2255">
            <w:pPr>
              <w:spacing w:after="0" w:line="240" w:lineRule="auto"/>
              <w:rPr>
                <w:rFonts w:asciiTheme="minorHAnsi" w:eastAsia="MS Gothic" w:hAnsiTheme="minorHAnsi"/>
                <w:sz w:val="20"/>
                <w:szCs w:val="20"/>
                <w:lang w:val="fr-CA"/>
              </w:rPr>
            </w:pPr>
            <w:r w:rsidRPr="009E27FF">
              <w:rPr>
                <w:rFonts w:asciiTheme="minorHAnsi" w:hAnsiTheme="minorHAnsi"/>
                <w:sz w:val="20"/>
                <w:szCs w:val="20"/>
                <w:lang w:val="en-US"/>
              </w:rPr>
              <w:fldChar w:fldCharType="begin">
                <w:ffData>
                  <w:name w:val="Check4"/>
                  <w:enabled/>
                  <w:calcOnExit w:val="0"/>
                  <w:checkBox>
                    <w:sizeAuto/>
                    <w:default w:val="0"/>
                  </w:checkBox>
                </w:ffData>
              </w:fldChar>
            </w:r>
            <w:r w:rsidRPr="006722AD">
              <w:rPr>
                <w:rFonts w:asciiTheme="minorHAnsi" w:hAnsiTheme="minorHAnsi"/>
                <w:sz w:val="20"/>
                <w:szCs w:val="20"/>
                <w:lang w:val="fr-CA"/>
              </w:rPr>
              <w:instrText xml:space="preserve"> FORMCHECKBOX </w:instrText>
            </w:r>
            <w:r w:rsidR="00A650A5">
              <w:rPr>
                <w:rFonts w:asciiTheme="minorHAnsi" w:hAnsiTheme="minorHAnsi"/>
                <w:sz w:val="20"/>
                <w:szCs w:val="20"/>
                <w:lang w:val="en-US"/>
              </w:rPr>
            </w:r>
            <w:r w:rsidR="00A650A5">
              <w:rPr>
                <w:rFonts w:asciiTheme="minorHAnsi" w:hAnsiTheme="minorHAnsi"/>
                <w:sz w:val="20"/>
                <w:szCs w:val="20"/>
                <w:lang w:val="en-US"/>
              </w:rPr>
              <w:fldChar w:fldCharType="separate"/>
            </w:r>
            <w:r w:rsidRPr="009E27FF">
              <w:rPr>
                <w:rFonts w:asciiTheme="minorHAnsi" w:hAnsiTheme="minorHAnsi"/>
                <w:sz w:val="20"/>
                <w:szCs w:val="20"/>
                <w:lang w:val="en-US"/>
              </w:rPr>
              <w:fldChar w:fldCharType="end"/>
            </w:r>
            <w:r w:rsidRPr="006722AD">
              <w:rPr>
                <w:rFonts w:asciiTheme="minorHAnsi" w:eastAsia="MS Gothic" w:hAnsiTheme="minorHAnsi"/>
                <w:sz w:val="20"/>
                <w:szCs w:val="20"/>
                <w:lang w:val="fr-CA"/>
              </w:rPr>
              <w:t xml:space="preserve">Autre: </w:t>
            </w:r>
            <w:r w:rsidRPr="009E27FF">
              <w:rPr>
                <w:rFonts w:asciiTheme="minorHAnsi" w:hAnsiTheme="minorHAnsi"/>
                <w:sz w:val="20"/>
                <w:szCs w:val="20"/>
                <w:lang w:val="en-US"/>
              </w:rPr>
              <w:fldChar w:fldCharType="begin">
                <w:ffData>
                  <w:name w:val="Text161"/>
                  <w:enabled/>
                  <w:calcOnExit w:val="0"/>
                  <w:textInput/>
                </w:ffData>
              </w:fldChar>
            </w:r>
            <w:r w:rsidRPr="006722AD">
              <w:rPr>
                <w:rFonts w:asciiTheme="minorHAnsi" w:hAnsiTheme="minorHAnsi"/>
                <w:sz w:val="20"/>
                <w:szCs w:val="20"/>
                <w:lang w:val="fr-CA"/>
              </w:rPr>
              <w:instrText xml:space="preserve"> FORMTEXT </w:instrText>
            </w:r>
            <w:r w:rsidRPr="009E27FF">
              <w:rPr>
                <w:rFonts w:asciiTheme="minorHAnsi" w:hAnsiTheme="minorHAnsi"/>
                <w:sz w:val="20"/>
                <w:szCs w:val="20"/>
                <w:lang w:val="en-US"/>
              </w:rPr>
            </w:r>
            <w:r w:rsidRPr="009E27FF">
              <w:rPr>
                <w:rFonts w:asciiTheme="minorHAnsi" w:hAnsiTheme="minorHAnsi"/>
                <w:sz w:val="20"/>
                <w:szCs w:val="20"/>
                <w:lang w:val="en-US"/>
              </w:rPr>
              <w:fldChar w:fldCharType="separate"/>
            </w:r>
            <w:r w:rsidRPr="009E27FF">
              <w:rPr>
                <w:rFonts w:asciiTheme="minorHAnsi" w:hAnsiTheme="minorHAnsi"/>
                <w:noProof/>
                <w:sz w:val="20"/>
                <w:szCs w:val="20"/>
                <w:lang w:val="en-US"/>
              </w:rPr>
              <w:t> </w:t>
            </w:r>
            <w:r w:rsidRPr="009E27FF">
              <w:rPr>
                <w:rFonts w:asciiTheme="minorHAnsi" w:hAnsiTheme="minorHAnsi"/>
                <w:noProof/>
                <w:sz w:val="20"/>
                <w:szCs w:val="20"/>
                <w:lang w:val="en-US"/>
              </w:rPr>
              <w:t> </w:t>
            </w:r>
            <w:r w:rsidRPr="009E27FF">
              <w:rPr>
                <w:rFonts w:asciiTheme="minorHAnsi" w:hAnsiTheme="minorHAnsi"/>
                <w:noProof/>
                <w:sz w:val="20"/>
                <w:szCs w:val="20"/>
                <w:lang w:val="en-US"/>
              </w:rPr>
              <w:t> </w:t>
            </w:r>
            <w:r w:rsidRPr="009E27FF">
              <w:rPr>
                <w:rFonts w:asciiTheme="minorHAnsi" w:hAnsiTheme="minorHAnsi"/>
                <w:noProof/>
                <w:sz w:val="20"/>
                <w:szCs w:val="20"/>
                <w:lang w:val="en-US"/>
              </w:rPr>
              <w:t> </w:t>
            </w:r>
            <w:r w:rsidRPr="009E27FF">
              <w:rPr>
                <w:rFonts w:asciiTheme="minorHAnsi" w:hAnsiTheme="minorHAnsi"/>
                <w:noProof/>
                <w:sz w:val="20"/>
                <w:szCs w:val="20"/>
                <w:lang w:val="en-US"/>
              </w:rPr>
              <w:t> </w:t>
            </w:r>
            <w:r w:rsidRPr="009E27FF">
              <w:rPr>
                <w:rFonts w:asciiTheme="minorHAnsi" w:hAnsiTheme="minorHAnsi"/>
                <w:sz w:val="20"/>
                <w:szCs w:val="20"/>
                <w:lang w:val="en-US"/>
              </w:rPr>
              <w:fldChar w:fldCharType="end"/>
            </w:r>
          </w:p>
        </w:tc>
        <w:tc>
          <w:tcPr>
            <w:tcW w:w="451" w:type="pct"/>
            <w:vAlign w:val="center"/>
          </w:tcPr>
          <w:p w14:paraId="362A730C" w14:textId="77777777" w:rsidR="006722AD" w:rsidRPr="006722AD" w:rsidRDefault="006722AD" w:rsidP="000D2255">
            <w:pPr>
              <w:spacing w:after="0" w:line="240" w:lineRule="auto"/>
              <w:rPr>
                <w:rFonts w:asciiTheme="minorHAnsi" w:hAnsiTheme="minorHAnsi"/>
                <w:sz w:val="20"/>
                <w:szCs w:val="20"/>
                <w:lang w:val="fr-CA"/>
              </w:rPr>
            </w:pPr>
            <w:r w:rsidRPr="009E27FF">
              <w:rPr>
                <w:rFonts w:asciiTheme="minorHAnsi" w:hAnsiTheme="minorHAnsi"/>
                <w:sz w:val="20"/>
                <w:szCs w:val="20"/>
                <w:lang w:val="en-US"/>
              </w:rPr>
              <w:fldChar w:fldCharType="begin">
                <w:ffData>
                  <w:name w:val="Check4"/>
                  <w:enabled/>
                  <w:calcOnExit w:val="0"/>
                  <w:checkBox>
                    <w:sizeAuto/>
                    <w:default w:val="0"/>
                  </w:checkBox>
                </w:ffData>
              </w:fldChar>
            </w:r>
            <w:r w:rsidRPr="006722AD">
              <w:rPr>
                <w:rFonts w:asciiTheme="minorHAnsi" w:hAnsiTheme="minorHAnsi"/>
                <w:sz w:val="20"/>
                <w:szCs w:val="20"/>
                <w:lang w:val="fr-CA"/>
              </w:rPr>
              <w:instrText xml:space="preserve"> FORMCHECKBOX </w:instrText>
            </w:r>
            <w:r w:rsidR="00A650A5">
              <w:rPr>
                <w:rFonts w:asciiTheme="minorHAnsi" w:hAnsiTheme="minorHAnsi"/>
                <w:sz w:val="20"/>
                <w:szCs w:val="20"/>
                <w:lang w:val="en-US"/>
              </w:rPr>
            </w:r>
            <w:r w:rsidR="00A650A5">
              <w:rPr>
                <w:rFonts w:asciiTheme="minorHAnsi" w:hAnsiTheme="minorHAnsi"/>
                <w:sz w:val="20"/>
                <w:szCs w:val="20"/>
                <w:lang w:val="en-US"/>
              </w:rPr>
              <w:fldChar w:fldCharType="separate"/>
            </w:r>
            <w:r w:rsidRPr="009E27FF">
              <w:rPr>
                <w:rFonts w:asciiTheme="minorHAnsi" w:hAnsiTheme="minorHAnsi"/>
                <w:sz w:val="20"/>
                <w:szCs w:val="20"/>
                <w:lang w:val="en-US"/>
              </w:rPr>
              <w:fldChar w:fldCharType="end"/>
            </w:r>
            <w:r w:rsidRPr="006722AD">
              <w:rPr>
                <w:rFonts w:asciiTheme="minorHAnsi" w:hAnsiTheme="minorHAnsi"/>
                <w:sz w:val="20"/>
                <w:szCs w:val="20"/>
                <w:lang w:val="fr-CA"/>
              </w:rPr>
              <w:t xml:space="preserve"> Non débuté</w:t>
            </w:r>
          </w:p>
          <w:p w14:paraId="158C6B1A" w14:textId="77777777" w:rsidR="006722AD" w:rsidRPr="006722AD" w:rsidRDefault="006722AD" w:rsidP="000D2255">
            <w:pPr>
              <w:spacing w:after="0" w:line="240" w:lineRule="auto"/>
              <w:rPr>
                <w:rFonts w:asciiTheme="minorHAnsi" w:hAnsiTheme="minorHAnsi"/>
                <w:sz w:val="20"/>
                <w:szCs w:val="20"/>
                <w:lang w:val="fr-CA"/>
              </w:rPr>
            </w:pPr>
            <w:r w:rsidRPr="009E27FF">
              <w:rPr>
                <w:rFonts w:asciiTheme="minorHAnsi" w:hAnsiTheme="minorHAnsi"/>
                <w:sz w:val="20"/>
                <w:szCs w:val="20"/>
                <w:lang w:val="en-US"/>
              </w:rPr>
              <w:fldChar w:fldCharType="begin">
                <w:ffData>
                  <w:name w:val="Check4"/>
                  <w:enabled/>
                  <w:calcOnExit w:val="0"/>
                  <w:checkBox>
                    <w:sizeAuto/>
                    <w:default w:val="0"/>
                  </w:checkBox>
                </w:ffData>
              </w:fldChar>
            </w:r>
            <w:r w:rsidRPr="006722AD">
              <w:rPr>
                <w:rFonts w:asciiTheme="minorHAnsi" w:hAnsiTheme="minorHAnsi"/>
                <w:sz w:val="20"/>
                <w:szCs w:val="20"/>
                <w:lang w:val="fr-CA"/>
              </w:rPr>
              <w:instrText xml:space="preserve"> FORMCHECKBOX </w:instrText>
            </w:r>
            <w:r w:rsidR="00A650A5">
              <w:rPr>
                <w:rFonts w:asciiTheme="minorHAnsi" w:hAnsiTheme="minorHAnsi"/>
                <w:sz w:val="20"/>
                <w:szCs w:val="20"/>
                <w:lang w:val="en-US"/>
              </w:rPr>
            </w:r>
            <w:r w:rsidR="00A650A5">
              <w:rPr>
                <w:rFonts w:asciiTheme="minorHAnsi" w:hAnsiTheme="minorHAnsi"/>
                <w:sz w:val="20"/>
                <w:szCs w:val="20"/>
                <w:lang w:val="en-US"/>
              </w:rPr>
              <w:fldChar w:fldCharType="separate"/>
            </w:r>
            <w:r w:rsidRPr="009E27FF">
              <w:rPr>
                <w:rFonts w:asciiTheme="minorHAnsi" w:hAnsiTheme="minorHAnsi"/>
                <w:sz w:val="20"/>
                <w:szCs w:val="20"/>
                <w:lang w:val="en-US"/>
              </w:rPr>
              <w:fldChar w:fldCharType="end"/>
            </w:r>
            <w:r w:rsidRPr="006722AD">
              <w:rPr>
                <w:rFonts w:asciiTheme="minorHAnsi" w:hAnsiTheme="minorHAnsi"/>
                <w:sz w:val="20"/>
                <w:szCs w:val="20"/>
                <w:lang w:val="fr-CA"/>
              </w:rPr>
              <w:t xml:space="preserve"> En cours</w:t>
            </w:r>
          </w:p>
          <w:p w14:paraId="08E00A7C" w14:textId="72D624E3" w:rsidR="001927F4" w:rsidRPr="007E7C7C" w:rsidRDefault="006722AD" w:rsidP="000D2255">
            <w:pPr>
              <w:spacing w:after="0" w:line="240" w:lineRule="auto"/>
              <w:rPr>
                <w:rFonts w:asciiTheme="minorHAnsi" w:hAnsiTheme="minorHAnsi"/>
                <w:b/>
                <w:sz w:val="20"/>
                <w:szCs w:val="20"/>
                <w:lang w:val="fr-CA"/>
              </w:rPr>
            </w:pPr>
            <w:r w:rsidRPr="009E27FF">
              <w:rPr>
                <w:rFonts w:asciiTheme="minorHAnsi" w:hAnsiTheme="minorHAnsi"/>
                <w:sz w:val="20"/>
                <w:szCs w:val="20"/>
                <w:lang w:val="en-US"/>
              </w:rPr>
              <w:fldChar w:fldCharType="begin">
                <w:ffData>
                  <w:name w:val="Check4"/>
                  <w:enabled/>
                  <w:calcOnExit w:val="0"/>
                  <w:checkBox>
                    <w:sizeAuto/>
                    <w:default w:val="0"/>
                  </w:checkBox>
                </w:ffData>
              </w:fldChar>
            </w:r>
            <w:r w:rsidRPr="006722AD">
              <w:rPr>
                <w:rFonts w:asciiTheme="minorHAnsi" w:hAnsiTheme="minorHAnsi"/>
                <w:sz w:val="20"/>
                <w:szCs w:val="20"/>
                <w:lang w:val="fr-CA"/>
              </w:rPr>
              <w:instrText xml:space="preserve"> FORMCHECKBOX </w:instrText>
            </w:r>
            <w:r w:rsidR="00A650A5">
              <w:rPr>
                <w:rFonts w:asciiTheme="minorHAnsi" w:hAnsiTheme="minorHAnsi"/>
                <w:sz w:val="20"/>
                <w:szCs w:val="20"/>
                <w:lang w:val="en-US"/>
              </w:rPr>
            </w:r>
            <w:r w:rsidR="00A650A5">
              <w:rPr>
                <w:rFonts w:asciiTheme="minorHAnsi" w:hAnsiTheme="minorHAnsi"/>
                <w:sz w:val="20"/>
                <w:szCs w:val="20"/>
                <w:lang w:val="en-US"/>
              </w:rPr>
              <w:fldChar w:fldCharType="separate"/>
            </w:r>
            <w:r w:rsidRPr="009E27FF">
              <w:rPr>
                <w:rFonts w:asciiTheme="minorHAnsi" w:hAnsiTheme="minorHAnsi"/>
                <w:sz w:val="20"/>
                <w:szCs w:val="20"/>
                <w:lang w:val="en-US"/>
              </w:rPr>
              <w:fldChar w:fldCharType="end"/>
            </w:r>
            <w:r w:rsidRPr="006722AD">
              <w:rPr>
                <w:rFonts w:asciiTheme="minorHAnsi" w:hAnsiTheme="minorHAnsi"/>
                <w:sz w:val="20"/>
                <w:szCs w:val="20"/>
                <w:lang w:val="fr-CA"/>
              </w:rPr>
              <w:t xml:space="preserve"> Compl</w:t>
            </w:r>
            <w:r w:rsidR="007E7C7C">
              <w:rPr>
                <w:rFonts w:asciiTheme="minorHAnsi" w:hAnsiTheme="minorHAnsi"/>
                <w:sz w:val="20"/>
                <w:szCs w:val="20"/>
                <w:lang w:val="fr-CA"/>
              </w:rPr>
              <w:t>é</w:t>
            </w:r>
            <w:r w:rsidRPr="006722AD">
              <w:rPr>
                <w:rFonts w:asciiTheme="minorHAnsi" w:hAnsiTheme="minorHAnsi"/>
                <w:sz w:val="20"/>
                <w:szCs w:val="20"/>
                <w:lang w:val="fr-CA"/>
              </w:rPr>
              <w:t>té</w:t>
            </w:r>
          </w:p>
        </w:tc>
      </w:tr>
      <w:tr w:rsidR="006722AD" w:rsidRPr="00950E3F" w14:paraId="50C633C7" w14:textId="77777777" w:rsidTr="007E7C7C">
        <w:trPr>
          <w:trHeight w:val="640"/>
        </w:trPr>
        <w:tc>
          <w:tcPr>
            <w:tcW w:w="812" w:type="pct"/>
            <w:vAlign w:val="center"/>
          </w:tcPr>
          <w:p w14:paraId="72A283E1" w14:textId="77777777" w:rsidR="001927F4" w:rsidRPr="007E7C7C" w:rsidRDefault="001927F4" w:rsidP="000D2255">
            <w:pPr>
              <w:pStyle w:val="NoSpacing"/>
              <w:rPr>
                <w:rFonts w:asciiTheme="minorHAnsi" w:hAnsiTheme="minorHAnsi"/>
                <w:sz w:val="20"/>
                <w:szCs w:val="20"/>
                <w:lang w:val="fr-CA"/>
              </w:rPr>
            </w:pPr>
          </w:p>
        </w:tc>
        <w:tc>
          <w:tcPr>
            <w:tcW w:w="821" w:type="pct"/>
            <w:vAlign w:val="center"/>
          </w:tcPr>
          <w:p w14:paraId="5FAA4340" w14:textId="77777777" w:rsidR="001927F4" w:rsidRPr="007E7C7C" w:rsidRDefault="001927F4" w:rsidP="000D2255">
            <w:pPr>
              <w:pStyle w:val="NoSpacing"/>
              <w:rPr>
                <w:rFonts w:asciiTheme="minorHAnsi" w:hAnsiTheme="minorHAnsi"/>
                <w:sz w:val="20"/>
                <w:szCs w:val="20"/>
                <w:lang w:val="fr-CA"/>
              </w:rPr>
            </w:pPr>
          </w:p>
        </w:tc>
        <w:tc>
          <w:tcPr>
            <w:tcW w:w="903" w:type="pct"/>
            <w:vAlign w:val="center"/>
          </w:tcPr>
          <w:p w14:paraId="5FF4757D" w14:textId="77777777" w:rsidR="00EC794A" w:rsidRPr="006722AD" w:rsidRDefault="00EC794A" w:rsidP="00EC794A">
            <w:pPr>
              <w:spacing w:after="0" w:line="240" w:lineRule="auto"/>
              <w:ind w:left="316" w:hanging="284"/>
              <w:rPr>
                <w:rFonts w:asciiTheme="minorHAnsi" w:eastAsia="MS Gothic" w:hAnsiTheme="minorHAnsi"/>
                <w:sz w:val="20"/>
                <w:szCs w:val="20"/>
                <w:lang w:val="fr-CA"/>
              </w:rPr>
            </w:pPr>
            <w:r w:rsidRPr="009E27FF">
              <w:rPr>
                <w:rFonts w:asciiTheme="minorHAnsi" w:hAnsiTheme="minorHAnsi"/>
                <w:sz w:val="20"/>
                <w:szCs w:val="20"/>
                <w:lang w:val="en-US"/>
              </w:rPr>
              <w:fldChar w:fldCharType="begin">
                <w:ffData>
                  <w:name w:val="Check4"/>
                  <w:enabled/>
                  <w:calcOnExit w:val="0"/>
                  <w:checkBox>
                    <w:sizeAuto/>
                    <w:default w:val="0"/>
                  </w:checkBox>
                </w:ffData>
              </w:fldChar>
            </w:r>
            <w:r w:rsidRPr="006722AD">
              <w:rPr>
                <w:rFonts w:asciiTheme="minorHAnsi" w:hAnsiTheme="minorHAnsi"/>
                <w:sz w:val="20"/>
                <w:szCs w:val="20"/>
                <w:lang w:val="fr-CA"/>
              </w:rPr>
              <w:instrText xml:space="preserve"> FORMCHECKBOX </w:instrText>
            </w:r>
            <w:r w:rsidR="00A650A5">
              <w:rPr>
                <w:rFonts w:asciiTheme="minorHAnsi" w:hAnsiTheme="minorHAnsi"/>
                <w:sz w:val="20"/>
                <w:szCs w:val="20"/>
                <w:lang w:val="en-US"/>
              </w:rPr>
            </w:r>
            <w:r w:rsidR="00A650A5">
              <w:rPr>
                <w:rFonts w:asciiTheme="minorHAnsi" w:hAnsiTheme="minorHAnsi"/>
                <w:sz w:val="20"/>
                <w:szCs w:val="20"/>
                <w:lang w:val="en-US"/>
              </w:rPr>
              <w:fldChar w:fldCharType="separate"/>
            </w:r>
            <w:r w:rsidRPr="009E27FF">
              <w:rPr>
                <w:rFonts w:asciiTheme="minorHAnsi" w:hAnsiTheme="minorHAnsi"/>
                <w:sz w:val="20"/>
                <w:szCs w:val="20"/>
                <w:lang w:val="en-US"/>
              </w:rPr>
              <w:fldChar w:fldCharType="end"/>
            </w:r>
            <w:r w:rsidRPr="006722AD">
              <w:rPr>
                <w:rFonts w:asciiTheme="minorHAnsi" w:eastAsia="MS Gothic" w:hAnsiTheme="minorHAnsi"/>
                <w:sz w:val="20"/>
                <w:szCs w:val="20"/>
                <w:lang w:val="fr-CA"/>
              </w:rPr>
              <w:t xml:space="preserve"> Perfectionnement </w:t>
            </w:r>
            <w:r>
              <w:rPr>
                <w:rFonts w:asciiTheme="minorHAnsi" w:eastAsia="MS Gothic" w:hAnsiTheme="minorHAnsi"/>
                <w:sz w:val="20"/>
                <w:szCs w:val="20"/>
                <w:lang w:val="fr-CA"/>
              </w:rPr>
              <w:t xml:space="preserve">     </w:t>
            </w:r>
            <w:r w:rsidRPr="006722AD">
              <w:rPr>
                <w:rFonts w:asciiTheme="minorHAnsi" w:eastAsia="MS Gothic" w:hAnsiTheme="minorHAnsi"/>
                <w:sz w:val="20"/>
                <w:szCs w:val="20"/>
                <w:lang w:val="fr-CA"/>
              </w:rPr>
              <w:t>professionnel</w:t>
            </w:r>
          </w:p>
          <w:p w14:paraId="561B06FF" w14:textId="77777777" w:rsidR="006722AD" w:rsidRPr="006722AD" w:rsidRDefault="006722AD" w:rsidP="000D2255">
            <w:pPr>
              <w:spacing w:after="0" w:line="240" w:lineRule="auto"/>
              <w:rPr>
                <w:rFonts w:asciiTheme="minorHAnsi" w:eastAsia="MS Gothic" w:hAnsiTheme="minorHAnsi"/>
                <w:sz w:val="20"/>
                <w:szCs w:val="20"/>
                <w:lang w:val="fr-CA"/>
              </w:rPr>
            </w:pPr>
            <w:r w:rsidRPr="009E27FF">
              <w:rPr>
                <w:rFonts w:asciiTheme="minorHAnsi" w:hAnsiTheme="minorHAnsi"/>
                <w:sz w:val="20"/>
                <w:szCs w:val="20"/>
                <w:lang w:val="en-US"/>
              </w:rPr>
              <w:fldChar w:fldCharType="begin">
                <w:ffData>
                  <w:name w:val="Check4"/>
                  <w:enabled/>
                  <w:calcOnExit w:val="0"/>
                  <w:checkBox>
                    <w:sizeAuto/>
                    <w:default w:val="0"/>
                  </w:checkBox>
                </w:ffData>
              </w:fldChar>
            </w:r>
            <w:r w:rsidRPr="006722AD">
              <w:rPr>
                <w:rFonts w:asciiTheme="minorHAnsi" w:hAnsiTheme="minorHAnsi"/>
                <w:sz w:val="20"/>
                <w:szCs w:val="20"/>
                <w:lang w:val="fr-CA"/>
              </w:rPr>
              <w:instrText xml:space="preserve"> FORMCHECKBOX </w:instrText>
            </w:r>
            <w:r w:rsidR="00A650A5">
              <w:rPr>
                <w:rFonts w:asciiTheme="minorHAnsi" w:hAnsiTheme="minorHAnsi"/>
                <w:sz w:val="20"/>
                <w:szCs w:val="20"/>
                <w:lang w:val="en-US"/>
              </w:rPr>
            </w:r>
            <w:r w:rsidR="00A650A5">
              <w:rPr>
                <w:rFonts w:asciiTheme="minorHAnsi" w:hAnsiTheme="minorHAnsi"/>
                <w:sz w:val="20"/>
                <w:szCs w:val="20"/>
                <w:lang w:val="en-US"/>
              </w:rPr>
              <w:fldChar w:fldCharType="separate"/>
            </w:r>
            <w:r w:rsidRPr="009E27FF">
              <w:rPr>
                <w:rFonts w:asciiTheme="minorHAnsi" w:hAnsiTheme="minorHAnsi"/>
                <w:sz w:val="20"/>
                <w:szCs w:val="20"/>
                <w:lang w:val="en-US"/>
              </w:rPr>
              <w:fldChar w:fldCharType="end"/>
            </w:r>
            <w:r w:rsidRPr="006722AD">
              <w:rPr>
                <w:rFonts w:asciiTheme="minorHAnsi" w:eastAsia="MS Gothic" w:hAnsiTheme="minorHAnsi"/>
                <w:sz w:val="20"/>
                <w:szCs w:val="20"/>
                <w:lang w:val="fr-CA"/>
              </w:rPr>
              <w:t xml:space="preserve"> Propre à l’emploi (obligatoire)</w:t>
            </w:r>
          </w:p>
          <w:p w14:paraId="0A959892" w14:textId="65E83E53" w:rsidR="001927F4" w:rsidRPr="00E05641" w:rsidRDefault="006722AD" w:rsidP="000D2255">
            <w:pPr>
              <w:spacing w:after="0" w:line="240" w:lineRule="auto"/>
              <w:rPr>
                <w:rFonts w:asciiTheme="minorHAnsi" w:hAnsiTheme="minorHAnsi"/>
                <w:sz w:val="20"/>
                <w:szCs w:val="20"/>
                <w:lang w:val="fr-CA"/>
              </w:rPr>
            </w:pPr>
            <w:r w:rsidRPr="009E27FF">
              <w:rPr>
                <w:rFonts w:asciiTheme="minorHAnsi" w:hAnsiTheme="minorHAnsi"/>
                <w:sz w:val="20"/>
                <w:szCs w:val="20"/>
                <w:lang w:val="en-US"/>
              </w:rPr>
              <w:fldChar w:fldCharType="begin">
                <w:ffData>
                  <w:name w:val="Check4"/>
                  <w:enabled/>
                  <w:calcOnExit w:val="0"/>
                  <w:checkBox>
                    <w:sizeAuto/>
                    <w:default w:val="0"/>
                  </w:checkBox>
                </w:ffData>
              </w:fldChar>
            </w:r>
            <w:r w:rsidRPr="00162727">
              <w:rPr>
                <w:rFonts w:asciiTheme="minorHAnsi" w:hAnsiTheme="minorHAnsi"/>
                <w:sz w:val="20"/>
                <w:szCs w:val="20"/>
                <w:lang w:val="fr-CA"/>
              </w:rPr>
              <w:instrText xml:space="preserve"> FORMCHECKBOX </w:instrText>
            </w:r>
            <w:r w:rsidR="00A650A5">
              <w:rPr>
                <w:rFonts w:asciiTheme="minorHAnsi" w:hAnsiTheme="minorHAnsi"/>
                <w:sz w:val="20"/>
                <w:szCs w:val="20"/>
                <w:lang w:val="en-US"/>
              </w:rPr>
            </w:r>
            <w:r w:rsidR="00A650A5">
              <w:rPr>
                <w:rFonts w:asciiTheme="minorHAnsi" w:hAnsiTheme="minorHAnsi"/>
                <w:sz w:val="20"/>
                <w:szCs w:val="20"/>
                <w:lang w:val="en-US"/>
              </w:rPr>
              <w:fldChar w:fldCharType="separate"/>
            </w:r>
            <w:r w:rsidRPr="009E27FF">
              <w:rPr>
                <w:rFonts w:asciiTheme="minorHAnsi" w:hAnsiTheme="minorHAnsi"/>
                <w:sz w:val="20"/>
                <w:szCs w:val="20"/>
                <w:lang w:val="en-US"/>
              </w:rPr>
              <w:fldChar w:fldCharType="end"/>
            </w:r>
            <w:r w:rsidRPr="00E05641">
              <w:rPr>
                <w:rFonts w:asciiTheme="minorHAnsi" w:eastAsia="MS Gothic" w:hAnsiTheme="minorHAnsi"/>
                <w:sz w:val="20"/>
                <w:szCs w:val="20"/>
                <w:lang w:val="fr-CA"/>
              </w:rPr>
              <w:t xml:space="preserve"> </w:t>
            </w:r>
            <w:r w:rsidRPr="006722AD">
              <w:rPr>
                <w:rFonts w:asciiTheme="minorHAnsi" w:eastAsia="MS Gothic" w:hAnsiTheme="minorHAnsi"/>
                <w:sz w:val="20"/>
                <w:szCs w:val="20"/>
                <w:lang w:val="fr-CA"/>
              </w:rPr>
              <w:t xml:space="preserve">Propre à l’emploi </w:t>
            </w:r>
            <w:r w:rsidRPr="000D26A1">
              <w:rPr>
                <w:rFonts w:asciiTheme="minorHAnsi" w:eastAsia="MS Gothic" w:hAnsiTheme="minorHAnsi"/>
                <w:sz w:val="20"/>
                <w:szCs w:val="20"/>
                <w:lang w:val="fr-CA"/>
              </w:rPr>
              <w:t>(autre</w:t>
            </w:r>
            <w:r w:rsidRPr="00E05641">
              <w:rPr>
                <w:rFonts w:asciiTheme="minorHAnsi" w:eastAsia="MS Gothic" w:hAnsiTheme="minorHAnsi"/>
                <w:sz w:val="20"/>
                <w:szCs w:val="20"/>
                <w:lang w:val="fr-CA"/>
              </w:rPr>
              <w:t>)</w:t>
            </w:r>
          </w:p>
        </w:tc>
        <w:tc>
          <w:tcPr>
            <w:tcW w:w="287" w:type="pct"/>
            <w:vAlign w:val="center"/>
          </w:tcPr>
          <w:p w14:paraId="280ACB18" w14:textId="77777777" w:rsidR="001927F4" w:rsidRPr="00726D06" w:rsidRDefault="001927F4" w:rsidP="000D2255">
            <w:pPr>
              <w:pStyle w:val="NoSpacing"/>
              <w:rPr>
                <w:rFonts w:asciiTheme="minorHAnsi" w:hAnsiTheme="minorHAnsi"/>
                <w:b/>
                <w:sz w:val="20"/>
                <w:szCs w:val="20"/>
              </w:rPr>
            </w:pPr>
            <w:r w:rsidRPr="00726D06">
              <w:rPr>
                <w:rFonts w:asciiTheme="minorHAnsi" w:hAnsiTheme="minorHAnsi"/>
                <w:b/>
                <w:sz w:val="20"/>
                <w:szCs w:val="20"/>
              </w:rPr>
              <w:t>$</w:t>
            </w:r>
          </w:p>
        </w:tc>
        <w:tc>
          <w:tcPr>
            <w:tcW w:w="454" w:type="pct"/>
            <w:vAlign w:val="center"/>
          </w:tcPr>
          <w:p w14:paraId="411E1815" w14:textId="77777777" w:rsidR="001927F4" w:rsidRPr="00726D06" w:rsidRDefault="001927F4" w:rsidP="000D2255">
            <w:pPr>
              <w:pStyle w:val="NoSpacing"/>
              <w:rPr>
                <w:rFonts w:asciiTheme="minorHAnsi" w:eastAsia="MS Gothic" w:hAnsiTheme="minorHAnsi"/>
                <w:sz w:val="20"/>
                <w:szCs w:val="20"/>
              </w:rPr>
            </w:pPr>
          </w:p>
        </w:tc>
        <w:tc>
          <w:tcPr>
            <w:tcW w:w="367" w:type="pct"/>
          </w:tcPr>
          <w:p w14:paraId="3A8EB898" w14:textId="77777777" w:rsidR="001927F4" w:rsidRPr="00726D06" w:rsidRDefault="001927F4" w:rsidP="000D2255">
            <w:pPr>
              <w:spacing w:after="0" w:line="240" w:lineRule="auto"/>
              <w:rPr>
                <w:rFonts w:asciiTheme="minorHAnsi" w:hAnsiTheme="minorHAnsi"/>
                <w:sz w:val="18"/>
                <w:szCs w:val="18"/>
                <w:lang w:val="en-US"/>
              </w:rPr>
            </w:pPr>
          </w:p>
        </w:tc>
        <w:tc>
          <w:tcPr>
            <w:tcW w:w="905" w:type="pct"/>
          </w:tcPr>
          <w:p w14:paraId="28D1E959" w14:textId="77777777" w:rsidR="006722AD" w:rsidRPr="006722AD" w:rsidRDefault="006722AD" w:rsidP="000D2255">
            <w:pPr>
              <w:spacing w:after="0" w:line="240" w:lineRule="auto"/>
              <w:rPr>
                <w:rFonts w:asciiTheme="minorHAnsi" w:eastAsia="MS Gothic" w:hAnsiTheme="minorHAnsi"/>
                <w:sz w:val="20"/>
                <w:szCs w:val="20"/>
                <w:lang w:val="fr-CA"/>
              </w:rPr>
            </w:pPr>
            <w:r w:rsidRPr="009E27FF">
              <w:rPr>
                <w:rFonts w:asciiTheme="minorHAnsi" w:hAnsiTheme="minorHAnsi"/>
                <w:sz w:val="20"/>
                <w:szCs w:val="20"/>
                <w:lang w:val="en-US"/>
              </w:rPr>
              <w:fldChar w:fldCharType="begin">
                <w:ffData>
                  <w:name w:val="Check4"/>
                  <w:enabled/>
                  <w:calcOnExit w:val="0"/>
                  <w:checkBox>
                    <w:sizeAuto/>
                    <w:default w:val="0"/>
                  </w:checkBox>
                </w:ffData>
              </w:fldChar>
            </w:r>
            <w:r w:rsidRPr="006722AD">
              <w:rPr>
                <w:rFonts w:asciiTheme="minorHAnsi" w:hAnsiTheme="minorHAnsi"/>
                <w:sz w:val="20"/>
                <w:szCs w:val="20"/>
                <w:lang w:val="fr-CA"/>
              </w:rPr>
              <w:instrText xml:space="preserve"> FORMCHECKBOX </w:instrText>
            </w:r>
            <w:r w:rsidR="00A650A5">
              <w:rPr>
                <w:rFonts w:asciiTheme="minorHAnsi" w:hAnsiTheme="minorHAnsi"/>
                <w:sz w:val="20"/>
                <w:szCs w:val="20"/>
                <w:lang w:val="en-US"/>
              </w:rPr>
            </w:r>
            <w:r w:rsidR="00A650A5">
              <w:rPr>
                <w:rFonts w:asciiTheme="minorHAnsi" w:hAnsiTheme="minorHAnsi"/>
                <w:sz w:val="20"/>
                <w:szCs w:val="20"/>
                <w:lang w:val="en-US"/>
              </w:rPr>
              <w:fldChar w:fldCharType="separate"/>
            </w:r>
            <w:r w:rsidRPr="009E27FF">
              <w:rPr>
                <w:rFonts w:asciiTheme="minorHAnsi" w:hAnsiTheme="minorHAnsi"/>
                <w:sz w:val="20"/>
                <w:szCs w:val="20"/>
                <w:lang w:val="en-US"/>
              </w:rPr>
              <w:fldChar w:fldCharType="end"/>
            </w:r>
            <w:r w:rsidRPr="006722AD">
              <w:rPr>
                <w:rFonts w:asciiTheme="minorHAnsi" w:eastAsia="MS Gothic" w:hAnsiTheme="minorHAnsi"/>
                <w:sz w:val="20"/>
                <w:szCs w:val="20"/>
                <w:lang w:val="fr-CA"/>
              </w:rPr>
              <w:t>Activité en cours d’emploi</w:t>
            </w:r>
          </w:p>
          <w:p w14:paraId="17F1BF72" w14:textId="77777777" w:rsidR="006722AD" w:rsidRPr="006722AD" w:rsidRDefault="006722AD" w:rsidP="000D2255">
            <w:pPr>
              <w:spacing w:after="0" w:line="240" w:lineRule="auto"/>
              <w:rPr>
                <w:rFonts w:asciiTheme="minorHAnsi" w:eastAsia="MS Gothic" w:hAnsiTheme="minorHAnsi"/>
                <w:sz w:val="20"/>
                <w:szCs w:val="20"/>
                <w:lang w:val="fr-CA"/>
              </w:rPr>
            </w:pPr>
            <w:r w:rsidRPr="009E27FF">
              <w:rPr>
                <w:rFonts w:asciiTheme="minorHAnsi" w:hAnsiTheme="minorHAnsi"/>
                <w:sz w:val="20"/>
                <w:szCs w:val="20"/>
                <w:lang w:val="en-US"/>
              </w:rPr>
              <w:fldChar w:fldCharType="begin">
                <w:ffData>
                  <w:name w:val="Check4"/>
                  <w:enabled/>
                  <w:calcOnExit w:val="0"/>
                  <w:checkBox>
                    <w:sizeAuto/>
                    <w:default w:val="0"/>
                  </w:checkBox>
                </w:ffData>
              </w:fldChar>
            </w:r>
            <w:r w:rsidRPr="006722AD">
              <w:rPr>
                <w:rFonts w:asciiTheme="minorHAnsi" w:hAnsiTheme="minorHAnsi"/>
                <w:sz w:val="20"/>
                <w:szCs w:val="20"/>
                <w:lang w:val="fr-CA"/>
              </w:rPr>
              <w:instrText xml:space="preserve"> FORMCHECKBOX </w:instrText>
            </w:r>
            <w:r w:rsidR="00A650A5">
              <w:rPr>
                <w:rFonts w:asciiTheme="minorHAnsi" w:hAnsiTheme="minorHAnsi"/>
                <w:sz w:val="20"/>
                <w:szCs w:val="20"/>
                <w:lang w:val="en-US"/>
              </w:rPr>
            </w:r>
            <w:r w:rsidR="00A650A5">
              <w:rPr>
                <w:rFonts w:asciiTheme="minorHAnsi" w:hAnsiTheme="minorHAnsi"/>
                <w:sz w:val="20"/>
                <w:szCs w:val="20"/>
                <w:lang w:val="en-US"/>
              </w:rPr>
              <w:fldChar w:fldCharType="separate"/>
            </w:r>
            <w:r w:rsidRPr="009E27FF">
              <w:rPr>
                <w:rFonts w:asciiTheme="minorHAnsi" w:hAnsiTheme="minorHAnsi"/>
                <w:sz w:val="20"/>
                <w:szCs w:val="20"/>
                <w:lang w:val="en-US"/>
              </w:rPr>
              <w:fldChar w:fldCharType="end"/>
            </w:r>
            <w:r w:rsidRPr="006722AD">
              <w:rPr>
                <w:rFonts w:asciiTheme="minorHAnsi" w:eastAsia="MS Gothic" w:hAnsiTheme="minorHAnsi"/>
                <w:sz w:val="20"/>
                <w:szCs w:val="20"/>
                <w:lang w:val="fr-CA"/>
              </w:rPr>
              <w:t xml:space="preserve"> Mentorat/Encadrement</w:t>
            </w:r>
          </w:p>
          <w:p w14:paraId="304A3029" w14:textId="77777777" w:rsidR="006722AD" w:rsidRPr="006722AD" w:rsidRDefault="006722AD" w:rsidP="000D2255">
            <w:pPr>
              <w:spacing w:after="0" w:line="240" w:lineRule="auto"/>
              <w:rPr>
                <w:rFonts w:asciiTheme="minorHAnsi" w:eastAsia="MS Gothic" w:hAnsiTheme="minorHAnsi"/>
                <w:sz w:val="20"/>
                <w:szCs w:val="20"/>
                <w:lang w:val="fr-CA"/>
              </w:rPr>
            </w:pPr>
            <w:r w:rsidRPr="009E27FF">
              <w:rPr>
                <w:rFonts w:asciiTheme="minorHAnsi" w:hAnsiTheme="minorHAnsi"/>
                <w:sz w:val="20"/>
                <w:szCs w:val="20"/>
                <w:lang w:val="en-US"/>
              </w:rPr>
              <w:fldChar w:fldCharType="begin">
                <w:ffData>
                  <w:name w:val="Check4"/>
                  <w:enabled/>
                  <w:calcOnExit w:val="0"/>
                  <w:checkBox>
                    <w:sizeAuto/>
                    <w:default w:val="0"/>
                  </w:checkBox>
                </w:ffData>
              </w:fldChar>
            </w:r>
            <w:r w:rsidRPr="006722AD">
              <w:rPr>
                <w:rFonts w:asciiTheme="minorHAnsi" w:hAnsiTheme="minorHAnsi"/>
                <w:sz w:val="20"/>
                <w:szCs w:val="20"/>
                <w:lang w:val="fr-CA"/>
              </w:rPr>
              <w:instrText xml:space="preserve"> FORMCHECKBOX </w:instrText>
            </w:r>
            <w:r w:rsidR="00A650A5">
              <w:rPr>
                <w:rFonts w:asciiTheme="minorHAnsi" w:hAnsiTheme="minorHAnsi"/>
                <w:sz w:val="20"/>
                <w:szCs w:val="20"/>
                <w:lang w:val="en-US"/>
              </w:rPr>
            </w:r>
            <w:r w:rsidR="00A650A5">
              <w:rPr>
                <w:rFonts w:asciiTheme="minorHAnsi" w:hAnsiTheme="minorHAnsi"/>
                <w:sz w:val="20"/>
                <w:szCs w:val="20"/>
                <w:lang w:val="en-US"/>
              </w:rPr>
              <w:fldChar w:fldCharType="separate"/>
            </w:r>
            <w:r w:rsidRPr="009E27FF">
              <w:rPr>
                <w:rFonts w:asciiTheme="minorHAnsi" w:hAnsiTheme="minorHAnsi"/>
                <w:sz w:val="20"/>
                <w:szCs w:val="20"/>
                <w:lang w:val="en-US"/>
              </w:rPr>
              <w:fldChar w:fldCharType="end"/>
            </w:r>
            <w:r w:rsidRPr="006722AD">
              <w:rPr>
                <w:rFonts w:asciiTheme="minorHAnsi" w:eastAsia="MS Gothic" w:hAnsiTheme="minorHAnsi"/>
                <w:sz w:val="20"/>
                <w:szCs w:val="20"/>
                <w:lang w:val="fr-CA"/>
              </w:rPr>
              <w:t xml:space="preserve"> Cours</w:t>
            </w:r>
          </w:p>
          <w:p w14:paraId="1FF58B99" w14:textId="77777777" w:rsidR="00EC794A" w:rsidRPr="006722AD" w:rsidRDefault="00EC794A" w:rsidP="00EC794A">
            <w:pPr>
              <w:spacing w:after="0" w:line="240" w:lineRule="auto"/>
              <w:ind w:left="319" w:hanging="319"/>
              <w:rPr>
                <w:rFonts w:asciiTheme="minorHAnsi" w:eastAsia="MS Gothic" w:hAnsiTheme="minorHAnsi"/>
                <w:sz w:val="20"/>
                <w:szCs w:val="20"/>
                <w:lang w:val="fr-CA"/>
              </w:rPr>
            </w:pPr>
            <w:r w:rsidRPr="009E27FF">
              <w:rPr>
                <w:rFonts w:asciiTheme="minorHAnsi" w:hAnsiTheme="minorHAnsi"/>
                <w:sz w:val="20"/>
                <w:szCs w:val="20"/>
                <w:lang w:val="en-US"/>
              </w:rPr>
              <w:fldChar w:fldCharType="begin">
                <w:ffData>
                  <w:name w:val="Check4"/>
                  <w:enabled/>
                  <w:calcOnExit w:val="0"/>
                  <w:checkBox>
                    <w:sizeAuto/>
                    <w:default w:val="0"/>
                  </w:checkBox>
                </w:ffData>
              </w:fldChar>
            </w:r>
            <w:r w:rsidRPr="006722AD">
              <w:rPr>
                <w:rFonts w:asciiTheme="minorHAnsi" w:hAnsiTheme="minorHAnsi"/>
                <w:sz w:val="20"/>
                <w:szCs w:val="20"/>
                <w:lang w:val="fr-CA"/>
              </w:rPr>
              <w:instrText xml:space="preserve"> FORMCHECKBOX </w:instrText>
            </w:r>
            <w:r w:rsidR="00A650A5">
              <w:rPr>
                <w:rFonts w:asciiTheme="minorHAnsi" w:hAnsiTheme="minorHAnsi"/>
                <w:sz w:val="20"/>
                <w:szCs w:val="20"/>
                <w:lang w:val="en-US"/>
              </w:rPr>
            </w:r>
            <w:r w:rsidR="00A650A5">
              <w:rPr>
                <w:rFonts w:asciiTheme="minorHAnsi" w:hAnsiTheme="minorHAnsi"/>
                <w:sz w:val="20"/>
                <w:szCs w:val="20"/>
                <w:lang w:val="en-US"/>
              </w:rPr>
              <w:fldChar w:fldCharType="separate"/>
            </w:r>
            <w:r w:rsidRPr="009E27FF">
              <w:rPr>
                <w:rFonts w:asciiTheme="minorHAnsi" w:hAnsiTheme="minorHAnsi"/>
                <w:sz w:val="20"/>
                <w:szCs w:val="20"/>
                <w:lang w:val="en-US"/>
              </w:rPr>
              <w:fldChar w:fldCharType="end"/>
            </w:r>
            <w:r w:rsidRPr="006722AD">
              <w:rPr>
                <w:rFonts w:asciiTheme="minorHAnsi" w:eastAsia="MS Gothic" w:hAnsiTheme="minorHAnsi"/>
                <w:sz w:val="20"/>
                <w:szCs w:val="20"/>
                <w:lang w:val="fr-CA"/>
              </w:rPr>
              <w:t xml:space="preserve"> Programme de perfectionnement</w:t>
            </w:r>
          </w:p>
          <w:p w14:paraId="4BC5DAB2" w14:textId="4341EAA8" w:rsidR="001927F4" w:rsidRPr="0015444A" w:rsidRDefault="006722AD" w:rsidP="000D2255">
            <w:pPr>
              <w:spacing w:after="0" w:line="240" w:lineRule="auto"/>
              <w:rPr>
                <w:rFonts w:asciiTheme="minorHAnsi" w:eastAsia="MS Gothic" w:hAnsiTheme="minorHAnsi"/>
                <w:sz w:val="20"/>
                <w:szCs w:val="20"/>
                <w:lang w:val="fr-CA"/>
              </w:rPr>
            </w:pPr>
            <w:r w:rsidRPr="009E27FF">
              <w:rPr>
                <w:rFonts w:asciiTheme="minorHAnsi" w:hAnsiTheme="minorHAnsi"/>
                <w:sz w:val="20"/>
                <w:szCs w:val="20"/>
                <w:lang w:val="en-US"/>
              </w:rPr>
              <w:fldChar w:fldCharType="begin">
                <w:ffData>
                  <w:name w:val="Check4"/>
                  <w:enabled/>
                  <w:calcOnExit w:val="0"/>
                  <w:checkBox>
                    <w:sizeAuto/>
                    <w:default w:val="0"/>
                  </w:checkBox>
                </w:ffData>
              </w:fldChar>
            </w:r>
            <w:r w:rsidRPr="006722AD">
              <w:rPr>
                <w:rFonts w:asciiTheme="minorHAnsi" w:hAnsiTheme="minorHAnsi"/>
                <w:sz w:val="20"/>
                <w:szCs w:val="20"/>
                <w:lang w:val="fr-CA"/>
              </w:rPr>
              <w:instrText xml:space="preserve"> FORMCHECKBOX </w:instrText>
            </w:r>
            <w:r w:rsidR="00A650A5">
              <w:rPr>
                <w:rFonts w:asciiTheme="minorHAnsi" w:hAnsiTheme="minorHAnsi"/>
                <w:sz w:val="20"/>
                <w:szCs w:val="20"/>
                <w:lang w:val="en-US"/>
              </w:rPr>
            </w:r>
            <w:r w:rsidR="00A650A5">
              <w:rPr>
                <w:rFonts w:asciiTheme="minorHAnsi" w:hAnsiTheme="minorHAnsi"/>
                <w:sz w:val="20"/>
                <w:szCs w:val="20"/>
                <w:lang w:val="en-US"/>
              </w:rPr>
              <w:fldChar w:fldCharType="separate"/>
            </w:r>
            <w:r w:rsidRPr="009E27FF">
              <w:rPr>
                <w:rFonts w:asciiTheme="minorHAnsi" w:hAnsiTheme="minorHAnsi"/>
                <w:sz w:val="20"/>
                <w:szCs w:val="20"/>
                <w:lang w:val="en-US"/>
              </w:rPr>
              <w:fldChar w:fldCharType="end"/>
            </w:r>
            <w:r w:rsidRPr="006722AD">
              <w:rPr>
                <w:rFonts w:asciiTheme="minorHAnsi" w:eastAsia="MS Gothic" w:hAnsiTheme="minorHAnsi"/>
                <w:sz w:val="20"/>
                <w:szCs w:val="20"/>
                <w:lang w:val="fr-CA"/>
              </w:rPr>
              <w:t xml:space="preserve">Autre: </w:t>
            </w:r>
            <w:r w:rsidRPr="009E27FF">
              <w:rPr>
                <w:rFonts w:asciiTheme="minorHAnsi" w:hAnsiTheme="minorHAnsi"/>
                <w:sz w:val="20"/>
                <w:szCs w:val="20"/>
                <w:lang w:val="en-US"/>
              </w:rPr>
              <w:fldChar w:fldCharType="begin">
                <w:ffData>
                  <w:name w:val="Text161"/>
                  <w:enabled/>
                  <w:calcOnExit w:val="0"/>
                  <w:textInput/>
                </w:ffData>
              </w:fldChar>
            </w:r>
            <w:r w:rsidRPr="006722AD">
              <w:rPr>
                <w:rFonts w:asciiTheme="minorHAnsi" w:hAnsiTheme="minorHAnsi"/>
                <w:sz w:val="20"/>
                <w:szCs w:val="20"/>
                <w:lang w:val="fr-CA"/>
              </w:rPr>
              <w:instrText xml:space="preserve"> FORMTEXT </w:instrText>
            </w:r>
            <w:r w:rsidRPr="009E27FF">
              <w:rPr>
                <w:rFonts w:asciiTheme="minorHAnsi" w:hAnsiTheme="minorHAnsi"/>
                <w:sz w:val="20"/>
                <w:szCs w:val="20"/>
                <w:lang w:val="en-US"/>
              </w:rPr>
            </w:r>
            <w:r w:rsidRPr="009E27FF">
              <w:rPr>
                <w:rFonts w:asciiTheme="minorHAnsi" w:hAnsiTheme="minorHAnsi"/>
                <w:sz w:val="20"/>
                <w:szCs w:val="20"/>
                <w:lang w:val="en-US"/>
              </w:rPr>
              <w:fldChar w:fldCharType="separate"/>
            </w:r>
            <w:r w:rsidRPr="009E27FF">
              <w:rPr>
                <w:rFonts w:asciiTheme="minorHAnsi" w:hAnsiTheme="minorHAnsi"/>
                <w:noProof/>
                <w:sz w:val="20"/>
                <w:szCs w:val="20"/>
                <w:lang w:val="en-US"/>
              </w:rPr>
              <w:t> </w:t>
            </w:r>
            <w:r w:rsidRPr="009E27FF">
              <w:rPr>
                <w:rFonts w:asciiTheme="minorHAnsi" w:hAnsiTheme="minorHAnsi"/>
                <w:noProof/>
                <w:sz w:val="20"/>
                <w:szCs w:val="20"/>
                <w:lang w:val="en-US"/>
              </w:rPr>
              <w:t> </w:t>
            </w:r>
            <w:r w:rsidRPr="009E27FF">
              <w:rPr>
                <w:rFonts w:asciiTheme="minorHAnsi" w:hAnsiTheme="minorHAnsi"/>
                <w:noProof/>
                <w:sz w:val="20"/>
                <w:szCs w:val="20"/>
                <w:lang w:val="en-US"/>
              </w:rPr>
              <w:t> </w:t>
            </w:r>
            <w:r w:rsidRPr="009E27FF">
              <w:rPr>
                <w:rFonts w:asciiTheme="minorHAnsi" w:hAnsiTheme="minorHAnsi"/>
                <w:noProof/>
                <w:sz w:val="20"/>
                <w:szCs w:val="20"/>
                <w:lang w:val="en-US"/>
              </w:rPr>
              <w:t> </w:t>
            </w:r>
            <w:r w:rsidRPr="009E27FF">
              <w:rPr>
                <w:rFonts w:asciiTheme="minorHAnsi" w:hAnsiTheme="minorHAnsi"/>
                <w:noProof/>
                <w:sz w:val="20"/>
                <w:szCs w:val="20"/>
                <w:lang w:val="en-US"/>
              </w:rPr>
              <w:t> </w:t>
            </w:r>
            <w:r w:rsidRPr="009E27FF">
              <w:rPr>
                <w:rFonts w:asciiTheme="minorHAnsi" w:hAnsiTheme="minorHAnsi"/>
                <w:sz w:val="20"/>
                <w:szCs w:val="20"/>
                <w:lang w:val="en-US"/>
              </w:rPr>
              <w:fldChar w:fldCharType="end"/>
            </w:r>
          </w:p>
        </w:tc>
        <w:tc>
          <w:tcPr>
            <w:tcW w:w="451" w:type="pct"/>
            <w:vAlign w:val="center"/>
          </w:tcPr>
          <w:p w14:paraId="7FEB6FEA" w14:textId="77777777" w:rsidR="006722AD" w:rsidRPr="006722AD" w:rsidRDefault="006722AD" w:rsidP="000D2255">
            <w:pPr>
              <w:spacing w:after="0" w:line="240" w:lineRule="auto"/>
              <w:rPr>
                <w:rFonts w:asciiTheme="minorHAnsi" w:hAnsiTheme="minorHAnsi"/>
                <w:sz w:val="20"/>
                <w:szCs w:val="20"/>
                <w:lang w:val="fr-CA"/>
              </w:rPr>
            </w:pPr>
            <w:r w:rsidRPr="009E27FF">
              <w:rPr>
                <w:rFonts w:asciiTheme="minorHAnsi" w:hAnsiTheme="minorHAnsi"/>
                <w:sz w:val="20"/>
                <w:szCs w:val="20"/>
                <w:lang w:val="en-US"/>
              </w:rPr>
              <w:fldChar w:fldCharType="begin">
                <w:ffData>
                  <w:name w:val="Check4"/>
                  <w:enabled/>
                  <w:calcOnExit w:val="0"/>
                  <w:checkBox>
                    <w:sizeAuto/>
                    <w:default w:val="0"/>
                  </w:checkBox>
                </w:ffData>
              </w:fldChar>
            </w:r>
            <w:r w:rsidRPr="006722AD">
              <w:rPr>
                <w:rFonts w:asciiTheme="minorHAnsi" w:hAnsiTheme="minorHAnsi"/>
                <w:sz w:val="20"/>
                <w:szCs w:val="20"/>
                <w:lang w:val="fr-CA"/>
              </w:rPr>
              <w:instrText xml:space="preserve"> FORMCHECKBOX </w:instrText>
            </w:r>
            <w:r w:rsidR="00A650A5">
              <w:rPr>
                <w:rFonts w:asciiTheme="minorHAnsi" w:hAnsiTheme="minorHAnsi"/>
                <w:sz w:val="20"/>
                <w:szCs w:val="20"/>
                <w:lang w:val="en-US"/>
              </w:rPr>
            </w:r>
            <w:r w:rsidR="00A650A5">
              <w:rPr>
                <w:rFonts w:asciiTheme="minorHAnsi" w:hAnsiTheme="minorHAnsi"/>
                <w:sz w:val="20"/>
                <w:szCs w:val="20"/>
                <w:lang w:val="en-US"/>
              </w:rPr>
              <w:fldChar w:fldCharType="separate"/>
            </w:r>
            <w:r w:rsidRPr="009E27FF">
              <w:rPr>
                <w:rFonts w:asciiTheme="minorHAnsi" w:hAnsiTheme="minorHAnsi"/>
                <w:sz w:val="20"/>
                <w:szCs w:val="20"/>
                <w:lang w:val="en-US"/>
              </w:rPr>
              <w:fldChar w:fldCharType="end"/>
            </w:r>
            <w:r w:rsidRPr="006722AD">
              <w:rPr>
                <w:rFonts w:asciiTheme="minorHAnsi" w:hAnsiTheme="minorHAnsi"/>
                <w:sz w:val="20"/>
                <w:szCs w:val="20"/>
                <w:lang w:val="fr-CA"/>
              </w:rPr>
              <w:t xml:space="preserve"> Non débuté</w:t>
            </w:r>
          </w:p>
          <w:p w14:paraId="06316C02" w14:textId="77777777" w:rsidR="006722AD" w:rsidRPr="006722AD" w:rsidRDefault="006722AD" w:rsidP="000D2255">
            <w:pPr>
              <w:spacing w:after="0" w:line="240" w:lineRule="auto"/>
              <w:rPr>
                <w:rFonts w:asciiTheme="minorHAnsi" w:hAnsiTheme="minorHAnsi"/>
                <w:sz w:val="20"/>
                <w:szCs w:val="20"/>
                <w:lang w:val="fr-CA"/>
              </w:rPr>
            </w:pPr>
            <w:r w:rsidRPr="009E27FF">
              <w:rPr>
                <w:rFonts w:asciiTheme="minorHAnsi" w:hAnsiTheme="minorHAnsi"/>
                <w:sz w:val="20"/>
                <w:szCs w:val="20"/>
                <w:lang w:val="en-US"/>
              </w:rPr>
              <w:fldChar w:fldCharType="begin">
                <w:ffData>
                  <w:name w:val="Check4"/>
                  <w:enabled/>
                  <w:calcOnExit w:val="0"/>
                  <w:checkBox>
                    <w:sizeAuto/>
                    <w:default w:val="0"/>
                  </w:checkBox>
                </w:ffData>
              </w:fldChar>
            </w:r>
            <w:r w:rsidRPr="006722AD">
              <w:rPr>
                <w:rFonts w:asciiTheme="minorHAnsi" w:hAnsiTheme="minorHAnsi"/>
                <w:sz w:val="20"/>
                <w:szCs w:val="20"/>
                <w:lang w:val="fr-CA"/>
              </w:rPr>
              <w:instrText xml:space="preserve"> FORMCHECKBOX </w:instrText>
            </w:r>
            <w:r w:rsidR="00A650A5">
              <w:rPr>
                <w:rFonts w:asciiTheme="minorHAnsi" w:hAnsiTheme="minorHAnsi"/>
                <w:sz w:val="20"/>
                <w:szCs w:val="20"/>
                <w:lang w:val="en-US"/>
              </w:rPr>
            </w:r>
            <w:r w:rsidR="00A650A5">
              <w:rPr>
                <w:rFonts w:asciiTheme="minorHAnsi" w:hAnsiTheme="minorHAnsi"/>
                <w:sz w:val="20"/>
                <w:szCs w:val="20"/>
                <w:lang w:val="en-US"/>
              </w:rPr>
              <w:fldChar w:fldCharType="separate"/>
            </w:r>
            <w:r w:rsidRPr="009E27FF">
              <w:rPr>
                <w:rFonts w:asciiTheme="minorHAnsi" w:hAnsiTheme="minorHAnsi"/>
                <w:sz w:val="20"/>
                <w:szCs w:val="20"/>
                <w:lang w:val="en-US"/>
              </w:rPr>
              <w:fldChar w:fldCharType="end"/>
            </w:r>
            <w:r w:rsidRPr="006722AD">
              <w:rPr>
                <w:rFonts w:asciiTheme="minorHAnsi" w:hAnsiTheme="minorHAnsi"/>
                <w:sz w:val="20"/>
                <w:szCs w:val="20"/>
                <w:lang w:val="fr-CA"/>
              </w:rPr>
              <w:t xml:space="preserve"> En cours</w:t>
            </w:r>
          </w:p>
          <w:p w14:paraId="6AC2DDDC" w14:textId="4169E959" w:rsidR="001927F4" w:rsidRPr="0015444A" w:rsidRDefault="006722AD" w:rsidP="000D2255">
            <w:pPr>
              <w:spacing w:after="0" w:line="240" w:lineRule="auto"/>
              <w:rPr>
                <w:rFonts w:asciiTheme="minorHAnsi" w:hAnsiTheme="minorHAnsi"/>
                <w:b/>
                <w:sz w:val="20"/>
                <w:szCs w:val="20"/>
                <w:lang w:val="fr-CA"/>
              </w:rPr>
            </w:pPr>
            <w:r w:rsidRPr="009E27FF">
              <w:rPr>
                <w:rFonts w:asciiTheme="minorHAnsi" w:hAnsiTheme="minorHAnsi"/>
                <w:sz w:val="20"/>
                <w:szCs w:val="20"/>
                <w:lang w:val="en-US"/>
              </w:rPr>
              <w:fldChar w:fldCharType="begin">
                <w:ffData>
                  <w:name w:val="Check4"/>
                  <w:enabled/>
                  <w:calcOnExit w:val="0"/>
                  <w:checkBox>
                    <w:sizeAuto/>
                    <w:default w:val="0"/>
                  </w:checkBox>
                </w:ffData>
              </w:fldChar>
            </w:r>
            <w:r w:rsidRPr="006722AD">
              <w:rPr>
                <w:rFonts w:asciiTheme="minorHAnsi" w:hAnsiTheme="minorHAnsi"/>
                <w:sz w:val="20"/>
                <w:szCs w:val="20"/>
                <w:lang w:val="fr-CA"/>
              </w:rPr>
              <w:instrText xml:space="preserve"> FORMCHECKBOX </w:instrText>
            </w:r>
            <w:r w:rsidR="00A650A5">
              <w:rPr>
                <w:rFonts w:asciiTheme="minorHAnsi" w:hAnsiTheme="minorHAnsi"/>
                <w:sz w:val="20"/>
                <w:szCs w:val="20"/>
                <w:lang w:val="en-US"/>
              </w:rPr>
            </w:r>
            <w:r w:rsidR="00A650A5">
              <w:rPr>
                <w:rFonts w:asciiTheme="minorHAnsi" w:hAnsiTheme="minorHAnsi"/>
                <w:sz w:val="20"/>
                <w:szCs w:val="20"/>
                <w:lang w:val="en-US"/>
              </w:rPr>
              <w:fldChar w:fldCharType="separate"/>
            </w:r>
            <w:r w:rsidRPr="009E27FF">
              <w:rPr>
                <w:rFonts w:asciiTheme="minorHAnsi" w:hAnsiTheme="minorHAnsi"/>
                <w:sz w:val="20"/>
                <w:szCs w:val="20"/>
                <w:lang w:val="en-US"/>
              </w:rPr>
              <w:fldChar w:fldCharType="end"/>
            </w:r>
            <w:r w:rsidRPr="006722AD">
              <w:rPr>
                <w:rFonts w:asciiTheme="minorHAnsi" w:hAnsiTheme="minorHAnsi"/>
                <w:sz w:val="20"/>
                <w:szCs w:val="20"/>
                <w:lang w:val="fr-CA"/>
              </w:rPr>
              <w:t xml:space="preserve"> Compl</w:t>
            </w:r>
            <w:r w:rsidR="007E7C7C">
              <w:rPr>
                <w:rFonts w:asciiTheme="minorHAnsi" w:hAnsiTheme="minorHAnsi"/>
                <w:sz w:val="20"/>
                <w:szCs w:val="20"/>
                <w:lang w:val="fr-CA"/>
              </w:rPr>
              <w:t>é</w:t>
            </w:r>
            <w:r w:rsidRPr="006722AD">
              <w:rPr>
                <w:rFonts w:asciiTheme="minorHAnsi" w:hAnsiTheme="minorHAnsi"/>
                <w:sz w:val="20"/>
                <w:szCs w:val="20"/>
                <w:lang w:val="fr-CA"/>
              </w:rPr>
              <w:t>té</w:t>
            </w:r>
          </w:p>
        </w:tc>
      </w:tr>
    </w:tbl>
    <w:p w14:paraId="5EBD354E" w14:textId="77777777" w:rsidR="001927F4" w:rsidRPr="0015444A" w:rsidRDefault="001927F4" w:rsidP="000D2255">
      <w:pPr>
        <w:spacing w:after="0" w:line="240" w:lineRule="auto"/>
        <w:rPr>
          <w:rFonts w:asciiTheme="minorHAnsi" w:hAnsiTheme="minorHAnsi"/>
          <w:lang w:val="fr-CA"/>
        </w:rPr>
      </w:pPr>
    </w:p>
    <w:p w14:paraId="35504A3F" w14:textId="47BF5C24" w:rsidR="00331664" w:rsidRPr="0015444A" w:rsidRDefault="00331664" w:rsidP="000D2255">
      <w:pPr>
        <w:spacing w:after="0" w:line="240" w:lineRule="auto"/>
        <w:rPr>
          <w:rFonts w:asciiTheme="minorHAnsi" w:hAnsiTheme="minorHAnsi"/>
          <w:lang w:val="fr-CA"/>
        </w:rPr>
      </w:pPr>
    </w:p>
    <w:p w14:paraId="3269E073" w14:textId="77777777" w:rsidR="00C2137D" w:rsidRDefault="00C2137D" w:rsidP="000D2255">
      <w:pPr>
        <w:spacing w:after="0" w:line="240" w:lineRule="auto"/>
        <w:rPr>
          <w:rFonts w:asciiTheme="minorHAnsi" w:hAnsiTheme="minorHAnsi"/>
          <w:b/>
          <w:sz w:val="32"/>
          <w:szCs w:val="32"/>
          <w:lang w:val="fr-CA"/>
        </w:rPr>
      </w:pPr>
      <w:r>
        <w:rPr>
          <w:rFonts w:asciiTheme="minorHAnsi" w:hAnsiTheme="minorHAnsi"/>
          <w:b/>
          <w:sz w:val="32"/>
          <w:szCs w:val="32"/>
          <w:lang w:val="fr-CA"/>
        </w:rPr>
        <w:br w:type="page"/>
      </w:r>
    </w:p>
    <w:p w14:paraId="14B103B0" w14:textId="76298896" w:rsidR="001927F4" w:rsidRPr="007E7C7C" w:rsidRDefault="00484A59" w:rsidP="000D2255">
      <w:pPr>
        <w:pStyle w:val="ListParagraph"/>
        <w:numPr>
          <w:ilvl w:val="0"/>
          <w:numId w:val="1"/>
        </w:numPr>
        <w:spacing w:after="0" w:line="240" w:lineRule="auto"/>
        <w:rPr>
          <w:rFonts w:asciiTheme="minorHAnsi" w:hAnsiTheme="minorHAnsi"/>
          <w:b/>
          <w:sz w:val="32"/>
          <w:szCs w:val="32"/>
          <w:lang w:val="fr-CA"/>
        </w:rPr>
      </w:pPr>
      <w:r w:rsidRPr="007E7C7C">
        <w:rPr>
          <w:rFonts w:asciiTheme="minorHAnsi" w:hAnsiTheme="minorHAnsi"/>
          <w:b/>
          <w:sz w:val="32"/>
          <w:szCs w:val="32"/>
          <w:lang w:val="fr-CA"/>
        </w:rPr>
        <w:lastRenderedPageBreak/>
        <w:t>Signature de l’entente de rendement</w:t>
      </w:r>
    </w:p>
    <w:p w14:paraId="65E72AA3" w14:textId="77777777" w:rsidR="001927F4" w:rsidRPr="002C2E02" w:rsidRDefault="001927F4" w:rsidP="000D2255">
      <w:pPr>
        <w:pStyle w:val="ListParagraph"/>
        <w:spacing w:after="0" w:line="240" w:lineRule="auto"/>
        <w:ind w:left="360"/>
        <w:rPr>
          <w:rFonts w:asciiTheme="minorHAnsi" w:hAnsiTheme="minorHAnsi"/>
          <w:b/>
          <w:lang w:val="fr-CA"/>
        </w:rPr>
      </w:pPr>
    </w:p>
    <w:tbl>
      <w:tblPr>
        <w:tblStyle w:val="TableGrid"/>
        <w:tblW w:w="0" w:type="auto"/>
        <w:tblLook w:val="04A0" w:firstRow="1" w:lastRow="0" w:firstColumn="1" w:lastColumn="0" w:noHBand="0" w:noVBand="1"/>
      </w:tblPr>
      <w:tblGrid>
        <w:gridCol w:w="8748"/>
        <w:gridCol w:w="8748"/>
      </w:tblGrid>
      <w:tr w:rsidR="001927F4" w14:paraId="6416D047" w14:textId="77777777" w:rsidTr="001927F4">
        <w:tc>
          <w:tcPr>
            <w:tcW w:w="8748" w:type="dxa"/>
            <w:shd w:val="clear" w:color="auto" w:fill="D9D9D9" w:themeFill="background1" w:themeFillShade="D9"/>
          </w:tcPr>
          <w:p w14:paraId="705B95CA" w14:textId="7AC7B417" w:rsidR="001927F4" w:rsidRPr="000D26A1" w:rsidRDefault="00484A59" w:rsidP="000D2255">
            <w:pPr>
              <w:pStyle w:val="Heading2"/>
              <w:spacing w:before="0" w:line="240" w:lineRule="auto"/>
              <w:outlineLvl w:val="1"/>
              <w:rPr>
                <w:rFonts w:asciiTheme="minorHAnsi" w:hAnsiTheme="minorHAnsi"/>
                <w:b w:val="0"/>
                <w:bCs w:val="0"/>
                <w:color w:val="auto"/>
                <w:sz w:val="32"/>
                <w:szCs w:val="32"/>
                <w:lang w:val="fr-CA"/>
              </w:rPr>
            </w:pPr>
            <w:r w:rsidRPr="000D26A1">
              <w:rPr>
                <w:rFonts w:asciiTheme="minorHAnsi" w:hAnsiTheme="minorHAnsi"/>
                <w:color w:val="auto"/>
                <w:lang w:val="fr-CA"/>
              </w:rPr>
              <w:t>Employé</w:t>
            </w:r>
          </w:p>
        </w:tc>
        <w:tc>
          <w:tcPr>
            <w:tcW w:w="8748" w:type="dxa"/>
            <w:shd w:val="clear" w:color="auto" w:fill="D9D9D9" w:themeFill="background1" w:themeFillShade="D9"/>
          </w:tcPr>
          <w:p w14:paraId="048E59C7" w14:textId="0541ADD8" w:rsidR="001927F4" w:rsidRPr="00726D06" w:rsidRDefault="00484A59" w:rsidP="000D2255">
            <w:pPr>
              <w:pStyle w:val="Heading2"/>
              <w:spacing w:before="0" w:line="240" w:lineRule="auto"/>
              <w:outlineLvl w:val="1"/>
              <w:rPr>
                <w:rFonts w:asciiTheme="minorHAnsi" w:hAnsiTheme="minorHAnsi"/>
                <w:b w:val="0"/>
                <w:bCs w:val="0"/>
                <w:color w:val="auto"/>
                <w:sz w:val="32"/>
                <w:szCs w:val="32"/>
              </w:rPr>
            </w:pPr>
            <w:r w:rsidRPr="000D26A1">
              <w:rPr>
                <w:rFonts w:asciiTheme="minorHAnsi" w:hAnsiTheme="minorHAnsi"/>
                <w:color w:val="auto"/>
                <w:lang w:val="fr-CA"/>
              </w:rPr>
              <w:t>Gestionnaire</w:t>
            </w:r>
          </w:p>
        </w:tc>
      </w:tr>
      <w:tr w:rsidR="001927F4" w:rsidRPr="00950E3F" w14:paraId="00405969" w14:textId="77777777" w:rsidTr="001927F4">
        <w:tc>
          <w:tcPr>
            <w:tcW w:w="8748" w:type="dxa"/>
          </w:tcPr>
          <w:p w14:paraId="5A411B58" w14:textId="77777777" w:rsidR="001927F4" w:rsidRPr="000D26A1" w:rsidRDefault="001927F4" w:rsidP="000D2255">
            <w:pPr>
              <w:spacing w:after="0" w:line="240" w:lineRule="auto"/>
              <w:rPr>
                <w:rFonts w:asciiTheme="minorHAnsi" w:hAnsiTheme="minorHAnsi"/>
                <w:lang w:val="fr-CA"/>
              </w:rPr>
            </w:pPr>
          </w:p>
          <w:p w14:paraId="41844630" w14:textId="3D4995D2" w:rsidR="007E7C7C" w:rsidRDefault="001927F4" w:rsidP="000D2255">
            <w:pPr>
              <w:spacing w:after="0" w:line="240" w:lineRule="auto"/>
              <w:rPr>
                <w:lang w:val="fr-CA"/>
              </w:rPr>
            </w:pPr>
            <w:r w:rsidRPr="002D469D">
              <w:rPr>
                <w:rFonts w:asciiTheme="minorHAnsi" w:hAnsiTheme="minorHAnsi"/>
              </w:rPr>
              <w:fldChar w:fldCharType="begin">
                <w:ffData>
                  <w:name w:val="Check4"/>
                  <w:enabled/>
                  <w:calcOnExit w:val="0"/>
                  <w:checkBox>
                    <w:sizeAuto/>
                    <w:default w:val="0"/>
                  </w:checkBox>
                </w:ffData>
              </w:fldChar>
            </w:r>
            <w:r w:rsidRPr="007E7C7C">
              <w:rPr>
                <w:rFonts w:asciiTheme="minorHAnsi" w:hAnsiTheme="minorHAnsi"/>
                <w:lang w:val="fr-CA"/>
              </w:rPr>
              <w:instrText xml:space="preserve"> FORMCHECKBOX </w:instrText>
            </w:r>
            <w:r w:rsidR="00A650A5">
              <w:rPr>
                <w:rFonts w:asciiTheme="minorHAnsi" w:hAnsiTheme="minorHAnsi"/>
              </w:rPr>
            </w:r>
            <w:r w:rsidR="00A650A5">
              <w:rPr>
                <w:rFonts w:asciiTheme="minorHAnsi" w:hAnsiTheme="minorHAnsi"/>
              </w:rPr>
              <w:fldChar w:fldCharType="separate"/>
            </w:r>
            <w:r w:rsidRPr="002D469D">
              <w:rPr>
                <w:rFonts w:asciiTheme="minorHAnsi" w:hAnsiTheme="minorHAnsi"/>
              </w:rPr>
              <w:fldChar w:fldCharType="end"/>
            </w:r>
            <w:r w:rsidRPr="007E7C7C">
              <w:rPr>
                <w:rFonts w:asciiTheme="minorHAnsi" w:hAnsiTheme="minorHAnsi"/>
                <w:lang w:val="fr-CA"/>
              </w:rPr>
              <w:t xml:space="preserve"> </w:t>
            </w:r>
            <w:r w:rsidR="007E7C7C">
              <w:rPr>
                <w:lang w:val="fr-CA"/>
              </w:rPr>
              <w:t>J'ai pris connaissance du</w:t>
            </w:r>
            <w:r w:rsidR="002C2E02">
              <w:rPr>
                <w:lang w:val="fr-CA"/>
              </w:rPr>
              <w:t xml:space="preserve"> </w:t>
            </w:r>
            <w:hyperlink r:id="rId22" w:history="1">
              <w:r w:rsidR="002C2E02" w:rsidRPr="002C2E02">
                <w:rPr>
                  <w:rStyle w:val="Hyperlink"/>
                  <w:lang w:val="fr-CA"/>
                </w:rPr>
                <w:t>Code de valeurs et d'éthique du secteur public</w:t>
              </w:r>
            </w:hyperlink>
            <w:r w:rsidR="007E7C7C" w:rsidRPr="004D7C56">
              <w:rPr>
                <w:lang w:val="fr-CA"/>
              </w:rPr>
              <w:t xml:space="preserve">, de la </w:t>
            </w:r>
            <w:hyperlink r:id="rId23" w:history="1">
              <w:r w:rsidR="007E7C7C" w:rsidRPr="001678F4">
                <w:rPr>
                  <w:rStyle w:val="Hyperlink"/>
                  <w:i/>
                  <w:lang w:val="fr-CA"/>
                </w:rPr>
                <w:t>Politique sur les conflits d'intérêts et l'après-mandat</w:t>
              </w:r>
            </w:hyperlink>
            <w:r w:rsidR="007E7C7C" w:rsidRPr="004D7C56">
              <w:rPr>
                <w:lang w:val="fr-CA"/>
              </w:rPr>
              <w:t xml:space="preserve"> et </w:t>
            </w:r>
            <w:r w:rsidR="007E7C7C">
              <w:rPr>
                <w:lang w:val="fr-CA"/>
              </w:rPr>
              <w:t>du</w:t>
            </w:r>
            <w:r w:rsidR="007E7C7C" w:rsidRPr="004D7C56">
              <w:rPr>
                <w:lang w:val="fr-CA"/>
              </w:rPr>
              <w:t xml:space="preserve"> code de conduite </w:t>
            </w:r>
            <w:r w:rsidR="007E7C7C">
              <w:rPr>
                <w:lang w:val="fr-CA"/>
              </w:rPr>
              <w:t xml:space="preserve">de mon </w:t>
            </w:r>
            <w:r w:rsidR="007E7C7C" w:rsidRPr="004D7C56">
              <w:rPr>
                <w:lang w:val="fr-CA"/>
              </w:rPr>
              <w:t>organisation</w:t>
            </w:r>
            <w:r w:rsidR="007E7C7C">
              <w:rPr>
                <w:lang w:val="fr-CA"/>
              </w:rPr>
              <w:t>. J</w:t>
            </w:r>
            <w:r w:rsidR="007E7C7C" w:rsidRPr="004D7C56">
              <w:rPr>
                <w:lang w:val="fr-CA"/>
              </w:rPr>
              <w:t>e comprends que je dois me conformer à ces conditions d'emploi.</w:t>
            </w:r>
          </w:p>
          <w:p w14:paraId="1F506896" w14:textId="77777777" w:rsidR="00B05606" w:rsidRDefault="00B05606" w:rsidP="000D2255">
            <w:pPr>
              <w:spacing w:after="0" w:line="240" w:lineRule="auto"/>
              <w:rPr>
                <w:lang w:val="fr-CA"/>
              </w:rPr>
            </w:pPr>
          </w:p>
          <w:p w14:paraId="1C2C64DF" w14:textId="47862078" w:rsidR="00D669E9" w:rsidRPr="002C2E02" w:rsidRDefault="001927F4" w:rsidP="000D2255">
            <w:pPr>
              <w:spacing w:after="0" w:line="240" w:lineRule="auto"/>
              <w:rPr>
                <w:lang w:val="fr-CA"/>
              </w:rPr>
            </w:pPr>
            <w:r w:rsidRPr="002D469D">
              <w:rPr>
                <w:rFonts w:asciiTheme="minorHAnsi" w:hAnsiTheme="minorHAnsi"/>
              </w:rPr>
              <w:fldChar w:fldCharType="begin">
                <w:ffData>
                  <w:name w:val="Check4"/>
                  <w:enabled/>
                  <w:calcOnExit w:val="0"/>
                  <w:checkBox>
                    <w:sizeAuto/>
                    <w:default w:val="0"/>
                  </w:checkBox>
                </w:ffData>
              </w:fldChar>
            </w:r>
            <w:r w:rsidRPr="007E7C7C">
              <w:rPr>
                <w:rFonts w:asciiTheme="minorHAnsi" w:hAnsiTheme="minorHAnsi"/>
                <w:lang w:val="fr-CA"/>
              </w:rPr>
              <w:instrText xml:space="preserve"> FORMCHECKBOX </w:instrText>
            </w:r>
            <w:r w:rsidR="00A650A5">
              <w:rPr>
                <w:rFonts w:asciiTheme="minorHAnsi" w:hAnsiTheme="minorHAnsi"/>
              </w:rPr>
            </w:r>
            <w:r w:rsidR="00A650A5">
              <w:rPr>
                <w:rFonts w:asciiTheme="minorHAnsi" w:hAnsiTheme="minorHAnsi"/>
              </w:rPr>
              <w:fldChar w:fldCharType="separate"/>
            </w:r>
            <w:r w:rsidRPr="002D469D">
              <w:rPr>
                <w:rFonts w:asciiTheme="minorHAnsi" w:hAnsiTheme="minorHAnsi"/>
              </w:rPr>
              <w:fldChar w:fldCharType="end"/>
            </w:r>
            <w:r w:rsidRPr="007E7C7C">
              <w:rPr>
                <w:rFonts w:asciiTheme="minorHAnsi" w:hAnsiTheme="minorHAnsi"/>
                <w:lang w:val="fr-CA"/>
              </w:rPr>
              <w:t xml:space="preserve"> </w:t>
            </w:r>
            <w:r w:rsidR="007E7C7C" w:rsidRPr="004D7C56">
              <w:rPr>
                <w:lang w:val="fr-CA"/>
              </w:rPr>
              <w:t>Mon gestionnaire et moi avons discuté du contenu de cette entente de rendement</w:t>
            </w:r>
            <w:r w:rsidR="007E7C7C">
              <w:rPr>
                <w:lang w:val="fr-CA"/>
              </w:rPr>
              <w:t>, incluant les activités d’apprentissage et de perfectionnement à entreprendre</w:t>
            </w:r>
            <w:r w:rsidR="007E7C7C" w:rsidRPr="004D7C56">
              <w:rPr>
                <w:lang w:val="fr-CA"/>
              </w:rPr>
              <w:t>. Je comprends que l'évaluation de mon rendement pour la période couverte par cette entente sera basée sur</w:t>
            </w:r>
            <w:r w:rsidR="007E7C7C">
              <w:rPr>
                <w:lang w:val="fr-CA"/>
              </w:rPr>
              <w:t xml:space="preserve"> mon rendement par rapport aux</w:t>
            </w:r>
            <w:r w:rsidR="007E7C7C" w:rsidRPr="004D7C56">
              <w:rPr>
                <w:lang w:val="fr-CA"/>
              </w:rPr>
              <w:t xml:space="preserve"> engagements et </w:t>
            </w:r>
            <w:r w:rsidR="007E7C7C">
              <w:rPr>
                <w:lang w:val="fr-CA"/>
              </w:rPr>
              <w:t>aux</w:t>
            </w:r>
            <w:r w:rsidR="007E7C7C" w:rsidRPr="004D7C56">
              <w:rPr>
                <w:lang w:val="fr-CA"/>
              </w:rPr>
              <w:t xml:space="preserve"> mesures de rendement</w:t>
            </w:r>
            <w:r w:rsidR="007E7C7C">
              <w:rPr>
                <w:lang w:val="fr-CA"/>
              </w:rPr>
              <w:t xml:space="preserve"> indiqués dans</w:t>
            </w:r>
            <w:r w:rsidR="007E7C7C" w:rsidRPr="004D7C56">
              <w:rPr>
                <w:lang w:val="fr-CA"/>
              </w:rPr>
              <w:t xml:space="preserve"> cette entente de rendement</w:t>
            </w:r>
            <w:r w:rsidR="007E7C7C">
              <w:rPr>
                <w:lang w:val="fr-CA"/>
              </w:rPr>
              <w:t xml:space="preserve"> et ma </w:t>
            </w:r>
            <w:r w:rsidR="007E7C7C" w:rsidRPr="004D7C56">
              <w:rPr>
                <w:lang w:val="fr-CA"/>
              </w:rPr>
              <w:t>démonstration des</w:t>
            </w:r>
            <w:r w:rsidR="007E7C7C">
              <w:rPr>
                <w:lang w:val="fr-CA"/>
              </w:rPr>
              <w:t xml:space="preserve"> </w:t>
            </w:r>
            <w:hyperlink r:id="rId24" w:history="1">
              <w:r w:rsidR="007E7C7C" w:rsidRPr="00CE71F2">
                <w:rPr>
                  <w:rStyle w:val="Hyperlink"/>
                  <w:lang w:val="fr-CA"/>
                </w:rPr>
                <w:t>compétences clés en leadership.</w:t>
              </w:r>
            </w:hyperlink>
            <w:r w:rsidR="002C2E02">
              <w:rPr>
                <w:lang w:val="fr-CA"/>
              </w:rPr>
              <w:br/>
            </w:r>
          </w:p>
        </w:tc>
        <w:tc>
          <w:tcPr>
            <w:tcW w:w="8748" w:type="dxa"/>
          </w:tcPr>
          <w:p w14:paraId="6E26927B" w14:textId="77777777" w:rsidR="001927F4" w:rsidRPr="007E7C7C" w:rsidRDefault="001927F4" w:rsidP="000D2255">
            <w:pPr>
              <w:spacing w:after="0" w:line="240" w:lineRule="auto"/>
              <w:rPr>
                <w:rFonts w:asciiTheme="minorHAnsi" w:hAnsiTheme="minorHAnsi"/>
                <w:lang w:val="fr-CA"/>
              </w:rPr>
            </w:pPr>
          </w:p>
          <w:p w14:paraId="58CE5FDC" w14:textId="5B063B78" w:rsidR="001927F4" w:rsidRPr="007E7C7C" w:rsidRDefault="001927F4" w:rsidP="00D4107D">
            <w:pPr>
              <w:spacing w:after="0" w:line="240" w:lineRule="auto"/>
              <w:rPr>
                <w:rFonts w:asciiTheme="minorHAnsi" w:hAnsiTheme="minorHAnsi"/>
                <w:b/>
                <w:bCs/>
                <w:sz w:val="32"/>
                <w:szCs w:val="32"/>
                <w:lang w:val="fr-CA"/>
              </w:rPr>
            </w:pPr>
            <w:r w:rsidRPr="002D469D">
              <w:rPr>
                <w:rFonts w:asciiTheme="minorHAnsi" w:hAnsiTheme="minorHAnsi"/>
              </w:rPr>
              <w:fldChar w:fldCharType="begin">
                <w:ffData>
                  <w:name w:val="Check4"/>
                  <w:enabled/>
                  <w:calcOnExit w:val="0"/>
                  <w:checkBox>
                    <w:sizeAuto/>
                    <w:default w:val="0"/>
                  </w:checkBox>
                </w:ffData>
              </w:fldChar>
            </w:r>
            <w:r w:rsidRPr="007E7C7C">
              <w:rPr>
                <w:rFonts w:asciiTheme="minorHAnsi" w:hAnsiTheme="minorHAnsi"/>
                <w:lang w:val="fr-CA"/>
              </w:rPr>
              <w:instrText xml:space="preserve"> FORMCHECKBOX </w:instrText>
            </w:r>
            <w:r w:rsidR="00A650A5">
              <w:rPr>
                <w:rFonts w:asciiTheme="minorHAnsi" w:hAnsiTheme="minorHAnsi"/>
              </w:rPr>
            </w:r>
            <w:r w:rsidR="00A650A5">
              <w:rPr>
                <w:rFonts w:asciiTheme="minorHAnsi" w:hAnsiTheme="minorHAnsi"/>
              </w:rPr>
              <w:fldChar w:fldCharType="separate"/>
            </w:r>
            <w:r w:rsidRPr="002D469D">
              <w:rPr>
                <w:rFonts w:asciiTheme="minorHAnsi" w:hAnsiTheme="minorHAnsi"/>
              </w:rPr>
              <w:fldChar w:fldCharType="end"/>
            </w:r>
            <w:r w:rsidRPr="007E7C7C">
              <w:rPr>
                <w:rFonts w:asciiTheme="minorHAnsi" w:hAnsiTheme="minorHAnsi"/>
                <w:lang w:val="fr-CA"/>
              </w:rPr>
              <w:t xml:space="preserve"> </w:t>
            </w:r>
            <w:r w:rsidR="007E7C7C" w:rsidRPr="004D7C56">
              <w:rPr>
                <w:lang w:val="fr-CA"/>
              </w:rPr>
              <w:t xml:space="preserve">L'employé et moi avons discuté du contenu de </w:t>
            </w:r>
            <w:r w:rsidR="007E7C7C">
              <w:rPr>
                <w:lang w:val="fr-CA"/>
              </w:rPr>
              <w:t>son</w:t>
            </w:r>
            <w:r w:rsidR="007E7C7C" w:rsidRPr="004D7C56">
              <w:rPr>
                <w:lang w:val="fr-CA"/>
              </w:rPr>
              <w:t xml:space="preserve"> entente de rendement, incluant les engagements, les mesures de rendement et les attentes concernant </w:t>
            </w:r>
            <w:r w:rsidR="007E7C7C">
              <w:rPr>
                <w:lang w:val="fr-CA"/>
              </w:rPr>
              <w:t>s</w:t>
            </w:r>
            <w:r w:rsidR="007E7C7C" w:rsidRPr="004D7C56">
              <w:rPr>
                <w:lang w:val="fr-CA"/>
              </w:rPr>
              <w:t>a démonstration des</w:t>
            </w:r>
            <w:r w:rsidR="007E7C7C">
              <w:rPr>
                <w:lang w:val="fr-CA"/>
              </w:rPr>
              <w:t xml:space="preserve"> </w:t>
            </w:r>
            <w:hyperlink r:id="rId25" w:history="1">
              <w:r w:rsidR="007E7C7C" w:rsidRPr="00E3719D">
                <w:rPr>
                  <w:rStyle w:val="Hyperlink"/>
                  <w:lang w:val="fr-CA"/>
                </w:rPr>
                <w:t>compétences clés en leadership</w:t>
              </w:r>
            </w:hyperlink>
            <w:r w:rsidR="007E7C7C" w:rsidRPr="004D7C56">
              <w:rPr>
                <w:lang w:val="fr-CA"/>
              </w:rPr>
              <w:t>.</w:t>
            </w:r>
            <w:r w:rsidR="007E7C7C">
              <w:rPr>
                <w:lang w:val="fr-CA"/>
              </w:rPr>
              <w:t xml:space="preserve"> Nous avons aussi discuté des activités d’apprentissage et de perfectionnement à entreprendre.</w:t>
            </w:r>
          </w:p>
        </w:tc>
      </w:tr>
      <w:tr w:rsidR="001927F4" w14:paraId="66DBB65D" w14:textId="77777777" w:rsidTr="001927F4">
        <w:trPr>
          <w:trHeight w:val="567"/>
        </w:trPr>
        <w:tc>
          <w:tcPr>
            <w:tcW w:w="8748" w:type="dxa"/>
          </w:tcPr>
          <w:p w14:paraId="3FB2C67E" w14:textId="5A762402" w:rsidR="001927F4" w:rsidRPr="000D26A1" w:rsidRDefault="001927F4" w:rsidP="000D2255">
            <w:pPr>
              <w:spacing w:after="0" w:line="240" w:lineRule="auto"/>
              <w:rPr>
                <w:rFonts w:asciiTheme="minorHAnsi" w:hAnsiTheme="minorHAnsi"/>
                <w:b/>
                <w:lang w:val="fr-CA"/>
              </w:rPr>
            </w:pPr>
            <w:r w:rsidRPr="000D26A1">
              <w:rPr>
                <w:rFonts w:asciiTheme="minorHAnsi" w:hAnsiTheme="minorHAnsi"/>
                <w:b/>
                <w:lang w:val="fr-CA"/>
              </w:rPr>
              <w:t>Commen</w:t>
            </w:r>
            <w:r w:rsidR="00484A59" w:rsidRPr="000D26A1">
              <w:rPr>
                <w:rFonts w:asciiTheme="minorHAnsi" w:hAnsiTheme="minorHAnsi"/>
                <w:b/>
                <w:lang w:val="fr-CA"/>
              </w:rPr>
              <w:t>taires</w:t>
            </w:r>
            <w:r w:rsidR="00A55181">
              <w:rPr>
                <w:rFonts w:asciiTheme="minorHAnsi" w:hAnsiTheme="minorHAnsi"/>
                <w:b/>
              </w:rPr>
              <w:t xml:space="preserve"> </w:t>
            </w:r>
            <w:r w:rsidRPr="002D469D">
              <w:rPr>
                <w:rFonts w:asciiTheme="minorHAnsi" w:hAnsiTheme="minorHAnsi"/>
                <w:b/>
              </w:rPr>
              <w:t>:</w:t>
            </w:r>
          </w:p>
        </w:tc>
        <w:tc>
          <w:tcPr>
            <w:tcW w:w="8748" w:type="dxa"/>
          </w:tcPr>
          <w:p w14:paraId="4875B634" w14:textId="28377D4D" w:rsidR="001927F4" w:rsidRPr="00726D06" w:rsidRDefault="00484A59" w:rsidP="000D2255">
            <w:pPr>
              <w:spacing w:after="0" w:line="240" w:lineRule="auto"/>
              <w:rPr>
                <w:rFonts w:asciiTheme="minorHAnsi" w:hAnsiTheme="minorHAnsi"/>
                <w:b/>
              </w:rPr>
            </w:pPr>
            <w:r w:rsidRPr="000D26A1">
              <w:rPr>
                <w:rFonts w:asciiTheme="minorHAnsi" w:hAnsiTheme="minorHAnsi"/>
                <w:b/>
                <w:lang w:val="fr-CA"/>
              </w:rPr>
              <w:t>Commentaires</w:t>
            </w:r>
            <w:r w:rsidR="00A55181">
              <w:rPr>
                <w:rFonts w:asciiTheme="minorHAnsi" w:hAnsiTheme="minorHAnsi"/>
                <w:b/>
              </w:rPr>
              <w:t xml:space="preserve"> </w:t>
            </w:r>
            <w:r w:rsidRPr="002D469D">
              <w:rPr>
                <w:rFonts w:asciiTheme="minorHAnsi" w:hAnsiTheme="minorHAnsi"/>
                <w:b/>
              </w:rPr>
              <w:t>:</w:t>
            </w:r>
          </w:p>
        </w:tc>
      </w:tr>
      <w:tr w:rsidR="001927F4" w14:paraId="2C8B6FCC" w14:textId="77777777" w:rsidTr="001927F4">
        <w:trPr>
          <w:trHeight w:val="567"/>
        </w:trPr>
        <w:tc>
          <w:tcPr>
            <w:tcW w:w="8748" w:type="dxa"/>
          </w:tcPr>
          <w:p w14:paraId="15F006F2" w14:textId="015036C0" w:rsidR="001927F4" w:rsidRPr="002D469D" w:rsidRDefault="001927F4" w:rsidP="000D2255">
            <w:pPr>
              <w:spacing w:after="0" w:line="240" w:lineRule="auto"/>
              <w:rPr>
                <w:rFonts w:asciiTheme="minorHAnsi" w:hAnsiTheme="minorHAnsi"/>
                <w:b/>
              </w:rPr>
            </w:pPr>
            <w:r>
              <w:rPr>
                <w:rFonts w:asciiTheme="minorHAnsi" w:hAnsiTheme="minorHAnsi"/>
                <w:b/>
              </w:rPr>
              <w:t>Signature</w:t>
            </w:r>
            <w:r w:rsidR="00A55181">
              <w:rPr>
                <w:rFonts w:asciiTheme="minorHAnsi" w:hAnsiTheme="minorHAnsi"/>
                <w:b/>
              </w:rPr>
              <w:t xml:space="preserve"> </w:t>
            </w:r>
            <w:r>
              <w:rPr>
                <w:rFonts w:asciiTheme="minorHAnsi" w:hAnsiTheme="minorHAnsi"/>
                <w:b/>
              </w:rPr>
              <w:t>:</w:t>
            </w:r>
          </w:p>
        </w:tc>
        <w:tc>
          <w:tcPr>
            <w:tcW w:w="8748" w:type="dxa"/>
          </w:tcPr>
          <w:p w14:paraId="344740BD" w14:textId="73CEB9A1" w:rsidR="001927F4" w:rsidRPr="00B306BD" w:rsidRDefault="001927F4" w:rsidP="000D2255">
            <w:pPr>
              <w:spacing w:after="0" w:line="240" w:lineRule="auto"/>
              <w:rPr>
                <w:rFonts w:asciiTheme="minorHAnsi" w:hAnsiTheme="minorHAnsi"/>
                <w:b/>
              </w:rPr>
            </w:pPr>
            <w:r>
              <w:rPr>
                <w:rFonts w:asciiTheme="minorHAnsi" w:hAnsiTheme="minorHAnsi"/>
                <w:b/>
              </w:rPr>
              <w:t>Signature</w:t>
            </w:r>
            <w:r w:rsidR="00A55181">
              <w:rPr>
                <w:rFonts w:asciiTheme="minorHAnsi" w:hAnsiTheme="minorHAnsi"/>
                <w:b/>
              </w:rPr>
              <w:t xml:space="preserve"> </w:t>
            </w:r>
            <w:r>
              <w:rPr>
                <w:rFonts w:asciiTheme="minorHAnsi" w:hAnsiTheme="minorHAnsi"/>
                <w:b/>
              </w:rPr>
              <w:t>:</w:t>
            </w:r>
          </w:p>
        </w:tc>
      </w:tr>
      <w:tr w:rsidR="001927F4" w14:paraId="20482319" w14:textId="77777777" w:rsidTr="0078351B">
        <w:trPr>
          <w:trHeight w:val="567"/>
        </w:trPr>
        <w:tc>
          <w:tcPr>
            <w:tcW w:w="8748" w:type="dxa"/>
            <w:tcBorders>
              <w:bottom w:val="single" w:sz="4" w:space="0" w:color="auto"/>
            </w:tcBorders>
          </w:tcPr>
          <w:p w14:paraId="7C4CB67A" w14:textId="7D5104F1" w:rsidR="001927F4" w:rsidRPr="002D469D" w:rsidRDefault="00484A59" w:rsidP="000D2255">
            <w:pPr>
              <w:spacing w:after="0" w:line="240" w:lineRule="auto"/>
              <w:rPr>
                <w:rFonts w:asciiTheme="minorHAnsi" w:hAnsiTheme="minorHAnsi"/>
                <w:b/>
              </w:rPr>
            </w:pPr>
            <w:r>
              <w:rPr>
                <w:rFonts w:asciiTheme="minorHAnsi" w:hAnsiTheme="minorHAnsi"/>
                <w:b/>
              </w:rPr>
              <w:t xml:space="preserve">Date </w:t>
            </w:r>
            <w:r w:rsidRPr="00726D06">
              <w:rPr>
                <w:rFonts w:asciiTheme="minorHAnsi" w:hAnsiTheme="minorHAnsi"/>
                <w:b/>
              </w:rPr>
              <w:t>(</w:t>
            </w:r>
            <w:r w:rsidRPr="00882995">
              <w:rPr>
                <w:rFonts w:asciiTheme="minorHAnsi" w:hAnsiTheme="minorHAnsi"/>
                <w:b/>
                <w:lang w:val="fr-CA"/>
              </w:rPr>
              <w:t>AAAA-MM-JJ</w:t>
            </w:r>
            <w:r w:rsidRPr="00726D06">
              <w:rPr>
                <w:rFonts w:asciiTheme="minorHAnsi" w:hAnsiTheme="minorHAnsi"/>
                <w:b/>
              </w:rPr>
              <w:t>)</w:t>
            </w:r>
            <w:r w:rsidR="00A55181">
              <w:rPr>
                <w:rFonts w:asciiTheme="minorHAnsi" w:hAnsiTheme="minorHAnsi"/>
                <w:b/>
              </w:rPr>
              <w:t xml:space="preserve"> </w:t>
            </w:r>
            <w:r>
              <w:rPr>
                <w:rFonts w:asciiTheme="minorHAnsi" w:hAnsiTheme="minorHAnsi"/>
                <w:b/>
              </w:rPr>
              <w:t>:</w:t>
            </w:r>
          </w:p>
        </w:tc>
        <w:tc>
          <w:tcPr>
            <w:tcW w:w="8748" w:type="dxa"/>
          </w:tcPr>
          <w:p w14:paraId="26017091" w14:textId="5CB43A57" w:rsidR="001927F4" w:rsidRPr="002D469D" w:rsidRDefault="001927F4" w:rsidP="000D2255">
            <w:pPr>
              <w:spacing w:after="0" w:line="240" w:lineRule="auto"/>
              <w:rPr>
                <w:rFonts w:asciiTheme="minorHAnsi" w:hAnsiTheme="minorHAnsi"/>
                <w:b/>
              </w:rPr>
            </w:pPr>
            <w:r>
              <w:rPr>
                <w:rFonts w:asciiTheme="minorHAnsi" w:hAnsiTheme="minorHAnsi"/>
                <w:b/>
              </w:rPr>
              <w:t xml:space="preserve">Date </w:t>
            </w:r>
            <w:r w:rsidR="00484A59" w:rsidRPr="00726D06">
              <w:rPr>
                <w:rFonts w:asciiTheme="minorHAnsi" w:hAnsiTheme="minorHAnsi"/>
                <w:b/>
              </w:rPr>
              <w:t>(</w:t>
            </w:r>
            <w:r w:rsidR="00484A59" w:rsidRPr="00882995">
              <w:rPr>
                <w:rFonts w:asciiTheme="minorHAnsi" w:hAnsiTheme="minorHAnsi"/>
                <w:b/>
                <w:lang w:val="fr-CA"/>
              </w:rPr>
              <w:t>AAAA-MM-JJ</w:t>
            </w:r>
            <w:r w:rsidR="00484A59" w:rsidRPr="00726D06">
              <w:rPr>
                <w:rFonts w:asciiTheme="minorHAnsi" w:hAnsiTheme="minorHAnsi"/>
                <w:b/>
              </w:rPr>
              <w:t>)</w:t>
            </w:r>
            <w:r w:rsidR="00A55181">
              <w:rPr>
                <w:rFonts w:asciiTheme="minorHAnsi" w:hAnsiTheme="minorHAnsi"/>
                <w:b/>
              </w:rPr>
              <w:t xml:space="preserve"> </w:t>
            </w:r>
            <w:r w:rsidR="00484A59">
              <w:rPr>
                <w:rFonts w:asciiTheme="minorHAnsi" w:hAnsiTheme="minorHAnsi"/>
                <w:b/>
              </w:rPr>
              <w:t>:</w:t>
            </w:r>
          </w:p>
        </w:tc>
      </w:tr>
    </w:tbl>
    <w:p w14:paraId="1158E19D" w14:textId="77777777" w:rsidR="001927F4" w:rsidRDefault="001927F4" w:rsidP="000D2255">
      <w:pPr>
        <w:spacing w:after="0" w:line="240" w:lineRule="auto"/>
        <w:rPr>
          <w:rFonts w:asciiTheme="minorHAnsi" w:hAnsiTheme="minorHAnsi"/>
        </w:rPr>
      </w:pPr>
      <w:r>
        <w:rPr>
          <w:rFonts w:asciiTheme="minorHAnsi" w:hAnsiTheme="minorHAnsi"/>
        </w:rPr>
        <w:br w:type="page"/>
      </w:r>
    </w:p>
    <w:p w14:paraId="19D3ED2C" w14:textId="0DAB873E" w:rsidR="001927F4" w:rsidRPr="00484A59" w:rsidRDefault="00484A59" w:rsidP="000D2255">
      <w:pPr>
        <w:pStyle w:val="ListParagraph"/>
        <w:numPr>
          <w:ilvl w:val="0"/>
          <w:numId w:val="1"/>
        </w:numPr>
        <w:spacing w:after="0" w:line="240" w:lineRule="auto"/>
        <w:ind w:left="357"/>
        <w:rPr>
          <w:rFonts w:asciiTheme="minorHAnsi" w:hAnsiTheme="minorHAnsi"/>
          <w:b/>
          <w:sz w:val="32"/>
          <w:szCs w:val="32"/>
          <w:lang w:val="fr-CA"/>
        </w:rPr>
      </w:pPr>
      <w:r w:rsidRPr="00484A59">
        <w:rPr>
          <w:rFonts w:asciiTheme="minorHAnsi" w:hAnsiTheme="minorHAnsi"/>
          <w:b/>
          <w:sz w:val="32"/>
          <w:szCs w:val="32"/>
          <w:lang w:val="fr-CA"/>
        </w:rPr>
        <w:lastRenderedPageBreak/>
        <w:t>Signature de la revue de</w:t>
      </w:r>
      <w:r w:rsidRPr="000D26A1">
        <w:rPr>
          <w:rFonts w:asciiTheme="minorHAnsi" w:hAnsiTheme="minorHAnsi"/>
          <w:b/>
          <w:sz w:val="32"/>
          <w:szCs w:val="32"/>
          <w:lang w:val="fr-CA"/>
        </w:rPr>
        <w:t xml:space="preserve"> mi-année</w:t>
      </w:r>
    </w:p>
    <w:p w14:paraId="723E801B" w14:textId="77777777" w:rsidR="001927F4" w:rsidRPr="002C2E02" w:rsidRDefault="001927F4" w:rsidP="000D2255">
      <w:pPr>
        <w:pStyle w:val="ListParagraph"/>
        <w:spacing w:after="0" w:line="240" w:lineRule="auto"/>
        <w:ind w:left="357"/>
        <w:rPr>
          <w:rFonts w:asciiTheme="minorHAnsi" w:hAnsiTheme="minorHAnsi"/>
          <w:b/>
          <w:lang w:val="fr-CA"/>
        </w:rPr>
      </w:pPr>
    </w:p>
    <w:tbl>
      <w:tblPr>
        <w:tblStyle w:val="TableGrid"/>
        <w:tblW w:w="0" w:type="auto"/>
        <w:tblLook w:val="04A0" w:firstRow="1" w:lastRow="0" w:firstColumn="1" w:lastColumn="0" w:noHBand="0" w:noVBand="1"/>
      </w:tblPr>
      <w:tblGrid>
        <w:gridCol w:w="8748"/>
        <w:gridCol w:w="8748"/>
      </w:tblGrid>
      <w:tr w:rsidR="001927F4" w14:paraId="6625DC98" w14:textId="77777777" w:rsidTr="001927F4">
        <w:tc>
          <w:tcPr>
            <w:tcW w:w="8748" w:type="dxa"/>
            <w:shd w:val="clear" w:color="auto" w:fill="D9D9D9" w:themeFill="background1" w:themeFillShade="D9"/>
          </w:tcPr>
          <w:p w14:paraId="62C584D1" w14:textId="1CA9628C" w:rsidR="001927F4" w:rsidRPr="000D26A1" w:rsidRDefault="001927F4" w:rsidP="000D2255">
            <w:pPr>
              <w:pStyle w:val="Heading2"/>
              <w:spacing w:before="0" w:line="240" w:lineRule="auto"/>
              <w:outlineLvl w:val="1"/>
              <w:rPr>
                <w:rFonts w:asciiTheme="minorHAnsi" w:hAnsiTheme="minorHAnsi"/>
                <w:color w:val="auto"/>
                <w:lang w:val="fr-CA"/>
              </w:rPr>
            </w:pPr>
            <w:r w:rsidRPr="000D26A1">
              <w:rPr>
                <w:rFonts w:asciiTheme="minorHAnsi" w:hAnsiTheme="minorHAnsi"/>
                <w:color w:val="auto"/>
                <w:lang w:val="fr-CA"/>
              </w:rPr>
              <w:t>Employ</w:t>
            </w:r>
            <w:r w:rsidR="00484A59" w:rsidRPr="000D26A1">
              <w:rPr>
                <w:rFonts w:asciiTheme="minorHAnsi" w:hAnsiTheme="minorHAnsi"/>
                <w:color w:val="auto"/>
                <w:lang w:val="fr-CA"/>
              </w:rPr>
              <w:t>é</w:t>
            </w:r>
          </w:p>
        </w:tc>
        <w:tc>
          <w:tcPr>
            <w:tcW w:w="8748" w:type="dxa"/>
            <w:shd w:val="clear" w:color="auto" w:fill="D9D9D9" w:themeFill="background1" w:themeFillShade="D9"/>
          </w:tcPr>
          <w:p w14:paraId="4E852D40" w14:textId="515258B6" w:rsidR="001927F4" w:rsidRPr="00726D06" w:rsidRDefault="00484A59" w:rsidP="000D2255">
            <w:pPr>
              <w:pStyle w:val="Heading2"/>
              <w:spacing w:before="0" w:line="240" w:lineRule="auto"/>
              <w:outlineLvl w:val="1"/>
              <w:rPr>
                <w:rFonts w:asciiTheme="minorHAnsi" w:hAnsiTheme="minorHAnsi"/>
                <w:color w:val="auto"/>
              </w:rPr>
            </w:pPr>
            <w:r w:rsidRPr="000D26A1">
              <w:rPr>
                <w:rFonts w:asciiTheme="minorHAnsi" w:hAnsiTheme="minorHAnsi"/>
                <w:color w:val="auto"/>
                <w:lang w:val="fr-CA"/>
              </w:rPr>
              <w:t>Gestionnaire</w:t>
            </w:r>
          </w:p>
        </w:tc>
      </w:tr>
      <w:tr w:rsidR="001927F4" w:rsidRPr="00950E3F" w14:paraId="6CAEDAA4" w14:textId="77777777" w:rsidTr="00C46BE7">
        <w:tc>
          <w:tcPr>
            <w:tcW w:w="8748" w:type="dxa"/>
          </w:tcPr>
          <w:p w14:paraId="558CA615" w14:textId="77777777" w:rsidR="001927F4" w:rsidRPr="007E7C7C" w:rsidRDefault="001927F4" w:rsidP="00C46BE7">
            <w:pPr>
              <w:pStyle w:val="Heading1"/>
              <w:spacing w:before="0" w:after="0" w:line="240" w:lineRule="auto"/>
              <w:outlineLvl w:val="0"/>
              <w:rPr>
                <w:rFonts w:asciiTheme="minorHAnsi" w:hAnsiTheme="minorHAnsi"/>
                <w:color w:val="auto"/>
                <w:sz w:val="22"/>
                <w:szCs w:val="22"/>
                <w:lang w:val="fr-CA"/>
              </w:rPr>
            </w:pPr>
          </w:p>
          <w:p w14:paraId="0332CE94" w14:textId="15AF4B63" w:rsidR="007A721C" w:rsidRPr="0015444A" w:rsidRDefault="001927F4" w:rsidP="00C46BE7">
            <w:pPr>
              <w:pStyle w:val="Heading1"/>
              <w:spacing w:before="0" w:after="0" w:line="240" w:lineRule="auto"/>
              <w:outlineLvl w:val="0"/>
              <w:rPr>
                <w:rFonts w:asciiTheme="minorHAnsi" w:hAnsiTheme="minorHAnsi"/>
                <w:bCs w:val="0"/>
                <w:color w:val="auto"/>
                <w:sz w:val="22"/>
                <w:szCs w:val="22"/>
                <w:lang w:val="fr-CA"/>
              </w:rPr>
            </w:pPr>
            <w:r w:rsidRPr="00726D06">
              <w:rPr>
                <w:rFonts w:asciiTheme="minorHAnsi" w:hAnsiTheme="minorHAnsi"/>
                <w:color w:val="auto"/>
                <w:sz w:val="22"/>
                <w:szCs w:val="22"/>
              </w:rPr>
              <w:fldChar w:fldCharType="begin">
                <w:ffData>
                  <w:name w:val="Check4"/>
                  <w:enabled/>
                  <w:calcOnExit w:val="0"/>
                  <w:checkBox>
                    <w:sizeAuto/>
                    <w:default w:val="0"/>
                  </w:checkBox>
                </w:ffData>
              </w:fldChar>
            </w:r>
            <w:r w:rsidRPr="007E7C7C">
              <w:rPr>
                <w:rFonts w:asciiTheme="minorHAnsi" w:hAnsiTheme="minorHAnsi"/>
                <w:color w:val="auto"/>
                <w:sz w:val="22"/>
                <w:szCs w:val="22"/>
                <w:lang w:val="fr-CA"/>
              </w:rPr>
              <w:instrText xml:space="preserve"> FORMCHECKBOX </w:instrText>
            </w:r>
            <w:r w:rsidR="00A650A5">
              <w:rPr>
                <w:rFonts w:asciiTheme="minorHAnsi" w:hAnsiTheme="minorHAnsi"/>
                <w:color w:val="auto"/>
                <w:sz w:val="22"/>
                <w:szCs w:val="22"/>
              </w:rPr>
            </w:r>
            <w:r w:rsidR="00A650A5">
              <w:rPr>
                <w:rFonts w:asciiTheme="minorHAnsi" w:hAnsiTheme="minorHAnsi"/>
                <w:color w:val="auto"/>
                <w:sz w:val="22"/>
                <w:szCs w:val="22"/>
              </w:rPr>
              <w:fldChar w:fldCharType="separate"/>
            </w:r>
            <w:r w:rsidRPr="00726D06">
              <w:rPr>
                <w:rFonts w:asciiTheme="minorHAnsi" w:hAnsiTheme="minorHAnsi"/>
                <w:color w:val="auto"/>
                <w:sz w:val="22"/>
                <w:szCs w:val="22"/>
              </w:rPr>
              <w:fldChar w:fldCharType="end"/>
            </w:r>
            <w:r w:rsidRPr="007E7C7C">
              <w:rPr>
                <w:rFonts w:asciiTheme="minorHAnsi" w:hAnsiTheme="minorHAnsi"/>
                <w:color w:val="auto"/>
                <w:sz w:val="22"/>
                <w:szCs w:val="22"/>
                <w:lang w:val="fr-CA"/>
              </w:rPr>
              <w:t xml:space="preserve"> </w:t>
            </w:r>
            <w:r w:rsidR="007E7C7C" w:rsidRPr="007E7C7C">
              <w:rPr>
                <w:rFonts w:asciiTheme="minorHAnsi" w:hAnsiTheme="minorHAnsi"/>
                <w:bCs w:val="0"/>
                <w:color w:val="auto"/>
                <w:sz w:val="22"/>
                <w:szCs w:val="22"/>
                <w:lang w:val="fr-CA"/>
              </w:rPr>
              <w:t xml:space="preserve">Mon gestionnaire et moi avons discuté des progrès que j'ai réalisés par rapport aux engagements, à la démonstration des </w:t>
            </w:r>
            <w:hyperlink r:id="rId26" w:history="1">
              <w:r w:rsidR="007E7C7C" w:rsidRPr="007E7C7C">
                <w:rPr>
                  <w:rStyle w:val="Hyperlink"/>
                  <w:rFonts w:asciiTheme="minorHAnsi" w:hAnsiTheme="minorHAnsi"/>
                  <w:bCs w:val="0"/>
                  <w:sz w:val="22"/>
                  <w:szCs w:val="22"/>
                  <w:lang w:val="fr-CA"/>
                </w:rPr>
                <w:t>compétences clés en leadership</w:t>
              </w:r>
            </w:hyperlink>
            <w:r w:rsidR="007E7C7C">
              <w:rPr>
                <w:rFonts w:asciiTheme="minorHAnsi" w:hAnsiTheme="minorHAnsi"/>
                <w:bCs w:val="0"/>
                <w:color w:val="auto"/>
                <w:sz w:val="22"/>
                <w:szCs w:val="22"/>
                <w:lang w:val="fr-CA"/>
              </w:rPr>
              <w:t xml:space="preserve"> et au plan </w:t>
            </w:r>
            <w:r w:rsidR="007E7C7C" w:rsidRPr="007E7C7C">
              <w:rPr>
                <w:rFonts w:asciiTheme="minorHAnsi" w:hAnsiTheme="minorHAnsi"/>
                <w:bCs w:val="0"/>
                <w:color w:val="auto"/>
                <w:sz w:val="22"/>
                <w:szCs w:val="22"/>
                <w:lang w:val="fr-CA"/>
              </w:rPr>
              <w:t xml:space="preserve">d'apprentissage et de perfectionnement. </w:t>
            </w:r>
            <w:r w:rsidR="007E7C7C" w:rsidRPr="0015444A">
              <w:rPr>
                <w:rFonts w:asciiTheme="minorHAnsi" w:hAnsiTheme="minorHAnsi"/>
                <w:bCs w:val="0"/>
                <w:color w:val="auto"/>
                <w:sz w:val="22"/>
                <w:szCs w:val="22"/>
                <w:lang w:val="fr-CA"/>
              </w:rPr>
              <w:t>Nous avons mis à jour mon entente de rendement pour refléter les changements, le cas échéant.</w:t>
            </w:r>
          </w:p>
          <w:p w14:paraId="0FCC5EEE" w14:textId="02978BD1" w:rsidR="00D669E9" w:rsidRPr="0015444A" w:rsidRDefault="00D669E9" w:rsidP="00C46BE7">
            <w:pPr>
              <w:spacing w:after="0" w:line="240" w:lineRule="auto"/>
              <w:rPr>
                <w:lang w:val="fr-CA"/>
              </w:rPr>
            </w:pPr>
          </w:p>
        </w:tc>
        <w:tc>
          <w:tcPr>
            <w:tcW w:w="8748" w:type="dxa"/>
          </w:tcPr>
          <w:p w14:paraId="2E628822" w14:textId="77777777" w:rsidR="001927F4" w:rsidRPr="007E7C7C" w:rsidRDefault="001927F4" w:rsidP="00C46BE7">
            <w:pPr>
              <w:spacing w:after="0" w:line="240" w:lineRule="auto"/>
              <w:rPr>
                <w:rFonts w:asciiTheme="minorHAnsi" w:hAnsiTheme="minorHAnsi"/>
                <w:lang w:val="fr-CA"/>
              </w:rPr>
            </w:pPr>
          </w:p>
          <w:p w14:paraId="3C0D7E30" w14:textId="0E1A9280" w:rsidR="001927F4" w:rsidRPr="007E7C7C" w:rsidRDefault="001927F4" w:rsidP="00C46BE7">
            <w:pPr>
              <w:spacing w:after="0" w:line="240" w:lineRule="auto"/>
              <w:rPr>
                <w:rFonts w:asciiTheme="minorHAnsi" w:hAnsiTheme="minorHAnsi"/>
                <w:lang w:val="fr-CA"/>
              </w:rPr>
            </w:pPr>
            <w:r w:rsidRPr="002D469D">
              <w:rPr>
                <w:rFonts w:asciiTheme="minorHAnsi" w:hAnsiTheme="minorHAnsi"/>
              </w:rPr>
              <w:fldChar w:fldCharType="begin">
                <w:ffData>
                  <w:name w:val="Check4"/>
                  <w:enabled/>
                  <w:calcOnExit w:val="0"/>
                  <w:checkBox>
                    <w:sizeAuto/>
                    <w:default w:val="0"/>
                  </w:checkBox>
                </w:ffData>
              </w:fldChar>
            </w:r>
            <w:r w:rsidRPr="007E7C7C">
              <w:rPr>
                <w:rFonts w:asciiTheme="minorHAnsi" w:hAnsiTheme="minorHAnsi"/>
                <w:lang w:val="fr-CA"/>
              </w:rPr>
              <w:instrText xml:space="preserve"> FORMCHECKBOX </w:instrText>
            </w:r>
            <w:r w:rsidR="00A650A5">
              <w:rPr>
                <w:rFonts w:asciiTheme="minorHAnsi" w:hAnsiTheme="minorHAnsi"/>
              </w:rPr>
            </w:r>
            <w:r w:rsidR="00A650A5">
              <w:rPr>
                <w:rFonts w:asciiTheme="minorHAnsi" w:hAnsiTheme="minorHAnsi"/>
              </w:rPr>
              <w:fldChar w:fldCharType="separate"/>
            </w:r>
            <w:r w:rsidRPr="002D469D">
              <w:rPr>
                <w:rFonts w:asciiTheme="minorHAnsi" w:hAnsiTheme="minorHAnsi"/>
              </w:rPr>
              <w:fldChar w:fldCharType="end"/>
            </w:r>
            <w:r w:rsidRPr="007E7C7C">
              <w:rPr>
                <w:rFonts w:asciiTheme="minorHAnsi" w:hAnsiTheme="minorHAnsi"/>
                <w:lang w:val="fr-CA"/>
              </w:rPr>
              <w:t xml:space="preserve"> </w:t>
            </w:r>
            <w:r w:rsidR="007E7C7C">
              <w:rPr>
                <w:lang w:val="fr-CA"/>
              </w:rPr>
              <w:t xml:space="preserve">L’employé </w:t>
            </w:r>
            <w:r w:rsidR="007E7C7C" w:rsidRPr="004D7C56">
              <w:rPr>
                <w:lang w:val="fr-CA"/>
              </w:rPr>
              <w:t>et moi av</w:t>
            </w:r>
            <w:r w:rsidR="007E7C7C">
              <w:rPr>
                <w:lang w:val="fr-CA"/>
              </w:rPr>
              <w:t xml:space="preserve">ons discuté de ses progrès </w:t>
            </w:r>
            <w:r w:rsidR="007E7C7C" w:rsidRPr="004D7C56">
              <w:rPr>
                <w:lang w:val="fr-CA"/>
              </w:rPr>
              <w:t>par rapport aux engagements</w:t>
            </w:r>
            <w:r w:rsidR="007E7C7C">
              <w:rPr>
                <w:lang w:val="fr-CA"/>
              </w:rPr>
              <w:t>, à</w:t>
            </w:r>
            <w:r w:rsidR="007E7C7C" w:rsidRPr="004D7C56">
              <w:rPr>
                <w:lang w:val="fr-CA"/>
              </w:rPr>
              <w:t xml:space="preserve"> la démonstration des</w:t>
            </w:r>
            <w:r w:rsidR="007E7C7C">
              <w:rPr>
                <w:lang w:val="fr-CA"/>
              </w:rPr>
              <w:t xml:space="preserve"> </w:t>
            </w:r>
            <w:hyperlink r:id="rId27" w:history="1">
              <w:r w:rsidR="007E7C7C" w:rsidRPr="00E3719D">
                <w:rPr>
                  <w:rStyle w:val="Hyperlink"/>
                  <w:lang w:val="fr-CA"/>
                </w:rPr>
                <w:t>compétences clés en leadership</w:t>
              </w:r>
            </w:hyperlink>
            <w:r w:rsidR="007E7C7C">
              <w:rPr>
                <w:lang w:val="fr-CA"/>
              </w:rPr>
              <w:t xml:space="preserve"> </w:t>
            </w:r>
            <w:r w:rsidR="007E7C7C" w:rsidRPr="004D7C56">
              <w:rPr>
                <w:lang w:val="fr-CA"/>
              </w:rPr>
              <w:t xml:space="preserve">et au plan d'apprentissage </w:t>
            </w:r>
            <w:r w:rsidR="007E7C7C">
              <w:rPr>
                <w:lang w:val="fr-CA"/>
              </w:rPr>
              <w:t>et de perfectionnement</w:t>
            </w:r>
            <w:r w:rsidR="007E7C7C" w:rsidRPr="004D7C56">
              <w:rPr>
                <w:lang w:val="fr-CA"/>
              </w:rPr>
              <w:t xml:space="preserve">. Nous avons </w:t>
            </w:r>
            <w:r w:rsidR="007E7C7C">
              <w:rPr>
                <w:lang w:val="fr-CA"/>
              </w:rPr>
              <w:t xml:space="preserve">mis </w:t>
            </w:r>
            <w:r w:rsidR="007E7C7C" w:rsidRPr="004D7C56">
              <w:rPr>
                <w:lang w:val="fr-CA"/>
              </w:rPr>
              <w:t xml:space="preserve">à jour </w:t>
            </w:r>
            <w:r w:rsidR="007E7C7C">
              <w:rPr>
                <w:lang w:val="fr-CA"/>
              </w:rPr>
              <w:t xml:space="preserve">l’entente de rendement pour refléter les </w:t>
            </w:r>
            <w:r w:rsidR="007E7C7C" w:rsidRPr="004D7C56">
              <w:rPr>
                <w:lang w:val="fr-CA"/>
              </w:rPr>
              <w:t>changements</w:t>
            </w:r>
            <w:r w:rsidR="007E7C7C">
              <w:rPr>
                <w:lang w:val="fr-CA"/>
              </w:rPr>
              <w:t>, l</w:t>
            </w:r>
            <w:r w:rsidR="007E7C7C" w:rsidRPr="004D7C56">
              <w:rPr>
                <w:lang w:val="fr-CA"/>
              </w:rPr>
              <w:t>e cas échéant</w:t>
            </w:r>
            <w:r w:rsidR="007E7C7C">
              <w:rPr>
                <w:lang w:val="fr-CA"/>
              </w:rPr>
              <w:t>.</w:t>
            </w:r>
          </w:p>
        </w:tc>
      </w:tr>
      <w:tr w:rsidR="001927F4" w14:paraId="50704DAD" w14:textId="77777777" w:rsidTr="001927F4">
        <w:trPr>
          <w:trHeight w:val="567"/>
        </w:trPr>
        <w:tc>
          <w:tcPr>
            <w:tcW w:w="8748" w:type="dxa"/>
          </w:tcPr>
          <w:p w14:paraId="0B06B24D" w14:textId="092F082E" w:rsidR="001927F4" w:rsidRDefault="00484A59" w:rsidP="000D2255">
            <w:pPr>
              <w:spacing w:after="0" w:line="240" w:lineRule="auto"/>
              <w:rPr>
                <w:rFonts w:asciiTheme="minorHAnsi" w:hAnsiTheme="minorHAnsi"/>
                <w:b/>
              </w:rPr>
            </w:pPr>
            <w:r w:rsidRPr="000D26A1">
              <w:rPr>
                <w:rFonts w:asciiTheme="minorHAnsi" w:hAnsiTheme="minorHAnsi"/>
                <w:b/>
                <w:lang w:val="fr-CA"/>
              </w:rPr>
              <w:t>Commentaires</w:t>
            </w:r>
            <w:r w:rsidR="00A55181">
              <w:rPr>
                <w:rFonts w:asciiTheme="minorHAnsi" w:hAnsiTheme="minorHAnsi"/>
                <w:b/>
              </w:rPr>
              <w:t xml:space="preserve"> </w:t>
            </w:r>
            <w:r>
              <w:rPr>
                <w:rFonts w:asciiTheme="minorHAnsi" w:hAnsiTheme="minorHAnsi"/>
                <w:b/>
              </w:rPr>
              <w:t>:</w:t>
            </w:r>
          </w:p>
          <w:p w14:paraId="1AF2FD08" w14:textId="77777777" w:rsidR="001927F4" w:rsidRPr="000D26A1" w:rsidRDefault="001927F4" w:rsidP="000D2255">
            <w:pPr>
              <w:spacing w:after="0" w:line="240" w:lineRule="auto"/>
              <w:rPr>
                <w:rFonts w:asciiTheme="minorHAnsi" w:hAnsiTheme="minorHAnsi"/>
                <w:b/>
                <w:lang w:val="fr-CA"/>
              </w:rPr>
            </w:pPr>
          </w:p>
        </w:tc>
        <w:tc>
          <w:tcPr>
            <w:tcW w:w="8748" w:type="dxa"/>
          </w:tcPr>
          <w:p w14:paraId="76E1D333" w14:textId="11556999" w:rsidR="001927F4" w:rsidRPr="00726D06" w:rsidRDefault="001927F4" w:rsidP="000D2255">
            <w:pPr>
              <w:spacing w:after="0" w:line="240" w:lineRule="auto"/>
              <w:rPr>
                <w:rFonts w:asciiTheme="minorHAnsi" w:hAnsiTheme="minorHAnsi"/>
                <w:b/>
              </w:rPr>
            </w:pPr>
            <w:r w:rsidRPr="000D26A1">
              <w:rPr>
                <w:rFonts w:asciiTheme="minorHAnsi" w:hAnsiTheme="minorHAnsi"/>
                <w:b/>
                <w:lang w:val="fr-CA"/>
              </w:rPr>
              <w:t>Comment</w:t>
            </w:r>
            <w:r w:rsidR="00484A59" w:rsidRPr="000D26A1">
              <w:rPr>
                <w:rFonts w:asciiTheme="minorHAnsi" w:hAnsiTheme="minorHAnsi"/>
                <w:b/>
                <w:lang w:val="fr-CA"/>
              </w:rPr>
              <w:t>aires</w:t>
            </w:r>
            <w:r w:rsidR="00A55181">
              <w:rPr>
                <w:rFonts w:asciiTheme="minorHAnsi" w:hAnsiTheme="minorHAnsi"/>
                <w:b/>
              </w:rPr>
              <w:t xml:space="preserve"> </w:t>
            </w:r>
            <w:r>
              <w:rPr>
                <w:rFonts w:asciiTheme="minorHAnsi" w:hAnsiTheme="minorHAnsi"/>
                <w:b/>
              </w:rPr>
              <w:t>:</w:t>
            </w:r>
          </w:p>
        </w:tc>
      </w:tr>
      <w:tr w:rsidR="001927F4" w14:paraId="16B05D6B" w14:textId="77777777" w:rsidTr="001927F4">
        <w:trPr>
          <w:trHeight w:val="567"/>
        </w:trPr>
        <w:tc>
          <w:tcPr>
            <w:tcW w:w="8748" w:type="dxa"/>
          </w:tcPr>
          <w:p w14:paraId="7F60D350" w14:textId="6C5987C1" w:rsidR="001927F4" w:rsidRPr="002D469D" w:rsidRDefault="001927F4" w:rsidP="000D2255">
            <w:pPr>
              <w:spacing w:after="0" w:line="240" w:lineRule="auto"/>
              <w:rPr>
                <w:rFonts w:asciiTheme="minorHAnsi" w:hAnsiTheme="minorHAnsi"/>
                <w:b/>
              </w:rPr>
            </w:pPr>
            <w:r>
              <w:rPr>
                <w:rFonts w:asciiTheme="minorHAnsi" w:hAnsiTheme="minorHAnsi"/>
                <w:b/>
              </w:rPr>
              <w:t>Signature</w:t>
            </w:r>
            <w:r w:rsidR="00A55181">
              <w:rPr>
                <w:rFonts w:asciiTheme="minorHAnsi" w:hAnsiTheme="minorHAnsi"/>
                <w:b/>
              </w:rPr>
              <w:t xml:space="preserve"> </w:t>
            </w:r>
            <w:r>
              <w:rPr>
                <w:rFonts w:asciiTheme="minorHAnsi" w:hAnsiTheme="minorHAnsi"/>
                <w:b/>
              </w:rPr>
              <w:t>:</w:t>
            </w:r>
          </w:p>
        </w:tc>
        <w:tc>
          <w:tcPr>
            <w:tcW w:w="8748" w:type="dxa"/>
          </w:tcPr>
          <w:p w14:paraId="4097B2BA" w14:textId="14C0C0E4" w:rsidR="001927F4" w:rsidRPr="002D469D" w:rsidRDefault="001927F4" w:rsidP="000D2255">
            <w:pPr>
              <w:spacing w:after="0" w:line="240" w:lineRule="auto"/>
              <w:rPr>
                <w:rFonts w:asciiTheme="minorHAnsi" w:hAnsiTheme="minorHAnsi"/>
                <w:b/>
              </w:rPr>
            </w:pPr>
            <w:r>
              <w:rPr>
                <w:rFonts w:asciiTheme="minorHAnsi" w:hAnsiTheme="minorHAnsi"/>
                <w:b/>
              </w:rPr>
              <w:t>Signature</w:t>
            </w:r>
            <w:r w:rsidR="00A55181">
              <w:rPr>
                <w:rFonts w:asciiTheme="minorHAnsi" w:hAnsiTheme="minorHAnsi"/>
                <w:b/>
              </w:rPr>
              <w:t xml:space="preserve"> </w:t>
            </w:r>
            <w:r>
              <w:rPr>
                <w:rFonts w:asciiTheme="minorHAnsi" w:hAnsiTheme="minorHAnsi"/>
                <w:b/>
              </w:rPr>
              <w:t>:</w:t>
            </w:r>
          </w:p>
        </w:tc>
      </w:tr>
      <w:tr w:rsidR="001927F4" w14:paraId="05B168E8" w14:textId="77777777" w:rsidTr="000C60C6">
        <w:trPr>
          <w:trHeight w:val="567"/>
        </w:trPr>
        <w:tc>
          <w:tcPr>
            <w:tcW w:w="8748" w:type="dxa"/>
            <w:tcBorders>
              <w:bottom w:val="single" w:sz="4" w:space="0" w:color="auto"/>
            </w:tcBorders>
          </w:tcPr>
          <w:p w14:paraId="220D0810" w14:textId="41B9D60C" w:rsidR="001927F4" w:rsidRPr="002D469D" w:rsidRDefault="00484A59" w:rsidP="000D2255">
            <w:pPr>
              <w:spacing w:after="0" w:line="240" w:lineRule="auto"/>
              <w:rPr>
                <w:rFonts w:asciiTheme="minorHAnsi" w:hAnsiTheme="minorHAnsi"/>
                <w:b/>
              </w:rPr>
            </w:pPr>
            <w:r>
              <w:rPr>
                <w:rFonts w:asciiTheme="minorHAnsi" w:hAnsiTheme="minorHAnsi"/>
                <w:b/>
              </w:rPr>
              <w:t xml:space="preserve">Date </w:t>
            </w:r>
            <w:r w:rsidRPr="00726D06">
              <w:rPr>
                <w:rFonts w:asciiTheme="minorHAnsi" w:hAnsiTheme="minorHAnsi"/>
                <w:b/>
              </w:rPr>
              <w:t>(</w:t>
            </w:r>
            <w:r w:rsidRPr="00882995">
              <w:rPr>
                <w:rFonts w:asciiTheme="minorHAnsi" w:hAnsiTheme="minorHAnsi"/>
                <w:b/>
                <w:lang w:val="fr-CA"/>
              </w:rPr>
              <w:t>AAAA-MM-JJ</w:t>
            </w:r>
            <w:r w:rsidRPr="00726D06">
              <w:rPr>
                <w:rFonts w:asciiTheme="minorHAnsi" w:hAnsiTheme="minorHAnsi"/>
                <w:b/>
              </w:rPr>
              <w:t>)</w:t>
            </w:r>
            <w:r w:rsidR="00A55181">
              <w:rPr>
                <w:rFonts w:asciiTheme="minorHAnsi" w:hAnsiTheme="minorHAnsi"/>
                <w:b/>
              </w:rPr>
              <w:t xml:space="preserve"> </w:t>
            </w:r>
            <w:r>
              <w:rPr>
                <w:rFonts w:asciiTheme="minorHAnsi" w:hAnsiTheme="minorHAnsi"/>
                <w:b/>
              </w:rPr>
              <w:t>:</w:t>
            </w:r>
          </w:p>
        </w:tc>
        <w:tc>
          <w:tcPr>
            <w:tcW w:w="8748" w:type="dxa"/>
          </w:tcPr>
          <w:p w14:paraId="68FB246D" w14:textId="41B4A80B" w:rsidR="001927F4" w:rsidRPr="002D469D" w:rsidRDefault="00484A59" w:rsidP="000D2255">
            <w:pPr>
              <w:spacing w:after="0" w:line="240" w:lineRule="auto"/>
              <w:rPr>
                <w:rFonts w:asciiTheme="minorHAnsi" w:hAnsiTheme="minorHAnsi"/>
                <w:b/>
              </w:rPr>
            </w:pPr>
            <w:r>
              <w:rPr>
                <w:rFonts w:asciiTheme="minorHAnsi" w:hAnsiTheme="minorHAnsi"/>
                <w:b/>
              </w:rPr>
              <w:t xml:space="preserve">Date </w:t>
            </w:r>
            <w:r w:rsidRPr="00726D06">
              <w:rPr>
                <w:rFonts w:asciiTheme="minorHAnsi" w:hAnsiTheme="minorHAnsi"/>
                <w:b/>
              </w:rPr>
              <w:t>(</w:t>
            </w:r>
            <w:r w:rsidRPr="00882995">
              <w:rPr>
                <w:rFonts w:asciiTheme="minorHAnsi" w:hAnsiTheme="minorHAnsi"/>
                <w:b/>
                <w:lang w:val="fr-CA"/>
              </w:rPr>
              <w:t>AAAA-MM-JJ</w:t>
            </w:r>
            <w:r w:rsidRPr="00726D06">
              <w:rPr>
                <w:rFonts w:asciiTheme="minorHAnsi" w:hAnsiTheme="minorHAnsi"/>
                <w:b/>
              </w:rPr>
              <w:t>)</w:t>
            </w:r>
            <w:r w:rsidR="00A55181">
              <w:rPr>
                <w:rFonts w:asciiTheme="minorHAnsi" w:hAnsiTheme="minorHAnsi"/>
                <w:b/>
              </w:rPr>
              <w:t xml:space="preserve"> </w:t>
            </w:r>
            <w:r>
              <w:rPr>
                <w:rFonts w:asciiTheme="minorHAnsi" w:hAnsiTheme="minorHAnsi"/>
                <w:b/>
              </w:rPr>
              <w:t>:</w:t>
            </w:r>
          </w:p>
        </w:tc>
      </w:tr>
    </w:tbl>
    <w:p w14:paraId="3E34A377" w14:textId="7AE5A7F8" w:rsidR="00464149" w:rsidRDefault="00464149" w:rsidP="000D2255">
      <w:pPr>
        <w:pStyle w:val="ListParagraph"/>
        <w:spacing w:after="0" w:line="240" w:lineRule="auto"/>
        <w:ind w:left="360"/>
        <w:rPr>
          <w:rFonts w:asciiTheme="minorHAnsi" w:hAnsiTheme="minorHAnsi"/>
          <w:b/>
          <w:sz w:val="32"/>
          <w:szCs w:val="32"/>
        </w:rPr>
      </w:pPr>
    </w:p>
    <w:p w14:paraId="3EE88FE9" w14:textId="0320EE68" w:rsidR="00464149" w:rsidRPr="000D26A1" w:rsidRDefault="00464149" w:rsidP="000D2255">
      <w:pPr>
        <w:spacing w:after="0" w:line="240" w:lineRule="auto"/>
        <w:rPr>
          <w:rFonts w:asciiTheme="minorHAnsi" w:hAnsiTheme="minorHAnsi"/>
          <w:b/>
          <w:sz w:val="32"/>
          <w:szCs w:val="32"/>
          <w:lang w:val="fr-CA"/>
        </w:rPr>
      </w:pPr>
      <w:r>
        <w:rPr>
          <w:rFonts w:asciiTheme="minorHAnsi" w:hAnsiTheme="minorHAnsi"/>
          <w:b/>
          <w:sz w:val="32"/>
          <w:szCs w:val="32"/>
        </w:rPr>
        <w:br w:type="page"/>
      </w:r>
    </w:p>
    <w:p w14:paraId="1678A4BC" w14:textId="4C60E501" w:rsidR="00331664" w:rsidRPr="00726D06" w:rsidRDefault="00484A59" w:rsidP="000D2255">
      <w:pPr>
        <w:pStyle w:val="ListParagraph"/>
        <w:numPr>
          <w:ilvl w:val="0"/>
          <w:numId w:val="1"/>
        </w:numPr>
        <w:spacing w:after="0" w:line="240" w:lineRule="auto"/>
        <w:rPr>
          <w:rFonts w:asciiTheme="minorHAnsi" w:hAnsiTheme="minorHAnsi"/>
          <w:b/>
          <w:sz w:val="32"/>
          <w:szCs w:val="32"/>
        </w:rPr>
      </w:pPr>
      <w:r w:rsidRPr="000D26A1">
        <w:rPr>
          <w:rFonts w:asciiTheme="minorHAnsi" w:hAnsiTheme="minorHAnsi"/>
          <w:b/>
          <w:sz w:val="32"/>
          <w:szCs w:val="32"/>
          <w:lang w:val="fr-CA"/>
        </w:rPr>
        <w:lastRenderedPageBreak/>
        <w:t>Évaluation</w:t>
      </w:r>
      <w:r>
        <w:rPr>
          <w:rFonts w:asciiTheme="minorHAnsi" w:hAnsiTheme="minorHAnsi"/>
          <w:b/>
          <w:sz w:val="32"/>
          <w:szCs w:val="32"/>
        </w:rPr>
        <w:t xml:space="preserve"> descriptive</w:t>
      </w:r>
    </w:p>
    <w:p w14:paraId="72771C99" w14:textId="77777777" w:rsidR="00331664" w:rsidRPr="002C2E02" w:rsidRDefault="00331664" w:rsidP="000D2255">
      <w:pPr>
        <w:pStyle w:val="Heading2"/>
        <w:spacing w:before="0" w:line="240" w:lineRule="auto"/>
        <w:rPr>
          <w:rFonts w:asciiTheme="minorHAnsi" w:hAnsiTheme="minorHAnsi"/>
          <w:color w:val="auto"/>
          <w:sz w:val="22"/>
          <w:szCs w:val="22"/>
        </w:rPr>
      </w:pPr>
    </w:p>
    <w:p w14:paraId="32C18BBF" w14:textId="3B7F9208" w:rsidR="00331664" w:rsidRPr="002D2C48" w:rsidRDefault="002D2C48" w:rsidP="000D2255">
      <w:pPr>
        <w:pStyle w:val="Heading2"/>
        <w:spacing w:before="0" w:line="240" w:lineRule="auto"/>
        <w:rPr>
          <w:lang w:val="fr-CA"/>
        </w:rPr>
      </w:pPr>
      <w:r w:rsidRPr="002D2C48">
        <w:rPr>
          <w:rFonts w:asciiTheme="minorHAnsi" w:hAnsiTheme="minorHAnsi"/>
          <w:color w:val="auto"/>
          <w:lang w:val="fr-CA"/>
        </w:rPr>
        <w:t>Réalisations à l’égard des engagements</w:t>
      </w:r>
    </w:p>
    <w:tbl>
      <w:tblPr>
        <w:tblW w:w="172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260"/>
      </w:tblGrid>
      <w:tr w:rsidR="00331664" w:rsidRPr="002D2C48" w14:paraId="21269FD9" w14:textId="77777777" w:rsidTr="00A70DA1">
        <w:trPr>
          <w:trHeight w:val="1812"/>
        </w:trPr>
        <w:tc>
          <w:tcPr>
            <w:tcW w:w="17260" w:type="dxa"/>
            <w:shd w:val="clear" w:color="auto" w:fill="auto"/>
          </w:tcPr>
          <w:p w14:paraId="18CA3A2D" w14:textId="4C5A8C6B" w:rsidR="00331664" w:rsidRPr="002D2C48" w:rsidRDefault="00331664" w:rsidP="000D2255">
            <w:pPr>
              <w:pStyle w:val="NoSpacing"/>
              <w:rPr>
                <w:rFonts w:asciiTheme="minorHAnsi" w:hAnsiTheme="minorHAnsi"/>
                <w:b/>
                <w:bCs/>
                <w:color w:val="4F81BD"/>
                <w:sz w:val="20"/>
                <w:szCs w:val="20"/>
                <w:lang w:val="fr-CA"/>
              </w:rPr>
            </w:pPr>
          </w:p>
        </w:tc>
      </w:tr>
    </w:tbl>
    <w:p w14:paraId="5579BB84" w14:textId="77777777" w:rsidR="00331664" w:rsidRPr="002D2C48" w:rsidRDefault="00331664" w:rsidP="000D2255">
      <w:pPr>
        <w:spacing w:after="0" w:line="240" w:lineRule="auto"/>
        <w:rPr>
          <w:rFonts w:asciiTheme="minorHAnsi" w:hAnsiTheme="minorHAnsi"/>
          <w:lang w:val="fr-CA"/>
        </w:rPr>
      </w:pPr>
    </w:p>
    <w:p w14:paraId="4FFA9DB6" w14:textId="338DAFA5" w:rsidR="00331664" w:rsidRPr="002D2C48" w:rsidRDefault="00331664" w:rsidP="000D2255">
      <w:pPr>
        <w:pStyle w:val="Heading2"/>
        <w:spacing w:before="0" w:line="240" w:lineRule="auto"/>
        <w:rPr>
          <w:lang w:val="fr-CA"/>
        </w:rPr>
      </w:pPr>
      <w:r w:rsidRPr="002D2C48">
        <w:rPr>
          <w:rFonts w:asciiTheme="minorHAnsi" w:hAnsiTheme="minorHAnsi"/>
          <w:color w:val="auto"/>
          <w:lang w:val="fr-CA"/>
        </w:rPr>
        <w:t>D</w:t>
      </w:r>
      <w:r w:rsidR="002D2C48" w:rsidRPr="002D2C48">
        <w:rPr>
          <w:rFonts w:asciiTheme="minorHAnsi" w:hAnsiTheme="minorHAnsi"/>
          <w:color w:val="auto"/>
          <w:lang w:val="fr-CA"/>
        </w:rPr>
        <w:t>é</w:t>
      </w:r>
      <w:r w:rsidRPr="002D2C48">
        <w:rPr>
          <w:rFonts w:asciiTheme="minorHAnsi" w:hAnsiTheme="minorHAnsi"/>
          <w:color w:val="auto"/>
          <w:lang w:val="fr-CA"/>
        </w:rPr>
        <w:t xml:space="preserve">monstration </w:t>
      </w:r>
      <w:r w:rsidR="002D2C48" w:rsidRPr="00386796">
        <w:rPr>
          <w:rFonts w:asciiTheme="minorHAnsi" w:hAnsiTheme="minorHAnsi"/>
          <w:color w:val="auto"/>
          <w:lang w:val="fr-CA"/>
        </w:rPr>
        <w:t xml:space="preserve">des </w:t>
      </w:r>
      <w:hyperlink r:id="rId28" w:history="1">
        <w:r w:rsidR="002D2C48" w:rsidRPr="00386796">
          <w:rPr>
            <w:rStyle w:val="Hyperlink"/>
            <w:rFonts w:asciiTheme="minorHAnsi" w:hAnsiTheme="minorHAnsi"/>
            <w:lang w:val="fr-CA"/>
          </w:rPr>
          <w:t>compétences clés en leadership</w:t>
        </w:r>
      </w:hyperlink>
    </w:p>
    <w:tbl>
      <w:tblPr>
        <w:tblW w:w="172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260"/>
      </w:tblGrid>
      <w:tr w:rsidR="00331664" w:rsidRPr="00950E3F" w14:paraId="158431DD" w14:textId="77777777" w:rsidTr="00A70DA1">
        <w:trPr>
          <w:trHeight w:val="1933"/>
        </w:trPr>
        <w:tc>
          <w:tcPr>
            <w:tcW w:w="17260" w:type="dxa"/>
            <w:shd w:val="clear" w:color="auto" w:fill="auto"/>
          </w:tcPr>
          <w:p w14:paraId="158431DC" w14:textId="48C9BF16" w:rsidR="00331664" w:rsidRPr="002D2C48" w:rsidRDefault="00331664" w:rsidP="000D2255">
            <w:pPr>
              <w:pStyle w:val="NoSpacing"/>
              <w:rPr>
                <w:rFonts w:asciiTheme="minorHAnsi" w:hAnsiTheme="minorHAnsi"/>
                <w:b/>
                <w:bCs/>
                <w:color w:val="4F81BD"/>
                <w:sz w:val="20"/>
                <w:szCs w:val="20"/>
                <w:lang w:val="fr-CA"/>
              </w:rPr>
            </w:pPr>
          </w:p>
        </w:tc>
      </w:tr>
    </w:tbl>
    <w:p w14:paraId="74EC6F73" w14:textId="4DD32D5C" w:rsidR="00331664" w:rsidRPr="002D2C48" w:rsidRDefault="00331664" w:rsidP="000D2255">
      <w:pPr>
        <w:spacing w:after="0" w:line="240" w:lineRule="auto"/>
        <w:rPr>
          <w:rFonts w:asciiTheme="minorHAnsi" w:hAnsiTheme="minorHAnsi"/>
          <w:lang w:val="fr-CA"/>
        </w:rPr>
      </w:pPr>
    </w:p>
    <w:p w14:paraId="3FF60823" w14:textId="77777777" w:rsidR="0078351B" w:rsidRPr="002D2C48" w:rsidRDefault="0078351B" w:rsidP="000D2255">
      <w:pPr>
        <w:spacing w:after="0" w:line="240" w:lineRule="auto"/>
        <w:rPr>
          <w:rFonts w:asciiTheme="minorHAnsi" w:hAnsiTheme="minorHAnsi"/>
          <w:b/>
          <w:sz w:val="32"/>
          <w:szCs w:val="32"/>
          <w:lang w:val="fr-CA"/>
        </w:rPr>
      </w:pPr>
      <w:r w:rsidRPr="002D2C48">
        <w:rPr>
          <w:rFonts w:asciiTheme="minorHAnsi" w:hAnsiTheme="minorHAnsi"/>
          <w:b/>
          <w:sz w:val="32"/>
          <w:szCs w:val="32"/>
          <w:lang w:val="fr-CA"/>
        </w:rPr>
        <w:br w:type="page"/>
      </w:r>
    </w:p>
    <w:p w14:paraId="7A1C7F15" w14:textId="4B056D95" w:rsidR="00331664" w:rsidRPr="00726D06" w:rsidRDefault="007E7C7C" w:rsidP="000D2255">
      <w:pPr>
        <w:pStyle w:val="ListParagraph"/>
        <w:numPr>
          <w:ilvl w:val="0"/>
          <w:numId w:val="1"/>
        </w:numPr>
        <w:spacing w:after="0" w:line="240" w:lineRule="auto"/>
        <w:rPr>
          <w:rFonts w:asciiTheme="minorHAnsi" w:hAnsiTheme="minorHAnsi"/>
          <w:b/>
          <w:sz w:val="32"/>
          <w:szCs w:val="32"/>
        </w:rPr>
      </w:pPr>
      <w:r>
        <w:rPr>
          <w:rFonts w:asciiTheme="minorHAnsi" w:hAnsiTheme="minorHAnsi"/>
          <w:b/>
          <w:sz w:val="32"/>
          <w:szCs w:val="32"/>
        </w:rPr>
        <w:lastRenderedPageBreak/>
        <w:t>Cote de rendement</w:t>
      </w:r>
    </w:p>
    <w:p w14:paraId="52CCE92D" w14:textId="77777777" w:rsidR="00331664" w:rsidRPr="00F0729B" w:rsidRDefault="00331664" w:rsidP="000D2255">
      <w:pPr>
        <w:spacing w:after="0" w:line="240" w:lineRule="auto"/>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481"/>
        <w:gridCol w:w="2169"/>
        <w:gridCol w:w="2170"/>
        <w:gridCol w:w="2170"/>
        <w:gridCol w:w="2170"/>
        <w:gridCol w:w="2170"/>
        <w:gridCol w:w="2166"/>
      </w:tblGrid>
      <w:tr w:rsidR="00331664" w:rsidRPr="00336FF5" w14:paraId="6A356E89" w14:textId="77777777" w:rsidTr="00386796">
        <w:tc>
          <w:tcPr>
            <w:tcW w:w="1281" w:type="pct"/>
            <w:shd w:val="clear" w:color="auto" w:fill="D9D9D9" w:themeFill="background1" w:themeFillShade="D9"/>
            <w:vAlign w:val="center"/>
          </w:tcPr>
          <w:p w14:paraId="7BB34575" w14:textId="5BD5048F" w:rsidR="00331664" w:rsidRPr="00336FF5" w:rsidDel="008766D9" w:rsidRDefault="002D2C48" w:rsidP="000D2255">
            <w:pPr>
              <w:spacing w:after="0" w:line="240" w:lineRule="auto"/>
              <w:rPr>
                <w:rFonts w:asciiTheme="minorHAnsi" w:hAnsiTheme="minorHAnsi"/>
                <w:b/>
                <w:lang w:val="fr-CA"/>
              </w:rPr>
            </w:pPr>
            <w:r w:rsidRPr="00336FF5">
              <w:rPr>
                <w:rFonts w:asciiTheme="minorHAnsi" w:hAnsiTheme="minorHAnsi"/>
                <w:b/>
                <w:lang w:val="fr-CA"/>
              </w:rPr>
              <w:t>Cote</w:t>
            </w:r>
          </w:p>
        </w:tc>
        <w:tc>
          <w:tcPr>
            <w:tcW w:w="620" w:type="pct"/>
            <w:shd w:val="clear" w:color="auto" w:fill="D9D9D9" w:themeFill="background1" w:themeFillShade="D9"/>
          </w:tcPr>
          <w:p w14:paraId="41CCE1D7" w14:textId="77777777" w:rsidR="00620E74" w:rsidRPr="00336FF5" w:rsidRDefault="00620E74" w:rsidP="000D2255">
            <w:pPr>
              <w:spacing w:after="0" w:line="240" w:lineRule="auto"/>
              <w:jc w:val="center"/>
              <w:rPr>
                <w:rFonts w:asciiTheme="minorHAnsi" w:hAnsiTheme="minorHAnsi"/>
                <w:b/>
                <w:lang w:val="fr-CA"/>
              </w:rPr>
            </w:pPr>
            <w:r w:rsidRPr="00336FF5">
              <w:rPr>
                <w:rFonts w:asciiTheme="minorHAnsi" w:hAnsiTheme="minorHAnsi"/>
                <w:b/>
                <w:lang w:val="fr-CA"/>
              </w:rPr>
              <w:t>Pas en mesure d’évaluer</w:t>
            </w:r>
            <w:r w:rsidR="00331664" w:rsidRPr="00336FF5">
              <w:rPr>
                <w:rFonts w:asciiTheme="minorHAnsi" w:hAnsiTheme="minorHAnsi"/>
                <w:b/>
                <w:lang w:val="fr-CA"/>
              </w:rPr>
              <w:t xml:space="preserve">   </w:t>
            </w:r>
          </w:p>
          <w:p w14:paraId="277CA339" w14:textId="6C00BEAF" w:rsidR="00331664" w:rsidRPr="00336FF5" w:rsidRDefault="00331664" w:rsidP="000D2255">
            <w:pPr>
              <w:spacing w:after="0" w:line="240" w:lineRule="auto"/>
              <w:jc w:val="center"/>
              <w:rPr>
                <w:rFonts w:asciiTheme="minorHAnsi" w:hAnsiTheme="minorHAnsi"/>
                <w:lang w:val="fr-CA"/>
              </w:rPr>
            </w:pPr>
            <w:r w:rsidRPr="00336FF5">
              <w:rPr>
                <w:rFonts w:asciiTheme="minorHAnsi" w:hAnsiTheme="minorHAnsi"/>
                <w:b/>
                <w:lang w:val="fr-CA"/>
              </w:rPr>
              <w:t>(</w:t>
            </w:r>
            <w:r w:rsidR="00620E74" w:rsidRPr="00336FF5">
              <w:rPr>
                <w:rFonts w:asciiTheme="minorHAnsi" w:hAnsiTheme="minorHAnsi"/>
                <w:b/>
                <w:lang w:val="fr-CA"/>
              </w:rPr>
              <w:t>Niveau</w:t>
            </w:r>
            <w:r w:rsidRPr="00336FF5">
              <w:rPr>
                <w:rFonts w:asciiTheme="minorHAnsi" w:hAnsiTheme="minorHAnsi"/>
                <w:b/>
                <w:lang w:val="fr-CA"/>
              </w:rPr>
              <w:t xml:space="preserve"> 0)</w:t>
            </w:r>
          </w:p>
        </w:tc>
        <w:tc>
          <w:tcPr>
            <w:tcW w:w="620" w:type="pct"/>
            <w:shd w:val="clear" w:color="auto" w:fill="D9D9D9" w:themeFill="background1" w:themeFillShade="D9"/>
          </w:tcPr>
          <w:p w14:paraId="144CD6E0" w14:textId="711C2401" w:rsidR="00331664" w:rsidRPr="00336FF5" w:rsidRDefault="00620E74" w:rsidP="000D2255">
            <w:pPr>
              <w:spacing w:after="0" w:line="240" w:lineRule="auto"/>
              <w:jc w:val="center"/>
              <w:rPr>
                <w:rFonts w:asciiTheme="minorHAnsi" w:hAnsiTheme="minorHAnsi"/>
                <w:b/>
                <w:lang w:val="fr-CA"/>
              </w:rPr>
            </w:pPr>
            <w:r w:rsidRPr="00336FF5">
              <w:rPr>
                <w:rFonts w:asciiTheme="minorHAnsi" w:hAnsiTheme="minorHAnsi"/>
                <w:b/>
                <w:lang w:val="fr-CA"/>
              </w:rPr>
              <w:t>N’a pas atteint</w:t>
            </w:r>
          </w:p>
          <w:p w14:paraId="738E9600" w14:textId="242388DF" w:rsidR="00331664" w:rsidRPr="00336FF5" w:rsidRDefault="00331664" w:rsidP="000D2255">
            <w:pPr>
              <w:spacing w:after="0" w:line="240" w:lineRule="auto"/>
              <w:jc w:val="center"/>
              <w:rPr>
                <w:rFonts w:asciiTheme="minorHAnsi" w:hAnsiTheme="minorHAnsi"/>
                <w:lang w:val="fr-CA"/>
              </w:rPr>
            </w:pPr>
            <w:r w:rsidRPr="00336FF5">
              <w:rPr>
                <w:rFonts w:asciiTheme="minorHAnsi" w:hAnsiTheme="minorHAnsi"/>
                <w:b/>
                <w:lang w:val="fr-CA"/>
              </w:rPr>
              <w:t>(</w:t>
            </w:r>
            <w:r w:rsidR="00620E74" w:rsidRPr="00336FF5">
              <w:rPr>
                <w:rFonts w:asciiTheme="minorHAnsi" w:hAnsiTheme="minorHAnsi"/>
                <w:b/>
                <w:lang w:val="fr-CA"/>
              </w:rPr>
              <w:t>Niveau</w:t>
            </w:r>
            <w:r w:rsidRPr="00336FF5">
              <w:rPr>
                <w:rFonts w:asciiTheme="minorHAnsi" w:hAnsiTheme="minorHAnsi"/>
                <w:b/>
                <w:lang w:val="fr-CA"/>
              </w:rPr>
              <w:t xml:space="preserve"> 1)</w:t>
            </w:r>
          </w:p>
        </w:tc>
        <w:tc>
          <w:tcPr>
            <w:tcW w:w="620" w:type="pct"/>
            <w:shd w:val="clear" w:color="auto" w:fill="D9D9D9" w:themeFill="background1" w:themeFillShade="D9"/>
          </w:tcPr>
          <w:p w14:paraId="1364C3BD" w14:textId="45697AF5" w:rsidR="00331664" w:rsidRPr="00336FF5" w:rsidRDefault="00620E74" w:rsidP="000D2255">
            <w:pPr>
              <w:spacing w:after="0" w:line="240" w:lineRule="auto"/>
              <w:jc w:val="center"/>
              <w:rPr>
                <w:rFonts w:asciiTheme="minorHAnsi" w:hAnsiTheme="minorHAnsi"/>
                <w:b/>
                <w:lang w:val="fr-CA"/>
              </w:rPr>
            </w:pPr>
            <w:r w:rsidRPr="00336FF5">
              <w:rPr>
                <w:rFonts w:asciiTheme="minorHAnsi" w:hAnsiTheme="minorHAnsi"/>
                <w:b/>
                <w:lang w:val="fr-CA"/>
              </w:rPr>
              <w:t>Atteint -</w:t>
            </w:r>
          </w:p>
          <w:p w14:paraId="401D651A" w14:textId="6B25C717" w:rsidR="00331664" w:rsidRPr="00336FF5" w:rsidRDefault="00331664" w:rsidP="000D2255">
            <w:pPr>
              <w:spacing w:after="0" w:line="240" w:lineRule="auto"/>
              <w:jc w:val="center"/>
              <w:rPr>
                <w:rFonts w:asciiTheme="minorHAnsi" w:hAnsiTheme="minorHAnsi"/>
                <w:lang w:val="fr-CA"/>
              </w:rPr>
            </w:pPr>
            <w:r w:rsidRPr="00336FF5">
              <w:rPr>
                <w:rFonts w:asciiTheme="minorHAnsi" w:hAnsiTheme="minorHAnsi"/>
                <w:b/>
                <w:lang w:val="fr-CA"/>
              </w:rPr>
              <w:t>(</w:t>
            </w:r>
            <w:r w:rsidR="00620E74" w:rsidRPr="00336FF5">
              <w:rPr>
                <w:rFonts w:asciiTheme="minorHAnsi" w:hAnsiTheme="minorHAnsi"/>
                <w:b/>
                <w:lang w:val="fr-CA"/>
              </w:rPr>
              <w:t>Niveau</w:t>
            </w:r>
            <w:r w:rsidRPr="00336FF5">
              <w:rPr>
                <w:rFonts w:asciiTheme="minorHAnsi" w:hAnsiTheme="minorHAnsi"/>
                <w:b/>
                <w:lang w:val="fr-CA"/>
              </w:rPr>
              <w:t xml:space="preserve"> 2)</w:t>
            </w:r>
          </w:p>
        </w:tc>
        <w:tc>
          <w:tcPr>
            <w:tcW w:w="620" w:type="pct"/>
            <w:shd w:val="clear" w:color="auto" w:fill="D9D9D9" w:themeFill="background1" w:themeFillShade="D9"/>
          </w:tcPr>
          <w:p w14:paraId="317507A7" w14:textId="30347D97" w:rsidR="00331664" w:rsidRPr="00336FF5" w:rsidRDefault="00620E74" w:rsidP="000D2255">
            <w:pPr>
              <w:spacing w:after="0" w:line="240" w:lineRule="auto"/>
              <w:jc w:val="center"/>
              <w:rPr>
                <w:rFonts w:asciiTheme="minorHAnsi" w:hAnsiTheme="minorHAnsi"/>
                <w:b/>
                <w:lang w:val="fr-CA"/>
              </w:rPr>
            </w:pPr>
            <w:r w:rsidRPr="00336FF5">
              <w:rPr>
                <w:rFonts w:asciiTheme="minorHAnsi" w:hAnsiTheme="minorHAnsi"/>
                <w:b/>
                <w:lang w:val="fr-CA"/>
              </w:rPr>
              <w:t>Atteint</w:t>
            </w:r>
          </w:p>
          <w:p w14:paraId="42BC6DE3" w14:textId="5D7C8C8E" w:rsidR="00331664" w:rsidRPr="00336FF5" w:rsidRDefault="00331664" w:rsidP="000D2255">
            <w:pPr>
              <w:spacing w:after="0" w:line="240" w:lineRule="auto"/>
              <w:jc w:val="center"/>
              <w:rPr>
                <w:rFonts w:asciiTheme="minorHAnsi" w:hAnsiTheme="minorHAnsi"/>
                <w:lang w:val="fr-CA"/>
              </w:rPr>
            </w:pPr>
            <w:r w:rsidRPr="00336FF5">
              <w:rPr>
                <w:rFonts w:asciiTheme="minorHAnsi" w:hAnsiTheme="minorHAnsi"/>
                <w:b/>
                <w:lang w:val="fr-CA"/>
              </w:rPr>
              <w:t>(</w:t>
            </w:r>
            <w:r w:rsidR="00620E74" w:rsidRPr="00336FF5">
              <w:rPr>
                <w:rFonts w:asciiTheme="minorHAnsi" w:hAnsiTheme="minorHAnsi"/>
                <w:b/>
                <w:lang w:val="fr-CA"/>
              </w:rPr>
              <w:t>Niveau</w:t>
            </w:r>
            <w:r w:rsidRPr="00336FF5">
              <w:rPr>
                <w:rFonts w:asciiTheme="minorHAnsi" w:hAnsiTheme="minorHAnsi"/>
                <w:b/>
                <w:lang w:val="fr-CA"/>
              </w:rPr>
              <w:t xml:space="preserve"> 3)</w:t>
            </w:r>
          </w:p>
        </w:tc>
        <w:tc>
          <w:tcPr>
            <w:tcW w:w="620" w:type="pct"/>
            <w:shd w:val="clear" w:color="auto" w:fill="D9D9D9" w:themeFill="background1" w:themeFillShade="D9"/>
          </w:tcPr>
          <w:p w14:paraId="090844BC" w14:textId="27EB3A34" w:rsidR="00331664" w:rsidRPr="00336FF5" w:rsidRDefault="00620E74" w:rsidP="000D2255">
            <w:pPr>
              <w:spacing w:after="0" w:line="240" w:lineRule="auto"/>
              <w:jc w:val="center"/>
              <w:rPr>
                <w:rFonts w:asciiTheme="minorHAnsi" w:hAnsiTheme="minorHAnsi"/>
                <w:b/>
                <w:lang w:val="fr-CA"/>
              </w:rPr>
            </w:pPr>
            <w:r w:rsidRPr="00336FF5">
              <w:rPr>
                <w:rFonts w:asciiTheme="minorHAnsi" w:hAnsiTheme="minorHAnsi"/>
                <w:b/>
                <w:lang w:val="fr-CA"/>
              </w:rPr>
              <w:t>Atteint +</w:t>
            </w:r>
          </w:p>
          <w:p w14:paraId="51D07654" w14:textId="58664F8D" w:rsidR="00331664" w:rsidRPr="00336FF5" w:rsidRDefault="00331664" w:rsidP="000D2255">
            <w:pPr>
              <w:spacing w:after="0" w:line="240" w:lineRule="auto"/>
              <w:jc w:val="center"/>
              <w:rPr>
                <w:rFonts w:asciiTheme="minorHAnsi" w:hAnsiTheme="minorHAnsi"/>
                <w:lang w:val="fr-CA"/>
              </w:rPr>
            </w:pPr>
            <w:r w:rsidRPr="00336FF5">
              <w:rPr>
                <w:rFonts w:asciiTheme="minorHAnsi" w:hAnsiTheme="minorHAnsi"/>
                <w:b/>
                <w:lang w:val="fr-CA"/>
              </w:rPr>
              <w:t>(</w:t>
            </w:r>
            <w:r w:rsidR="00620E74" w:rsidRPr="00336FF5">
              <w:rPr>
                <w:rFonts w:asciiTheme="minorHAnsi" w:hAnsiTheme="minorHAnsi"/>
                <w:b/>
                <w:lang w:val="fr-CA"/>
              </w:rPr>
              <w:t>Niveau</w:t>
            </w:r>
            <w:r w:rsidRPr="00336FF5">
              <w:rPr>
                <w:rFonts w:asciiTheme="minorHAnsi" w:hAnsiTheme="minorHAnsi"/>
                <w:b/>
                <w:lang w:val="fr-CA"/>
              </w:rPr>
              <w:t xml:space="preserve"> 4)</w:t>
            </w:r>
          </w:p>
        </w:tc>
        <w:tc>
          <w:tcPr>
            <w:tcW w:w="620" w:type="pct"/>
            <w:shd w:val="clear" w:color="auto" w:fill="D9D9D9" w:themeFill="background1" w:themeFillShade="D9"/>
          </w:tcPr>
          <w:p w14:paraId="7595BE35" w14:textId="0CC1397F" w:rsidR="00331664" w:rsidRPr="00336FF5" w:rsidRDefault="00620E74" w:rsidP="000D2255">
            <w:pPr>
              <w:spacing w:after="0" w:line="240" w:lineRule="auto"/>
              <w:jc w:val="center"/>
              <w:rPr>
                <w:rFonts w:asciiTheme="minorHAnsi" w:hAnsiTheme="minorHAnsi"/>
                <w:b/>
                <w:lang w:val="fr-CA"/>
              </w:rPr>
            </w:pPr>
            <w:r w:rsidRPr="00336FF5">
              <w:rPr>
                <w:rFonts w:asciiTheme="minorHAnsi" w:hAnsiTheme="minorHAnsi"/>
                <w:b/>
                <w:lang w:val="fr-CA"/>
              </w:rPr>
              <w:t>Surpassé</w:t>
            </w:r>
          </w:p>
          <w:p w14:paraId="45585EB0" w14:textId="62399A07" w:rsidR="00331664" w:rsidRPr="00336FF5" w:rsidRDefault="00331664" w:rsidP="000D2255">
            <w:pPr>
              <w:spacing w:after="0" w:line="240" w:lineRule="auto"/>
              <w:jc w:val="center"/>
              <w:rPr>
                <w:rFonts w:asciiTheme="minorHAnsi" w:hAnsiTheme="minorHAnsi"/>
                <w:lang w:val="fr-CA"/>
              </w:rPr>
            </w:pPr>
            <w:r w:rsidRPr="00336FF5">
              <w:rPr>
                <w:rFonts w:asciiTheme="minorHAnsi" w:hAnsiTheme="minorHAnsi"/>
                <w:b/>
                <w:lang w:val="fr-CA"/>
              </w:rPr>
              <w:t>(</w:t>
            </w:r>
            <w:r w:rsidR="00620E74" w:rsidRPr="00336FF5">
              <w:rPr>
                <w:rFonts w:asciiTheme="minorHAnsi" w:hAnsiTheme="minorHAnsi"/>
                <w:b/>
                <w:lang w:val="fr-CA"/>
              </w:rPr>
              <w:t>Niveau</w:t>
            </w:r>
            <w:r w:rsidRPr="00336FF5">
              <w:rPr>
                <w:rFonts w:asciiTheme="minorHAnsi" w:hAnsiTheme="minorHAnsi"/>
                <w:b/>
                <w:lang w:val="fr-CA"/>
              </w:rPr>
              <w:t xml:space="preserve"> 5)</w:t>
            </w:r>
          </w:p>
        </w:tc>
      </w:tr>
      <w:tr w:rsidR="00331664" w:rsidRPr="00950E3F" w14:paraId="3BE90F1C" w14:textId="77777777" w:rsidTr="007A721C">
        <w:tc>
          <w:tcPr>
            <w:tcW w:w="517" w:type="pct"/>
            <w:shd w:val="clear" w:color="auto" w:fill="auto"/>
            <w:vAlign w:val="center"/>
          </w:tcPr>
          <w:p w14:paraId="5E7C62EC" w14:textId="050030C9" w:rsidR="00331664" w:rsidRPr="00336FF5" w:rsidDel="008766D9" w:rsidRDefault="00331664" w:rsidP="000D2255">
            <w:pPr>
              <w:spacing w:after="0" w:line="240" w:lineRule="auto"/>
              <w:rPr>
                <w:rFonts w:asciiTheme="minorHAnsi" w:hAnsiTheme="minorHAnsi"/>
                <w:b/>
                <w:lang w:val="fr-CA"/>
              </w:rPr>
            </w:pPr>
            <w:r w:rsidRPr="00336FF5">
              <w:rPr>
                <w:rFonts w:asciiTheme="minorHAnsi" w:hAnsiTheme="minorHAnsi"/>
                <w:b/>
                <w:lang w:val="fr-CA"/>
              </w:rPr>
              <w:t>D</w:t>
            </w:r>
            <w:r w:rsidR="002D2C48" w:rsidRPr="00336FF5">
              <w:rPr>
                <w:rFonts w:asciiTheme="minorHAnsi" w:hAnsiTheme="minorHAnsi"/>
                <w:b/>
                <w:lang w:val="fr-CA"/>
              </w:rPr>
              <w:t>é</w:t>
            </w:r>
            <w:r w:rsidRPr="00336FF5">
              <w:rPr>
                <w:rFonts w:asciiTheme="minorHAnsi" w:hAnsiTheme="minorHAnsi"/>
                <w:b/>
                <w:lang w:val="fr-CA"/>
              </w:rPr>
              <w:t>finition</w:t>
            </w:r>
          </w:p>
        </w:tc>
        <w:tc>
          <w:tcPr>
            <w:tcW w:w="250" w:type="pct"/>
          </w:tcPr>
          <w:p w14:paraId="64EBF071" w14:textId="3D9B9B89" w:rsidR="00331664" w:rsidRPr="00336FF5" w:rsidRDefault="00620E74" w:rsidP="000D2255">
            <w:pPr>
              <w:spacing w:after="0" w:line="240" w:lineRule="auto"/>
              <w:rPr>
                <w:rFonts w:asciiTheme="minorHAnsi" w:hAnsiTheme="minorHAnsi"/>
                <w:lang w:val="fr-CA"/>
              </w:rPr>
            </w:pPr>
            <w:r w:rsidRPr="00336FF5">
              <w:rPr>
                <w:lang w:val="fr-CA"/>
              </w:rPr>
              <w:t>Le rendement n’a pas pu être évalué pour diverses raisons, notamment ne pas avoir exercé les fonctions du poste depuis suffisamment de temps pour qu’il soit possible d’évaluer adéquatement le rendement.</w:t>
            </w:r>
          </w:p>
        </w:tc>
        <w:tc>
          <w:tcPr>
            <w:tcW w:w="250" w:type="pct"/>
            <w:shd w:val="clear" w:color="auto" w:fill="auto"/>
          </w:tcPr>
          <w:p w14:paraId="4A7410CB" w14:textId="5E063CA6" w:rsidR="00331664" w:rsidRPr="00FB7AC4" w:rsidRDefault="00620E74" w:rsidP="000D2255">
            <w:pPr>
              <w:spacing w:after="0" w:line="240" w:lineRule="auto"/>
              <w:rPr>
                <w:lang w:val="fr-CA"/>
              </w:rPr>
            </w:pPr>
            <w:r w:rsidRPr="00336FF5">
              <w:rPr>
                <w:lang w:val="fr-CA"/>
              </w:rPr>
              <w:t>N’a pas atte</w:t>
            </w:r>
            <w:r w:rsidR="00FB7AC4">
              <w:rPr>
                <w:lang w:val="fr-CA"/>
              </w:rPr>
              <w:t>int les objectifs de rendement.</w:t>
            </w:r>
          </w:p>
        </w:tc>
        <w:tc>
          <w:tcPr>
            <w:tcW w:w="250" w:type="pct"/>
            <w:shd w:val="clear" w:color="auto" w:fill="auto"/>
          </w:tcPr>
          <w:p w14:paraId="61B50B3E" w14:textId="5777B4BF" w:rsidR="00331664" w:rsidRPr="00336FF5" w:rsidRDefault="00620E74" w:rsidP="000D2255">
            <w:pPr>
              <w:spacing w:after="0" w:line="240" w:lineRule="auto"/>
              <w:rPr>
                <w:rFonts w:asciiTheme="minorHAnsi" w:hAnsiTheme="minorHAnsi"/>
                <w:lang w:val="fr-CA"/>
              </w:rPr>
            </w:pPr>
            <w:r w:rsidRPr="00336FF5">
              <w:rPr>
                <w:lang w:val="fr-CA"/>
              </w:rPr>
              <w:t>N’a pas atteint tous les objectifs de rendement ou les a atteints dans l’exercice de fonctions dont la portée et la complexité étaient bien moindres que celles d’autres cadres supérieurs de même niveau.</w:t>
            </w:r>
          </w:p>
        </w:tc>
        <w:tc>
          <w:tcPr>
            <w:tcW w:w="250" w:type="pct"/>
            <w:shd w:val="clear" w:color="auto" w:fill="auto"/>
          </w:tcPr>
          <w:p w14:paraId="797D3F02" w14:textId="6904D3E2" w:rsidR="00331664" w:rsidRPr="00FB7AC4" w:rsidRDefault="00620E74" w:rsidP="000D2255">
            <w:pPr>
              <w:spacing w:after="0" w:line="240" w:lineRule="auto"/>
              <w:rPr>
                <w:lang w:val="fr-CA"/>
              </w:rPr>
            </w:pPr>
            <w:r w:rsidRPr="00336FF5">
              <w:rPr>
                <w:lang w:val="fr-CA"/>
              </w:rPr>
              <w:t>A pleinement attein</w:t>
            </w:r>
            <w:r w:rsidR="00FB7AC4">
              <w:rPr>
                <w:lang w:val="fr-CA"/>
              </w:rPr>
              <w:t xml:space="preserve">t les objectifs de rendement.  </w:t>
            </w:r>
          </w:p>
        </w:tc>
        <w:tc>
          <w:tcPr>
            <w:tcW w:w="250" w:type="pct"/>
            <w:shd w:val="clear" w:color="auto" w:fill="auto"/>
          </w:tcPr>
          <w:p w14:paraId="54E728BC" w14:textId="40384553" w:rsidR="00331664" w:rsidRPr="00336FF5" w:rsidRDefault="00620E74" w:rsidP="000D2255">
            <w:pPr>
              <w:spacing w:after="0" w:line="240" w:lineRule="auto"/>
              <w:rPr>
                <w:rFonts w:asciiTheme="minorHAnsi" w:hAnsiTheme="minorHAnsi"/>
                <w:lang w:val="fr-CA"/>
              </w:rPr>
            </w:pPr>
            <w:r w:rsidRPr="00336FF5">
              <w:rPr>
                <w:lang w:val="fr-CA"/>
              </w:rPr>
              <w:t>A dépassé les objectifs de rendement ou les a atteints dans l’exercice de fonctions dont la portée et la complexité étaient bien supérieures à celles d’autres cadres supérieurs de même niveau.</w:t>
            </w:r>
          </w:p>
        </w:tc>
        <w:tc>
          <w:tcPr>
            <w:tcW w:w="250" w:type="pct"/>
            <w:shd w:val="clear" w:color="auto" w:fill="auto"/>
          </w:tcPr>
          <w:p w14:paraId="43129BA0" w14:textId="7A178DE3" w:rsidR="00331664" w:rsidRPr="00FB7AC4" w:rsidRDefault="00620E74" w:rsidP="000D2255">
            <w:pPr>
              <w:spacing w:after="0" w:line="240" w:lineRule="auto"/>
              <w:rPr>
                <w:lang w:val="fr-CA"/>
              </w:rPr>
            </w:pPr>
            <w:r w:rsidRPr="00336FF5">
              <w:rPr>
                <w:lang w:val="fr-CA"/>
              </w:rPr>
              <w:t>A affiché un rendement réellement exceptionnel qui a surpassé considérablement les objectifs.</w:t>
            </w:r>
          </w:p>
        </w:tc>
      </w:tr>
      <w:tr w:rsidR="00331664" w:rsidRPr="00336FF5" w14:paraId="4E89ED31" w14:textId="77777777" w:rsidTr="00726D06">
        <w:trPr>
          <w:trHeight w:val="567"/>
        </w:trPr>
        <w:tc>
          <w:tcPr>
            <w:tcW w:w="517" w:type="pct"/>
            <w:shd w:val="clear" w:color="auto" w:fill="auto"/>
            <w:vAlign w:val="center"/>
          </w:tcPr>
          <w:p w14:paraId="3FE87726" w14:textId="45E5A090" w:rsidR="00331664" w:rsidRPr="00336FF5" w:rsidRDefault="002D2C48" w:rsidP="00B57779">
            <w:pPr>
              <w:spacing w:after="0" w:line="240" w:lineRule="auto"/>
              <w:rPr>
                <w:rFonts w:asciiTheme="minorHAnsi" w:eastAsia="MS Gothic" w:hAnsiTheme="minorHAnsi" w:cs="MS Gothic"/>
                <w:b/>
                <w:lang w:val="fr-CA"/>
              </w:rPr>
            </w:pPr>
            <w:r w:rsidRPr="00336FF5">
              <w:rPr>
                <w:rFonts w:asciiTheme="minorHAnsi" w:hAnsiTheme="minorHAnsi"/>
                <w:b/>
                <w:lang w:val="fr-CA"/>
              </w:rPr>
              <w:t>Réalisation des engagements</w:t>
            </w:r>
            <w:r w:rsidR="00EC794A" w:rsidRPr="00E05641">
              <w:rPr>
                <w:rFonts w:asciiTheme="minorHAnsi" w:hAnsiTheme="minorHAnsi"/>
                <w:lang w:val="fr-CA"/>
              </w:rPr>
              <w:t xml:space="preserve"> </w:t>
            </w:r>
            <w:r w:rsidR="00EC794A" w:rsidRPr="00EC794A">
              <w:rPr>
                <w:rFonts w:asciiTheme="minorHAnsi" w:hAnsiTheme="minorHAnsi"/>
                <w:b/>
                <w:lang w:val="fr-CA"/>
              </w:rPr>
              <w:t xml:space="preserve">et </w:t>
            </w:r>
            <w:r w:rsidR="00EC794A" w:rsidRPr="00E05641">
              <w:rPr>
                <w:rFonts w:asciiTheme="minorHAnsi" w:hAnsiTheme="minorHAnsi"/>
                <w:b/>
                <w:lang w:val="fr-CA"/>
              </w:rPr>
              <w:t xml:space="preserve">démonstration des </w:t>
            </w:r>
            <w:hyperlink r:id="rId29" w:history="1">
              <w:r w:rsidR="00EC794A" w:rsidRPr="00E05641">
                <w:rPr>
                  <w:rStyle w:val="Hyperlink"/>
                  <w:rFonts w:asciiTheme="minorHAnsi" w:hAnsiTheme="minorHAnsi"/>
                  <w:b/>
                  <w:lang w:val="fr-CA"/>
                </w:rPr>
                <w:t>compétences clés en leadership</w:t>
              </w:r>
            </w:hyperlink>
          </w:p>
        </w:tc>
        <w:tc>
          <w:tcPr>
            <w:tcW w:w="250" w:type="pct"/>
            <w:vAlign w:val="center"/>
          </w:tcPr>
          <w:p w14:paraId="686752C7" w14:textId="18EF9318" w:rsidR="00331664" w:rsidRPr="00336FF5" w:rsidRDefault="00331664" w:rsidP="000D2255">
            <w:pPr>
              <w:spacing w:after="0" w:line="240" w:lineRule="auto"/>
              <w:jc w:val="center"/>
              <w:rPr>
                <w:rFonts w:asciiTheme="minorHAnsi" w:hAnsiTheme="minorHAnsi"/>
                <w:lang w:val="fr-CA"/>
              </w:rPr>
            </w:pPr>
            <w:r w:rsidRPr="00336FF5">
              <w:rPr>
                <w:rFonts w:asciiTheme="minorHAnsi" w:hAnsiTheme="minorHAnsi"/>
                <w:lang w:val="fr-CA"/>
              </w:rPr>
              <w:fldChar w:fldCharType="begin">
                <w:ffData>
                  <w:name w:val="Check4"/>
                  <w:enabled/>
                  <w:calcOnExit w:val="0"/>
                  <w:checkBox>
                    <w:sizeAuto/>
                    <w:default w:val="0"/>
                  </w:checkBox>
                </w:ffData>
              </w:fldChar>
            </w:r>
            <w:r w:rsidRPr="00336FF5">
              <w:rPr>
                <w:rFonts w:asciiTheme="minorHAnsi" w:hAnsiTheme="minorHAnsi"/>
                <w:lang w:val="fr-CA"/>
              </w:rPr>
              <w:instrText xml:space="preserve"> FORMCHECKBOX </w:instrText>
            </w:r>
            <w:r w:rsidR="00A650A5">
              <w:rPr>
                <w:rFonts w:asciiTheme="minorHAnsi" w:hAnsiTheme="minorHAnsi"/>
                <w:lang w:val="fr-CA"/>
              </w:rPr>
            </w:r>
            <w:r w:rsidR="00A650A5">
              <w:rPr>
                <w:rFonts w:asciiTheme="minorHAnsi" w:hAnsiTheme="minorHAnsi"/>
                <w:lang w:val="fr-CA"/>
              </w:rPr>
              <w:fldChar w:fldCharType="separate"/>
            </w:r>
            <w:r w:rsidRPr="00336FF5">
              <w:rPr>
                <w:rFonts w:asciiTheme="minorHAnsi" w:hAnsiTheme="minorHAnsi"/>
                <w:lang w:val="fr-CA"/>
              </w:rPr>
              <w:fldChar w:fldCharType="end"/>
            </w:r>
          </w:p>
        </w:tc>
        <w:tc>
          <w:tcPr>
            <w:tcW w:w="250" w:type="pct"/>
            <w:shd w:val="clear" w:color="auto" w:fill="auto"/>
            <w:vAlign w:val="center"/>
          </w:tcPr>
          <w:p w14:paraId="542FD182" w14:textId="42F325DF" w:rsidR="00331664" w:rsidRPr="00336FF5" w:rsidRDefault="00331664" w:rsidP="000D2255">
            <w:pPr>
              <w:spacing w:after="0" w:line="240" w:lineRule="auto"/>
              <w:jc w:val="center"/>
              <w:rPr>
                <w:rFonts w:asciiTheme="minorHAnsi" w:hAnsiTheme="minorHAnsi"/>
                <w:b/>
                <w:lang w:val="fr-CA"/>
              </w:rPr>
            </w:pPr>
            <w:r w:rsidRPr="00336FF5">
              <w:rPr>
                <w:rFonts w:asciiTheme="minorHAnsi" w:hAnsiTheme="minorHAnsi"/>
                <w:lang w:val="fr-CA"/>
              </w:rPr>
              <w:fldChar w:fldCharType="begin">
                <w:ffData>
                  <w:name w:val="Check4"/>
                  <w:enabled/>
                  <w:calcOnExit w:val="0"/>
                  <w:checkBox>
                    <w:sizeAuto/>
                    <w:default w:val="0"/>
                  </w:checkBox>
                </w:ffData>
              </w:fldChar>
            </w:r>
            <w:r w:rsidRPr="00336FF5">
              <w:rPr>
                <w:rFonts w:asciiTheme="minorHAnsi" w:hAnsiTheme="minorHAnsi"/>
                <w:lang w:val="fr-CA"/>
              </w:rPr>
              <w:instrText xml:space="preserve"> FORMCHECKBOX </w:instrText>
            </w:r>
            <w:r w:rsidR="00A650A5">
              <w:rPr>
                <w:rFonts w:asciiTheme="minorHAnsi" w:hAnsiTheme="minorHAnsi"/>
                <w:lang w:val="fr-CA"/>
              </w:rPr>
            </w:r>
            <w:r w:rsidR="00A650A5">
              <w:rPr>
                <w:rFonts w:asciiTheme="minorHAnsi" w:hAnsiTheme="minorHAnsi"/>
                <w:lang w:val="fr-CA"/>
              </w:rPr>
              <w:fldChar w:fldCharType="separate"/>
            </w:r>
            <w:r w:rsidRPr="00336FF5">
              <w:rPr>
                <w:rFonts w:asciiTheme="minorHAnsi" w:hAnsiTheme="minorHAnsi"/>
                <w:lang w:val="fr-CA"/>
              </w:rPr>
              <w:fldChar w:fldCharType="end"/>
            </w:r>
          </w:p>
        </w:tc>
        <w:tc>
          <w:tcPr>
            <w:tcW w:w="250" w:type="pct"/>
            <w:shd w:val="clear" w:color="auto" w:fill="auto"/>
            <w:vAlign w:val="center"/>
          </w:tcPr>
          <w:p w14:paraId="498546DC" w14:textId="1DD10266" w:rsidR="00331664" w:rsidRPr="00336FF5" w:rsidRDefault="00331664" w:rsidP="000D2255">
            <w:pPr>
              <w:spacing w:after="0" w:line="240" w:lineRule="auto"/>
              <w:jc w:val="center"/>
              <w:rPr>
                <w:rFonts w:asciiTheme="minorHAnsi" w:hAnsiTheme="minorHAnsi"/>
                <w:b/>
                <w:lang w:val="fr-CA"/>
              </w:rPr>
            </w:pPr>
            <w:r w:rsidRPr="00336FF5">
              <w:rPr>
                <w:rFonts w:asciiTheme="minorHAnsi" w:hAnsiTheme="minorHAnsi"/>
                <w:lang w:val="fr-CA"/>
              </w:rPr>
              <w:fldChar w:fldCharType="begin">
                <w:ffData>
                  <w:name w:val="Check4"/>
                  <w:enabled/>
                  <w:calcOnExit w:val="0"/>
                  <w:checkBox>
                    <w:sizeAuto/>
                    <w:default w:val="0"/>
                  </w:checkBox>
                </w:ffData>
              </w:fldChar>
            </w:r>
            <w:r w:rsidRPr="00336FF5">
              <w:rPr>
                <w:rFonts w:asciiTheme="minorHAnsi" w:hAnsiTheme="minorHAnsi"/>
                <w:lang w:val="fr-CA"/>
              </w:rPr>
              <w:instrText xml:space="preserve"> FORMCHECKBOX </w:instrText>
            </w:r>
            <w:r w:rsidR="00A650A5">
              <w:rPr>
                <w:rFonts w:asciiTheme="minorHAnsi" w:hAnsiTheme="minorHAnsi"/>
                <w:lang w:val="fr-CA"/>
              </w:rPr>
            </w:r>
            <w:r w:rsidR="00A650A5">
              <w:rPr>
                <w:rFonts w:asciiTheme="minorHAnsi" w:hAnsiTheme="minorHAnsi"/>
                <w:lang w:val="fr-CA"/>
              </w:rPr>
              <w:fldChar w:fldCharType="separate"/>
            </w:r>
            <w:r w:rsidRPr="00336FF5">
              <w:rPr>
                <w:rFonts w:asciiTheme="minorHAnsi" w:hAnsiTheme="minorHAnsi"/>
                <w:lang w:val="fr-CA"/>
              </w:rPr>
              <w:fldChar w:fldCharType="end"/>
            </w:r>
          </w:p>
        </w:tc>
        <w:tc>
          <w:tcPr>
            <w:tcW w:w="250" w:type="pct"/>
            <w:shd w:val="clear" w:color="auto" w:fill="auto"/>
            <w:vAlign w:val="center"/>
          </w:tcPr>
          <w:p w14:paraId="18FC4F93" w14:textId="1D299969" w:rsidR="00331664" w:rsidRPr="00336FF5" w:rsidRDefault="00331664" w:rsidP="000D2255">
            <w:pPr>
              <w:spacing w:after="0" w:line="240" w:lineRule="auto"/>
              <w:jc w:val="center"/>
              <w:rPr>
                <w:rFonts w:asciiTheme="minorHAnsi" w:hAnsiTheme="minorHAnsi"/>
                <w:b/>
                <w:lang w:val="fr-CA"/>
              </w:rPr>
            </w:pPr>
            <w:r w:rsidRPr="00336FF5">
              <w:rPr>
                <w:rFonts w:asciiTheme="minorHAnsi" w:hAnsiTheme="minorHAnsi"/>
                <w:lang w:val="fr-CA"/>
              </w:rPr>
              <w:fldChar w:fldCharType="begin">
                <w:ffData>
                  <w:name w:val="Check4"/>
                  <w:enabled/>
                  <w:calcOnExit w:val="0"/>
                  <w:checkBox>
                    <w:sizeAuto/>
                    <w:default w:val="0"/>
                  </w:checkBox>
                </w:ffData>
              </w:fldChar>
            </w:r>
            <w:r w:rsidRPr="00336FF5">
              <w:rPr>
                <w:rFonts w:asciiTheme="minorHAnsi" w:hAnsiTheme="minorHAnsi"/>
                <w:lang w:val="fr-CA"/>
              </w:rPr>
              <w:instrText xml:space="preserve"> FORMCHECKBOX </w:instrText>
            </w:r>
            <w:r w:rsidR="00A650A5">
              <w:rPr>
                <w:rFonts w:asciiTheme="minorHAnsi" w:hAnsiTheme="minorHAnsi"/>
                <w:lang w:val="fr-CA"/>
              </w:rPr>
            </w:r>
            <w:r w:rsidR="00A650A5">
              <w:rPr>
                <w:rFonts w:asciiTheme="minorHAnsi" w:hAnsiTheme="minorHAnsi"/>
                <w:lang w:val="fr-CA"/>
              </w:rPr>
              <w:fldChar w:fldCharType="separate"/>
            </w:r>
            <w:r w:rsidRPr="00336FF5">
              <w:rPr>
                <w:rFonts w:asciiTheme="minorHAnsi" w:hAnsiTheme="minorHAnsi"/>
                <w:lang w:val="fr-CA"/>
              </w:rPr>
              <w:fldChar w:fldCharType="end"/>
            </w:r>
          </w:p>
        </w:tc>
        <w:tc>
          <w:tcPr>
            <w:tcW w:w="250" w:type="pct"/>
            <w:shd w:val="clear" w:color="auto" w:fill="auto"/>
            <w:vAlign w:val="center"/>
          </w:tcPr>
          <w:p w14:paraId="2285723A" w14:textId="6C3C6CD3" w:rsidR="00331664" w:rsidRPr="00336FF5" w:rsidRDefault="00331664" w:rsidP="000D2255">
            <w:pPr>
              <w:spacing w:after="0" w:line="240" w:lineRule="auto"/>
              <w:jc w:val="center"/>
              <w:rPr>
                <w:rFonts w:asciiTheme="minorHAnsi" w:hAnsiTheme="minorHAnsi"/>
                <w:b/>
                <w:lang w:val="fr-CA"/>
              </w:rPr>
            </w:pPr>
            <w:r w:rsidRPr="00336FF5">
              <w:rPr>
                <w:rFonts w:asciiTheme="minorHAnsi" w:hAnsiTheme="minorHAnsi"/>
                <w:lang w:val="fr-CA"/>
              </w:rPr>
              <w:fldChar w:fldCharType="begin">
                <w:ffData>
                  <w:name w:val="Check4"/>
                  <w:enabled/>
                  <w:calcOnExit w:val="0"/>
                  <w:checkBox>
                    <w:sizeAuto/>
                    <w:default w:val="0"/>
                  </w:checkBox>
                </w:ffData>
              </w:fldChar>
            </w:r>
            <w:r w:rsidRPr="00336FF5">
              <w:rPr>
                <w:rFonts w:asciiTheme="minorHAnsi" w:hAnsiTheme="minorHAnsi"/>
                <w:lang w:val="fr-CA"/>
              </w:rPr>
              <w:instrText xml:space="preserve"> FORMCHECKBOX </w:instrText>
            </w:r>
            <w:r w:rsidR="00A650A5">
              <w:rPr>
                <w:rFonts w:asciiTheme="minorHAnsi" w:hAnsiTheme="minorHAnsi"/>
                <w:lang w:val="fr-CA"/>
              </w:rPr>
            </w:r>
            <w:r w:rsidR="00A650A5">
              <w:rPr>
                <w:rFonts w:asciiTheme="minorHAnsi" w:hAnsiTheme="minorHAnsi"/>
                <w:lang w:val="fr-CA"/>
              </w:rPr>
              <w:fldChar w:fldCharType="separate"/>
            </w:r>
            <w:r w:rsidRPr="00336FF5">
              <w:rPr>
                <w:rFonts w:asciiTheme="minorHAnsi" w:hAnsiTheme="minorHAnsi"/>
                <w:lang w:val="fr-CA"/>
              </w:rPr>
              <w:fldChar w:fldCharType="end"/>
            </w:r>
          </w:p>
        </w:tc>
        <w:tc>
          <w:tcPr>
            <w:tcW w:w="250" w:type="pct"/>
            <w:shd w:val="clear" w:color="auto" w:fill="auto"/>
            <w:vAlign w:val="center"/>
          </w:tcPr>
          <w:p w14:paraId="747BDAE8" w14:textId="105AAA55" w:rsidR="00331664" w:rsidRPr="00336FF5" w:rsidRDefault="00331664" w:rsidP="000D2255">
            <w:pPr>
              <w:spacing w:after="0" w:line="240" w:lineRule="auto"/>
              <w:jc w:val="center"/>
              <w:rPr>
                <w:rFonts w:asciiTheme="minorHAnsi" w:hAnsiTheme="minorHAnsi"/>
                <w:lang w:val="fr-CA"/>
              </w:rPr>
            </w:pPr>
            <w:r w:rsidRPr="00336FF5">
              <w:rPr>
                <w:rFonts w:asciiTheme="minorHAnsi" w:hAnsiTheme="minorHAnsi"/>
                <w:lang w:val="fr-CA"/>
              </w:rPr>
              <w:fldChar w:fldCharType="begin">
                <w:ffData>
                  <w:name w:val="Check4"/>
                  <w:enabled/>
                  <w:calcOnExit w:val="0"/>
                  <w:checkBox>
                    <w:sizeAuto/>
                    <w:default w:val="0"/>
                  </w:checkBox>
                </w:ffData>
              </w:fldChar>
            </w:r>
            <w:r w:rsidRPr="00336FF5">
              <w:rPr>
                <w:rFonts w:asciiTheme="minorHAnsi" w:hAnsiTheme="minorHAnsi"/>
                <w:lang w:val="fr-CA"/>
              </w:rPr>
              <w:instrText xml:space="preserve"> FORMCHECKBOX </w:instrText>
            </w:r>
            <w:r w:rsidR="00A650A5">
              <w:rPr>
                <w:rFonts w:asciiTheme="minorHAnsi" w:hAnsiTheme="minorHAnsi"/>
                <w:lang w:val="fr-CA"/>
              </w:rPr>
            </w:r>
            <w:r w:rsidR="00A650A5">
              <w:rPr>
                <w:rFonts w:asciiTheme="minorHAnsi" w:hAnsiTheme="minorHAnsi"/>
                <w:lang w:val="fr-CA"/>
              </w:rPr>
              <w:fldChar w:fldCharType="separate"/>
            </w:r>
            <w:r w:rsidRPr="00336FF5">
              <w:rPr>
                <w:rFonts w:asciiTheme="minorHAnsi" w:hAnsiTheme="minorHAnsi"/>
                <w:lang w:val="fr-CA"/>
              </w:rPr>
              <w:fldChar w:fldCharType="end"/>
            </w:r>
          </w:p>
        </w:tc>
      </w:tr>
      <w:tr w:rsidR="00331664" w:rsidRPr="00950E3F" w14:paraId="4E910952" w14:textId="77777777" w:rsidTr="00386796">
        <w:trPr>
          <w:trHeight w:val="1134"/>
        </w:trPr>
        <w:tc>
          <w:tcPr>
            <w:tcW w:w="1901" w:type="pct"/>
            <w:gridSpan w:val="2"/>
            <w:vAlign w:val="center"/>
          </w:tcPr>
          <w:p w14:paraId="3EAD19AF" w14:textId="4A9F9732" w:rsidR="00331664" w:rsidRPr="00336FF5" w:rsidRDefault="002D2C48" w:rsidP="000D2255">
            <w:pPr>
              <w:spacing w:after="0" w:line="240" w:lineRule="auto"/>
              <w:rPr>
                <w:rFonts w:asciiTheme="minorHAnsi" w:hAnsiTheme="minorHAnsi"/>
                <w:b/>
                <w:lang w:val="fr-CA"/>
              </w:rPr>
            </w:pPr>
            <w:r w:rsidRPr="00336FF5">
              <w:rPr>
                <w:rFonts w:asciiTheme="minorHAnsi" w:hAnsiTheme="minorHAnsi"/>
                <w:b/>
                <w:lang w:val="fr-CA"/>
              </w:rPr>
              <w:t>Si le rendement ne peut être évalué, indiquer une raison</w:t>
            </w:r>
            <w:r w:rsidR="00A55181">
              <w:rPr>
                <w:rFonts w:asciiTheme="minorHAnsi" w:hAnsiTheme="minorHAnsi"/>
                <w:b/>
                <w:lang w:val="fr-CA"/>
              </w:rPr>
              <w:t xml:space="preserve"> </w:t>
            </w:r>
            <w:r w:rsidRPr="00336FF5">
              <w:rPr>
                <w:rFonts w:asciiTheme="minorHAnsi" w:hAnsiTheme="minorHAnsi"/>
                <w:b/>
                <w:lang w:val="fr-CA"/>
              </w:rPr>
              <w:t>:</w:t>
            </w:r>
          </w:p>
          <w:p w14:paraId="774DF510" w14:textId="77777777" w:rsidR="00331664" w:rsidRPr="00336FF5" w:rsidRDefault="00331664" w:rsidP="000D2255">
            <w:pPr>
              <w:spacing w:after="0" w:line="240" w:lineRule="auto"/>
              <w:rPr>
                <w:rFonts w:asciiTheme="minorHAnsi" w:hAnsiTheme="minorHAnsi"/>
                <w:lang w:val="fr-CA"/>
              </w:rPr>
            </w:pPr>
          </w:p>
        </w:tc>
        <w:tc>
          <w:tcPr>
            <w:tcW w:w="3099" w:type="pct"/>
            <w:gridSpan w:val="5"/>
            <w:vAlign w:val="center"/>
          </w:tcPr>
          <w:p w14:paraId="0D0415C4" w14:textId="7CFB4960" w:rsidR="007E7C7C" w:rsidRPr="00336FF5" w:rsidRDefault="00331664" w:rsidP="000D2255">
            <w:pPr>
              <w:spacing w:after="0" w:line="240" w:lineRule="auto"/>
              <w:rPr>
                <w:rFonts w:asciiTheme="minorHAnsi" w:hAnsiTheme="minorHAnsi"/>
                <w:lang w:val="fr-CA"/>
              </w:rPr>
            </w:pPr>
            <w:r w:rsidRPr="00336FF5">
              <w:rPr>
                <w:rFonts w:asciiTheme="minorHAnsi" w:hAnsiTheme="minorHAnsi"/>
                <w:lang w:val="fr-CA"/>
              </w:rPr>
              <w:fldChar w:fldCharType="begin">
                <w:ffData>
                  <w:name w:val="Check4"/>
                  <w:enabled/>
                  <w:calcOnExit w:val="0"/>
                  <w:checkBox>
                    <w:sizeAuto/>
                    <w:default w:val="0"/>
                  </w:checkBox>
                </w:ffData>
              </w:fldChar>
            </w:r>
            <w:r w:rsidRPr="00336FF5">
              <w:rPr>
                <w:rFonts w:asciiTheme="minorHAnsi" w:hAnsiTheme="minorHAnsi"/>
                <w:lang w:val="fr-CA"/>
              </w:rPr>
              <w:instrText xml:space="preserve"> FORMCHECKBOX </w:instrText>
            </w:r>
            <w:r w:rsidR="00A650A5">
              <w:rPr>
                <w:rFonts w:asciiTheme="minorHAnsi" w:hAnsiTheme="minorHAnsi"/>
                <w:lang w:val="fr-CA"/>
              </w:rPr>
            </w:r>
            <w:r w:rsidR="00A650A5">
              <w:rPr>
                <w:rFonts w:asciiTheme="minorHAnsi" w:hAnsiTheme="minorHAnsi"/>
                <w:lang w:val="fr-CA"/>
              </w:rPr>
              <w:fldChar w:fldCharType="separate"/>
            </w:r>
            <w:r w:rsidRPr="00336FF5">
              <w:rPr>
                <w:rFonts w:asciiTheme="minorHAnsi" w:hAnsiTheme="minorHAnsi"/>
                <w:lang w:val="fr-CA"/>
              </w:rPr>
              <w:fldChar w:fldCharType="end"/>
            </w:r>
            <w:r w:rsidRPr="00336FF5">
              <w:rPr>
                <w:rFonts w:asciiTheme="minorHAnsi" w:hAnsiTheme="minorHAnsi"/>
                <w:lang w:val="fr-CA"/>
              </w:rPr>
              <w:t xml:space="preserve"> Non</w:t>
            </w:r>
            <w:r w:rsidR="007E7C7C" w:rsidRPr="00336FF5">
              <w:rPr>
                <w:rFonts w:asciiTheme="minorHAnsi" w:hAnsiTheme="minorHAnsi"/>
                <w:lang w:val="fr-CA"/>
              </w:rPr>
              <w:t xml:space="preserve"> cadre supérieur intérim</w:t>
            </w:r>
            <w:r w:rsidR="00336FF5" w:rsidRPr="00336FF5">
              <w:rPr>
                <w:rFonts w:asciiTheme="minorHAnsi" w:hAnsiTheme="minorHAnsi"/>
                <w:lang w:val="fr-CA"/>
              </w:rPr>
              <w:t>aire</w:t>
            </w:r>
            <w:r w:rsidR="007E7C7C" w:rsidRPr="00336FF5">
              <w:rPr>
                <w:rFonts w:asciiTheme="minorHAnsi" w:hAnsiTheme="minorHAnsi"/>
                <w:lang w:val="fr-CA"/>
              </w:rPr>
              <w:t xml:space="preserve"> pour une période insuffisante</w:t>
            </w:r>
            <w:r w:rsidRPr="00336FF5">
              <w:rPr>
                <w:rFonts w:asciiTheme="minorHAnsi" w:hAnsiTheme="minorHAnsi"/>
                <w:lang w:val="fr-CA"/>
              </w:rPr>
              <w:t xml:space="preserve"> </w:t>
            </w:r>
            <w:r w:rsidR="00FB7AC4">
              <w:rPr>
                <w:rFonts w:asciiTheme="minorHAnsi" w:hAnsiTheme="minorHAnsi"/>
                <w:lang w:val="fr-CA"/>
              </w:rPr>
              <w:t xml:space="preserve"> </w:t>
            </w:r>
            <w:r w:rsidRPr="00336FF5">
              <w:rPr>
                <w:rFonts w:asciiTheme="minorHAnsi" w:hAnsiTheme="minorHAnsi"/>
                <w:lang w:val="fr-CA"/>
              </w:rPr>
              <w:t xml:space="preserve"> </w:t>
            </w:r>
            <w:r w:rsidRPr="00336FF5">
              <w:rPr>
                <w:rFonts w:asciiTheme="minorHAnsi" w:hAnsiTheme="minorHAnsi"/>
                <w:lang w:val="fr-CA"/>
              </w:rPr>
              <w:fldChar w:fldCharType="begin">
                <w:ffData>
                  <w:name w:val="Check4"/>
                  <w:enabled/>
                  <w:calcOnExit w:val="0"/>
                  <w:checkBox>
                    <w:sizeAuto/>
                    <w:default w:val="0"/>
                  </w:checkBox>
                </w:ffData>
              </w:fldChar>
            </w:r>
            <w:r w:rsidRPr="00336FF5">
              <w:rPr>
                <w:rFonts w:asciiTheme="minorHAnsi" w:hAnsiTheme="minorHAnsi"/>
                <w:lang w:val="fr-CA"/>
              </w:rPr>
              <w:instrText xml:space="preserve"> FORMCHECKBOX </w:instrText>
            </w:r>
            <w:r w:rsidR="00A650A5">
              <w:rPr>
                <w:rFonts w:asciiTheme="minorHAnsi" w:hAnsiTheme="minorHAnsi"/>
                <w:lang w:val="fr-CA"/>
              </w:rPr>
            </w:r>
            <w:r w:rsidR="00A650A5">
              <w:rPr>
                <w:rFonts w:asciiTheme="minorHAnsi" w:hAnsiTheme="minorHAnsi"/>
                <w:lang w:val="fr-CA"/>
              </w:rPr>
              <w:fldChar w:fldCharType="separate"/>
            </w:r>
            <w:r w:rsidRPr="00336FF5">
              <w:rPr>
                <w:rFonts w:asciiTheme="minorHAnsi" w:hAnsiTheme="minorHAnsi"/>
                <w:lang w:val="fr-CA"/>
              </w:rPr>
              <w:fldChar w:fldCharType="end"/>
            </w:r>
            <w:r w:rsidRPr="00336FF5">
              <w:rPr>
                <w:rFonts w:asciiTheme="minorHAnsi" w:hAnsiTheme="minorHAnsi"/>
                <w:lang w:val="fr-CA"/>
              </w:rPr>
              <w:t xml:space="preserve"> </w:t>
            </w:r>
            <w:r w:rsidR="007E7C7C" w:rsidRPr="00336FF5">
              <w:rPr>
                <w:rFonts w:asciiTheme="minorHAnsi" w:hAnsiTheme="minorHAnsi"/>
                <w:lang w:val="fr-CA"/>
              </w:rPr>
              <w:t>Formation linguistique</w:t>
            </w:r>
            <w:r w:rsidR="00FB7AC4">
              <w:rPr>
                <w:rFonts w:asciiTheme="minorHAnsi" w:hAnsiTheme="minorHAnsi"/>
                <w:lang w:val="fr-CA"/>
              </w:rPr>
              <w:t xml:space="preserve"> </w:t>
            </w:r>
            <w:r w:rsidRPr="00336FF5">
              <w:rPr>
                <w:rFonts w:asciiTheme="minorHAnsi" w:hAnsiTheme="minorHAnsi"/>
                <w:lang w:val="fr-CA"/>
              </w:rPr>
              <w:t xml:space="preserve">  </w:t>
            </w:r>
            <w:r w:rsidRPr="00336FF5">
              <w:rPr>
                <w:rFonts w:asciiTheme="minorHAnsi" w:hAnsiTheme="minorHAnsi"/>
                <w:lang w:val="fr-CA"/>
              </w:rPr>
              <w:fldChar w:fldCharType="begin">
                <w:ffData>
                  <w:name w:val="Check4"/>
                  <w:enabled/>
                  <w:calcOnExit w:val="0"/>
                  <w:checkBox>
                    <w:sizeAuto/>
                    <w:default w:val="0"/>
                  </w:checkBox>
                </w:ffData>
              </w:fldChar>
            </w:r>
            <w:r w:rsidRPr="00336FF5">
              <w:rPr>
                <w:rFonts w:asciiTheme="minorHAnsi" w:hAnsiTheme="minorHAnsi"/>
                <w:lang w:val="fr-CA"/>
              </w:rPr>
              <w:instrText xml:space="preserve"> FORMCHECKBOX </w:instrText>
            </w:r>
            <w:r w:rsidR="00A650A5">
              <w:rPr>
                <w:rFonts w:asciiTheme="minorHAnsi" w:hAnsiTheme="minorHAnsi"/>
                <w:lang w:val="fr-CA"/>
              </w:rPr>
            </w:r>
            <w:r w:rsidR="00A650A5">
              <w:rPr>
                <w:rFonts w:asciiTheme="minorHAnsi" w:hAnsiTheme="minorHAnsi"/>
                <w:lang w:val="fr-CA"/>
              </w:rPr>
              <w:fldChar w:fldCharType="separate"/>
            </w:r>
            <w:r w:rsidRPr="00336FF5">
              <w:rPr>
                <w:rFonts w:asciiTheme="minorHAnsi" w:hAnsiTheme="minorHAnsi"/>
                <w:lang w:val="fr-CA"/>
              </w:rPr>
              <w:fldChar w:fldCharType="end"/>
            </w:r>
            <w:r w:rsidRPr="00336FF5">
              <w:rPr>
                <w:rFonts w:asciiTheme="minorHAnsi" w:hAnsiTheme="minorHAnsi"/>
                <w:lang w:val="fr-CA"/>
              </w:rPr>
              <w:t xml:space="preserve"> N</w:t>
            </w:r>
            <w:r w:rsidR="007E7C7C" w:rsidRPr="00336FF5">
              <w:rPr>
                <w:rFonts w:asciiTheme="minorHAnsi" w:hAnsiTheme="minorHAnsi"/>
                <w:lang w:val="fr-CA"/>
              </w:rPr>
              <w:t>ouveau en poste</w:t>
            </w:r>
          </w:p>
          <w:p w14:paraId="29AC3599" w14:textId="795FE791" w:rsidR="00331664" w:rsidRPr="00336FF5" w:rsidRDefault="00331664" w:rsidP="00FB7AC4">
            <w:pPr>
              <w:spacing w:after="0" w:line="240" w:lineRule="auto"/>
              <w:rPr>
                <w:rFonts w:asciiTheme="minorHAnsi" w:hAnsiTheme="minorHAnsi"/>
                <w:lang w:val="fr-CA"/>
              </w:rPr>
            </w:pPr>
            <w:r w:rsidRPr="00336FF5">
              <w:rPr>
                <w:rFonts w:asciiTheme="minorHAnsi" w:hAnsiTheme="minorHAnsi"/>
                <w:lang w:val="fr-CA"/>
              </w:rPr>
              <w:fldChar w:fldCharType="begin">
                <w:ffData>
                  <w:name w:val="Check4"/>
                  <w:enabled/>
                  <w:calcOnExit w:val="0"/>
                  <w:checkBox>
                    <w:sizeAuto/>
                    <w:default w:val="0"/>
                  </w:checkBox>
                </w:ffData>
              </w:fldChar>
            </w:r>
            <w:r w:rsidRPr="00336FF5">
              <w:rPr>
                <w:rFonts w:asciiTheme="minorHAnsi" w:hAnsiTheme="minorHAnsi"/>
                <w:lang w:val="fr-CA"/>
              </w:rPr>
              <w:instrText xml:space="preserve"> FORMCHECKBOX </w:instrText>
            </w:r>
            <w:r w:rsidR="00A650A5">
              <w:rPr>
                <w:rFonts w:asciiTheme="minorHAnsi" w:hAnsiTheme="minorHAnsi"/>
                <w:lang w:val="fr-CA"/>
              </w:rPr>
            </w:r>
            <w:r w:rsidR="00A650A5">
              <w:rPr>
                <w:rFonts w:asciiTheme="minorHAnsi" w:hAnsiTheme="minorHAnsi"/>
                <w:lang w:val="fr-CA"/>
              </w:rPr>
              <w:fldChar w:fldCharType="separate"/>
            </w:r>
            <w:r w:rsidRPr="00336FF5">
              <w:rPr>
                <w:rFonts w:asciiTheme="minorHAnsi" w:hAnsiTheme="minorHAnsi"/>
                <w:lang w:val="fr-CA"/>
              </w:rPr>
              <w:fldChar w:fldCharType="end"/>
            </w:r>
            <w:r w:rsidR="007E7C7C" w:rsidRPr="00336FF5">
              <w:rPr>
                <w:rFonts w:asciiTheme="minorHAnsi" w:hAnsiTheme="minorHAnsi"/>
                <w:lang w:val="fr-CA"/>
              </w:rPr>
              <w:t xml:space="preserve"> Échanges </w:t>
            </w:r>
            <w:r w:rsidRPr="00336FF5">
              <w:rPr>
                <w:rFonts w:asciiTheme="minorHAnsi" w:hAnsiTheme="minorHAnsi"/>
                <w:lang w:val="fr-CA"/>
              </w:rPr>
              <w:t>Canada</w:t>
            </w:r>
            <w:r w:rsidR="00FB7AC4">
              <w:rPr>
                <w:rFonts w:asciiTheme="minorHAnsi" w:hAnsiTheme="minorHAnsi"/>
                <w:lang w:val="fr-CA"/>
              </w:rPr>
              <w:t xml:space="preserve"> </w:t>
            </w:r>
            <w:r w:rsidR="007E7C7C" w:rsidRPr="00336FF5">
              <w:rPr>
                <w:rFonts w:asciiTheme="minorHAnsi" w:hAnsiTheme="minorHAnsi"/>
                <w:lang w:val="fr-CA"/>
              </w:rPr>
              <w:t xml:space="preserve"> </w:t>
            </w:r>
            <w:r w:rsidRPr="00336FF5">
              <w:rPr>
                <w:rFonts w:asciiTheme="minorHAnsi" w:hAnsiTheme="minorHAnsi"/>
                <w:lang w:val="fr-CA"/>
              </w:rPr>
              <w:fldChar w:fldCharType="begin">
                <w:ffData>
                  <w:name w:val="Check4"/>
                  <w:enabled/>
                  <w:calcOnExit w:val="0"/>
                  <w:checkBox>
                    <w:sizeAuto/>
                    <w:default w:val="0"/>
                  </w:checkBox>
                </w:ffData>
              </w:fldChar>
            </w:r>
            <w:r w:rsidRPr="00336FF5">
              <w:rPr>
                <w:rFonts w:asciiTheme="minorHAnsi" w:hAnsiTheme="minorHAnsi"/>
                <w:lang w:val="fr-CA"/>
              </w:rPr>
              <w:instrText xml:space="preserve"> FORMCHECKBOX </w:instrText>
            </w:r>
            <w:r w:rsidR="00A650A5">
              <w:rPr>
                <w:rFonts w:asciiTheme="minorHAnsi" w:hAnsiTheme="minorHAnsi"/>
                <w:lang w:val="fr-CA"/>
              </w:rPr>
            </w:r>
            <w:r w:rsidR="00A650A5">
              <w:rPr>
                <w:rFonts w:asciiTheme="minorHAnsi" w:hAnsiTheme="minorHAnsi"/>
                <w:lang w:val="fr-CA"/>
              </w:rPr>
              <w:fldChar w:fldCharType="separate"/>
            </w:r>
            <w:r w:rsidRPr="00336FF5">
              <w:rPr>
                <w:rFonts w:asciiTheme="minorHAnsi" w:hAnsiTheme="minorHAnsi"/>
                <w:lang w:val="fr-CA"/>
              </w:rPr>
              <w:fldChar w:fldCharType="end"/>
            </w:r>
            <w:r w:rsidRPr="00336FF5">
              <w:rPr>
                <w:rFonts w:asciiTheme="minorHAnsi" w:hAnsiTheme="minorHAnsi"/>
                <w:lang w:val="fr-CA"/>
              </w:rPr>
              <w:t xml:space="preserve"> Ret</w:t>
            </w:r>
            <w:r w:rsidR="007E7C7C" w:rsidRPr="00336FF5">
              <w:rPr>
                <w:rFonts w:asciiTheme="minorHAnsi" w:hAnsiTheme="minorHAnsi"/>
                <w:lang w:val="fr-CA"/>
              </w:rPr>
              <w:t>raite</w:t>
            </w:r>
            <w:r w:rsidRPr="00336FF5">
              <w:rPr>
                <w:rFonts w:asciiTheme="minorHAnsi" w:hAnsiTheme="minorHAnsi"/>
                <w:lang w:val="fr-CA"/>
              </w:rPr>
              <w:t>/</w:t>
            </w:r>
            <w:r w:rsidR="007E7C7C" w:rsidRPr="00336FF5">
              <w:rPr>
                <w:rFonts w:asciiTheme="minorHAnsi" w:hAnsiTheme="minorHAnsi"/>
                <w:lang w:val="fr-CA"/>
              </w:rPr>
              <w:t>Démission</w:t>
            </w:r>
            <w:r w:rsidRPr="00336FF5">
              <w:rPr>
                <w:rFonts w:asciiTheme="minorHAnsi" w:hAnsiTheme="minorHAnsi"/>
                <w:lang w:val="fr-CA"/>
              </w:rPr>
              <w:t xml:space="preserve"> </w:t>
            </w:r>
            <w:r w:rsidR="00FB7AC4">
              <w:rPr>
                <w:rFonts w:asciiTheme="minorHAnsi" w:hAnsiTheme="minorHAnsi"/>
                <w:lang w:val="fr-CA"/>
              </w:rPr>
              <w:t xml:space="preserve"> </w:t>
            </w:r>
            <w:r w:rsidRPr="00336FF5">
              <w:rPr>
                <w:rFonts w:asciiTheme="minorHAnsi" w:hAnsiTheme="minorHAnsi"/>
                <w:lang w:val="fr-CA"/>
              </w:rPr>
              <w:t xml:space="preserve"> </w:t>
            </w:r>
            <w:r w:rsidRPr="00336FF5">
              <w:rPr>
                <w:rFonts w:asciiTheme="minorHAnsi" w:hAnsiTheme="minorHAnsi"/>
                <w:lang w:val="fr-CA"/>
              </w:rPr>
              <w:fldChar w:fldCharType="begin">
                <w:ffData>
                  <w:name w:val="Check4"/>
                  <w:enabled/>
                  <w:calcOnExit w:val="0"/>
                  <w:checkBox>
                    <w:sizeAuto/>
                    <w:default w:val="0"/>
                  </w:checkBox>
                </w:ffData>
              </w:fldChar>
            </w:r>
            <w:r w:rsidRPr="00336FF5">
              <w:rPr>
                <w:rFonts w:asciiTheme="minorHAnsi" w:hAnsiTheme="minorHAnsi"/>
                <w:lang w:val="fr-CA"/>
              </w:rPr>
              <w:instrText xml:space="preserve"> FORMCHECKBOX </w:instrText>
            </w:r>
            <w:r w:rsidR="00A650A5">
              <w:rPr>
                <w:rFonts w:asciiTheme="minorHAnsi" w:hAnsiTheme="minorHAnsi"/>
                <w:lang w:val="fr-CA"/>
              </w:rPr>
            </w:r>
            <w:r w:rsidR="00A650A5">
              <w:rPr>
                <w:rFonts w:asciiTheme="minorHAnsi" w:hAnsiTheme="minorHAnsi"/>
                <w:lang w:val="fr-CA"/>
              </w:rPr>
              <w:fldChar w:fldCharType="separate"/>
            </w:r>
            <w:r w:rsidRPr="00336FF5">
              <w:rPr>
                <w:rFonts w:asciiTheme="minorHAnsi" w:hAnsiTheme="minorHAnsi"/>
                <w:lang w:val="fr-CA"/>
              </w:rPr>
              <w:fldChar w:fldCharType="end"/>
            </w:r>
            <w:r w:rsidRPr="00336FF5">
              <w:rPr>
                <w:rFonts w:asciiTheme="minorHAnsi" w:hAnsiTheme="minorHAnsi"/>
                <w:lang w:val="fr-CA"/>
              </w:rPr>
              <w:t xml:space="preserve"> </w:t>
            </w:r>
            <w:r w:rsidR="007E7C7C" w:rsidRPr="00336FF5">
              <w:rPr>
                <w:rFonts w:asciiTheme="minorHAnsi" w:hAnsiTheme="minorHAnsi"/>
                <w:lang w:val="fr-CA"/>
              </w:rPr>
              <w:t>Congé</w:t>
            </w:r>
            <w:r w:rsidR="00FB7AC4">
              <w:rPr>
                <w:rFonts w:asciiTheme="minorHAnsi" w:hAnsiTheme="minorHAnsi"/>
                <w:lang w:val="fr-CA"/>
              </w:rPr>
              <w:t xml:space="preserve"> </w:t>
            </w:r>
            <w:r w:rsidRPr="00336FF5">
              <w:rPr>
                <w:rFonts w:asciiTheme="minorHAnsi" w:hAnsiTheme="minorHAnsi"/>
                <w:lang w:val="fr-CA"/>
              </w:rPr>
              <w:t xml:space="preserve">  </w:t>
            </w:r>
            <w:r w:rsidRPr="00336FF5">
              <w:rPr>
                <w:rFonts w:asciiTheme="minorHAnsi" w:hAnsiTheme="minorHAnsi"/>
                <w:lang w:val="fr-CA"/>
              </w:rPr>
              <w:fldChar w:fldCharType="begin">
                <w:ffData>
                  <w:name w:val="Check4"/>
                  <w:enabled/>
                  <w:calcOnExit w:val="0"/>
                  <w:checkBox>
                    <w:sizeAuto/>
                    <w:default w:val="0"/>
                  </w:checkBox>
                </w:ffData>
              </w:fldChar>
            </w:r>
            <w:r w:rsidRPr="00336FF5">
              <w:rPr>
                <w:rFonts w:asciiTheme="minorHAnsi" w:hAnsiTheme="minorHAnsi"/>
                <w:lang w:val="fr-CA"/>
              </w:rPr>
              <w:instrText xml:space="preserve"> FORMCHECKBOX </w:instrText>
            </w:r>
            <w:r w:rsidR="00A650A5">
              <w:rPr>
                <w:rFonts w:asciiTheme="minorHAnsi" w:hAnsiTheme="minorHAnsi"/>
                <w:lang w:val="fr-CA"/>
              </w:rPr>
            </w:r>
            <w:r w:rsidR="00A650A5">
              <w:rPr>
                <w:rFonts w:asciiTheme="minorHAnsi" w:hAnsiTheme="minorHAnsi"/>
                <w:lang w:val="fr-CA"/>
              </w:rPr>
              <w:fldChar w:fldCharType="separate"/>
            </w:r>
            <w:r w:rsidRPr="00336FF5">
              <w:rPr>
                <w:rFonts w:asciiTheme="minorHAnsi" w:hAnsiTheme="minorHAnsi"/>
                <w:lang w:val="fr-CA"/>
              </w:rPr>
              <w:fldChar w:fldCharType="end"/>
            </w:r>
            <w:r w:rsidRPr="00336FF5">
              <w:rPr>
                <w:rFonts w:asciiTheme="minorHAnsi" w:hAnsiTheme="minorHAnsi"/>
                <w:lang w:val="fr-CA"/>
              </w:rPr>
              <w:t xml:space="preserve"> </w:t>
            </w:r>
            <w:r w:rsidR="007E7C7C" w:rsidRPr="00336FF5">
              <w:rPr>
                <w:rFonts w:asciiTheme="minorHAnsi" w:hAnsiTheme="minorHAnsi"/>
                <w:lang w:val="fr-CA"/>
              </w:rPr>
              <w:t>Mutation spéciale</w:t>
            </w:r>
            <w:r w:rsidR="00FB7AC4">
              <w:rPr>
                <w:rFonts w:asciiTheme="minorHAnsi" w:hAnsiTheme="minorHAnsi"/>
                <w:lang w:val="fr-CA"/>
              </w:rPr>
              <w:t xml:space="preserve"> </w:t>
            </w:r>
            <w:r w:rsidRPr="00336FF5">
              <w:rPr>
                <w:rFonts w:asciiTheme="minorHAnsi" w:hAnsiTheme="minorHAnsi"/>
                <w:lang w:val="fr-CA"/>
              </w:rPr>
              <w:t xml:space="preserve">  </w:t>
            </w:r>
            <w:r w:rsidRPr="00336FF5">
              <w:rPr>
                <w:rFonts w:asciiTheme="minorHAnsi" w:hAnsiTheme="minorHAnsi"/>
                <w:lang w:val="fr-CA"/>
              </w:rPr>
              <w:fldChar w:fldCharType="begin">
                <w:ffData>
                  <w:name w:val="Check4"/>
                  <w:enabled/>
                  <w:calcOnExit w:val="0"/>
                  <w:checkBox>
                    <w:sizeAuto/>
                    <w:default w:val="0"/>
                  </w:checkBox>
                </w:ffData>
              </w:fldChar>
            </w:r>
            <w:r w:rsidRPr="00336FF5">
              <w:rPr>
                <w:rFonts w:asciiTheme="minorHAnsi" w:hAnsiTheme="minorHAnsi"/>
                <w:lang w:val="fr-CA"/>
              </w:rPr>
              <w:instrText xml:space="preserve"> FORMCHECKBOX </w:instrText>
            </w:r>
            <w:r w:rsidR="00A650A5">
              <w:rPr>
                <w:rFonts w:asciiTheme="minorHAnsi" w:hAnsiTheme="minorHAnsi"/>
                <w:lang w:val="fr-CA"/>
              </w:rPr>
            </w:r>
            <w:r w:rsidR="00A650A5">
              <w:rPr>
                <w:rFonts w:asciiTheme="minorHAnsi" w:hAnsiTheme="minorHAnsi"/>
                <w:lang w:val="fr-CA"/>
              </w:rPr>
              <w:fldChar w:fldCharType="separate"/>
            </w:r>
            <w:r w:rsidRPr="00336FF5">
              <w:rPr>
                <w:rFonts w:asciiTheme="minorHAnsi" w:hAnsiTheme="minorHAnsi"/>
                <w:lang w:val="fr-CA"/>
              </w:rPr>
              <w:fldChar w:fldCharType="end"/>
            </w:r>
            <w:r w:rsidR="007E7C7C" w:rsidRPr="00336FF5">
              <w:rPr>
                <w:rFonts w:asciiTheme="minorHAnsi" w:hAnsiTheme="minorHAnsi"/>
                <w:lang w:val="fr-CA"/>
              </w:rPr>
              <w:t xml:space="preserve"> Autre</w:t>
            </w:r>
          </w:p>
        </w:tc>
      </w:tr>
    </w:tbl>
    <w:p w14:paraId="1584321B" w14:textId="3EE32E99" w:rsidR="00331664" w:rsidRPr="007E7C7C" w:rsidRDefault="00331664" w:rsidP="000D2255">
      <w:pPr>
        <w:pStyle w:val="NoSpacing"/>
        <w:rPr>
          <w:rFonts w:asciiTheme="minorHAnsi" w:hAnsiTheme="minorHAnsi"/>
          <w:lang w:val="fr-CA"/>
        </w:rPr>
      </w:pPr>
    </w:p>
    <w:p w14:paraId="34D76E97" w14:textId="0CB362F0" w:rsidR="00331664" w:rsidRPr="007E7C7C" w:rsidRDefault="00331664" w:rsidP="000D2255">
      <w:pPr>
        <w:pStyle w:val="ListParagraph"/>
        <w:numPr>
          <w:ilvl w:val="0"/>
          <w:numId w:val="1"/>
        </w:numPr>
        <w:spacing w:after="0" w:line="240" w:lineRule="auto"/>
        <w:rPr>
          <w:rFonts w:asciiTheme="minorHAnsi" w:hAnsiTheme="minorHAnsi"/>
          <w:bCs/>
          <w:color w:val="365F91"/>
          <w:sz w:val="28"/>
          <w:szCs w:val="28"/>
          <w:lang w:val="fr-CA"/>
        </w:rPr>
      </w:pPr>
      <w:r w:rsidRPr="007E7C7C">
        <w:rPr>
          <w:rFonts w:asciiTheme="minorHAnsi" w:hAnsiTheme="minorHAnsi"/>
          <w:lang w:val="fr-CA"/>
        </w:rPr>
        <w:br w:type="page"/>
      </w:r>
    </w:p>
    <w:p w14:paraId="290210C6" w14:textId="401AD269" w:rsidR="00331664" w:rsidRPr="00162727" w:rsidRDefault="002D2C48" w:rsidP="00162727">
      <w:pPr>
        <w:pStyle w:val="ListParagraph"/>
        <w:numPr>
          <w:ilvl w:val="0"/>
          <w:numId w:val="5"/>
        </w:numPr>
        <w:spacing w:after="0" w:line="240" w:lineRule="auto"/>
        <w:ind w:left="426" w:hanging="426"/>
        <w:rPr>
          <w:rFonts w:asciiTheme="minorHAnsi" w:hAnsiTheme="minorHAnsi"/>
          <w:b/>
          <w:sz w:val="32"/>
          <w:szCs w:val="32"/>
          <w:lang w:val="fr-CA"/>
        </w:rPr>
      </w:pPr>
      <w:r w:rsidRPr="00162727">
        <w:rPr>
          <w:rFonts w:asciiTheme="minorHAnsi" w:hAnsiTheme="minorHAnsi"/>
          <w:b/>
          <w:sz w:val="32"/>
          <w:szCs w:val="32"/>
          <w:lang w:val="fr-CA"/>
        </w:rPr>
        <w:lastRenderedPageBreak/>
        <w:t>Signature de l’évaluation du rendement</w:t>
      </w:r>
    </w:p>
    <w:p w14:paraId="6C0A234F" w14:textId="77777777" w:rsidR="00331664" w:rsidRPr="002C2E02" w:rsidRDefault="00331664" w:rsidP="000D2255">
      <w:pPr>
        <w:pStyle w:val="ListParagraph"/>
        <w:spacing w:after="0" w:line="240" w:lineRule="auto"/>
        <w:ind w:left="360"/>
        <w:rPr>
          <w:rFonts w:asciiTheme="minorHAnsi" w:hAnsiTheme="minorHAnsi"/>
          <w:b/>
          <w:lang w:val="fr-CA"/>
        </w:rPr>
      </w:pPr>
    </w:p>
    <w:tbl>
      <w:tblPr>
        <w:tblStyle w:val="TableGrid"/>
        <w:tblW w:w="0" w:type="auto"/>
        <w:tblLook w:val="04A0" w:firstRow="1" w:lastRow="0" w:firstColumn="1" w:lastColumn="0" w:noHBand="0" w:noVBand="1"/>
      </w:tblPr>
      <w:tblGrid>
        <w:gridCol w:w="8748"/>
        <w:gridCol w:w="8748"/>
      </w:tblGrid>
      <w:tr w:rsidR="00331664" w:rsidRPr="00336FF5" w14:paraId="6828D90D" w14:textId="77777777" w:rsidTr="00726D06">
        <w:tc>
          <w:tcPr>
            <w:tcW w:w="8748" w:type="dxa"/>
            <w:shd w:val="clear" w:color="auto" w:fill="D9D9D9" w:themeFill="background1" w:themeFillShade="D9"/>
          </w:tcPr>
          <w:p w14:paraId="25949C58" w14:textId="5249AC8D" w:rsidR="00331664" w:rsidRPr="00336FF5" w:rsidRDefault="002D2C48" w:rsidP="000D2255">
            <w:pPr>
              <w:pStyle w:val="Heading2"/>
              <w:spacing w:before="0" w:line="240" w:lineRule="auto"/>
              <w:outlineLvl w:val="1"/>
              <w:rPr>
                <w:rFonts w:asciiTheme="minorHAnsi" w:hAnsiTheme="minorHAnsi"/>
                <w:color w:val="auto"/>
                <w:lang w:val="fr-CA"/>
              </w:rPr>
            </w:pPr>
            <w:r w:rsidRPr="00336FF5">
              <w:rPr>
                <w:rFonts w:asciiTheme="minorHAnsi" w:hAnsiTheme="minorHAnsi"/>
                <w:color w:val="auto"/>
                <w:lang w:val="fr-CA"/>
              </w:rPr>
              <w:t>Employé</w:t>
            </w:r>
          </w:p>
        </w:tc>
        <w:tc>
          <w:tcPr>
            <w:tcW w:w="8748" w:type="dxa"/>
            <w:shd w:val="clear" w:color="auto" w:fill="D9D9D9" w:themeFill="background1" w:themeFillShade="D9"/>
          </w:tcPr>
          <w:p w14:paraId="513E900B" w14:textId="32F75D18" w:rsidR="00331664" w:rsidRPr="00336FF5" w:rsidRDefault="002D2C48" w:rsidP="000D2255">
            <w:pPr>
              <w:pStyle w:val="Heading2"/>
              <w:spacing w:before="0" w:line="240" w:lineRule="auto"/>
              <w:outlineLvl w:val="1"/>
              <w:rPr>
                <w:rFonts w:asciiTheme="minorHAnsi" w:hAnsiTheme="minorHAnsi"/>
                <w:color w:val="auto"/>
                <w:lang w:val="fr-CA"/>
              </w:rPr>
            </w:pPr>
            <w:r w:rsidRPr="00336FF5">
              <w:rPr>
                <w:rFonts w:asciiTheme="minorHAnsi" w:hAnsiTheme="minorHAnsi"/>
                <w:color w:val="auto"/>
                <w:lang w:val="fr-CA"/>
              </w:rPr>
              <w:t>Gestionnaire</w:t>
            </w:r>
          </w:p>
        </w:tc>
      </w:tr>
      <w:tr w:rsidR="002B6D93" w:rsidRPr="00950E3F" w14:paraId="64448393" w14:textId="77777777" w:rsidTr="00C46BE7">
        <w:tc>
          <w:tcPr>
            <w:tcW w:w="8748" w:type="dxa"/>
          </w:tcPr>
          <w:p w14:paraId="37BDEADF" w14:textId="77777777" w:rsidR="002B6D93" w:rsidRPr="002C2E02" w:rsidRDefault="002B6D93" w:rsidP="00C46BE7">
            <w:pPr>
              <w:spacing w:after="0" w:line="240" w:lineRule="auto"/>
              <w:rPr>
                <w:rFonts w:asciiTheme="minorHAnsi" w:hAnsiTheme="minorHAnsi"/>
                <w:lang w:val="fr-CA"/>
              </w:rPr>
            </w:pPr>
          </w:p>
          <w:p w14:paraId="79CF9A72" w14:textId="5D3FB7EE" w:rsidR="002B6D93" w:rsidRPr="002C2E02" w:rsidRDefault="002B6D93" w:rsidP="00C46BE7">
            <w:pPr>
              <w:spacing w:after="0" w:line="240" w:lineRule="auto"/>
              <w:rPr>
                <w:rFonts w:asciiTheme="minorHAnsi" w:hAnsiTheme="minorHAnsi"/>
                <w:b/>
                <w:bCs/>
                <w:lang w:val="fr-CA"/>
              </w:rPr>
            </w:pPr>
            <w:r w:rsidRPr="002C2E02">
              <w:rPr>
                <w:rFonts w:asciiTheme="minorHAnsi" w:hAnsiTheme="minorHAnsi"/>
                <w:lang w:val="fr-CA"/>
              </w:rPr>
              <w:fldChar w:fldCharType="begin">
                <w:ffData>
                  <w:name w:val="Check4"/>
                  <w:enabled/>
                  <w:calcOnExit w:val="0"/>
                  <w:checkBox>
                    <w:sizeAuto/>
                    <w:default w:val="0"/>
                  </w:checkBox>
                </w:ffData>
              </w:fldChar>
            </w:r>
            <w:r w:rsidRPr="002C2E02">
              <w:rPr>
                <w:rFonts w:asciiTheme="minorHAnsi" w:hAnsiTheme="minorHAnsi"/>
                <w:lang w:val="fr-CA"/>
              </w:rPr>
              <w:instrText xml:space="preserve"> FORMCHECKBOX </w:instrText>
            </w:r>
            <w:r w:rsidR="00A650A5">
              <w:rPr>
                <w:rFonts w:asciiTheme="minorHAnsi" w:hAnsiTheme="minorHAnsi"/>
                <w:lang w:val="fr-CA"/>
              </w:rPr>
            </w:r>
            <w:r w:rsidR="00A650A5">
              <w:rPr>
                <w:rFonts w:asciiTheme="minorHAnsi" w:hAnsiTheme="minorHAnsi"/>
                <w:lang w:val="fr-CA"/>
              </w:rPr>
              <w:fldChar w:fldCharType="separate"/>
            </w:r>
            <w:r w:rsidRPr="002C2E02">
              <w:rPr>
                <w:rFonts w:asciiTheme="minorHAnsi" w:hAnsiTheme="minorHAnsi"/>
                <w:lang w:val="fr-CA"/>
              </w:rPr>
              <w:fldChar w:fldCharType="end"/>
            </w:r>
            <w:r w:rsidRPr="002C2E02">
              <w:rPr>
                <w:rFonts w:asciiTheme="minorHAnsi" w:hAnsiTheme="minorHAnsi"/>
                <w:lang w:val="fr-CA"/>
              </w:rPr>
              <w:t xml:space="preserve"> </w:t>
            </w:r>
            <w:r w:rsidRPr="002C2E02">
              <w:rPr>
                <w:lang w:val="fr-CA"/>
              </w:rPr>
              <w:t xml:space="preserve">Mon gestionnaire et moi avons discuté du contenu de mon entente de rendement, y compris l’évaluation de mon rendement à l'égard de mes engagements, des mesures de rendement connexes et ma démonstration des </w:t>
            </w:r>
            <w:hyperlink r:id="rId30" w:history="1">
              <w:r w:rsidRPr="002C2E02">
                <w:rPr>
                  <w:rStyle w:val="Hyperlink"/>
                  <w:lang w:val="fr-CA"/>
                </w:rPr>
                <w:t>compétences clés en leadership</w:t>
              </w:r>
            </w:hyperlink>
            <w:r w:rsidRPr="002C2E02">
              <w:rPr>
                <w:lang w:val="fr-CA"/>
              </w:rPr>
              <w:t>. Nous avons aussi discuté de la réalisation de mes objectifs d’apprentissage et de perfectionnement.</w:t>
            </w:r>
            <w:r w:rsidR="002C2E02" w:rsidRPr="002C2E02">
              <w:rPr>
                <w:lang w:val="fr-CA"/>
              </w:rPr>
              <w:br/>
            </w:r>
          </w:p>
        </w:tc>
        <w:tc>
          <w:tcPr>
            <w:tcW w:w="8748" w:type="dxa"/>
          </w:tcPr>
          <w:p w14:paraId="29CE23EA" w14:textId="0D70974F" w:rsidR="002B6D93" w:rsidRPr="00336FF5" w:rsidRDefault="00C46BE7" w:rsidP="00FB7AC4">
            <w:pPr>
              <w:spacing w:after="0" w:line="240" w:lineRule="auto"/>
              <w:rPr>
                <w:rFonts w:asciiTheme="minorHAnsi" w:hAnsiTheme="minorHAnsi"/>
                <w:b/>
                <w:bCs/>
                <w:sz w:val="32"/>
                <w:szCs w:val="32"/>
                <w:lang w:val="fr-CA"/>
              </w:rPr>
            </w:pPr>
            <w:r>
              <w:rPr>
                <w:rFonts w:asciiTheme="minorHAnsi" w:hAnsiTheme="minorHAnsi"/>
                <w:lang w:val="fr-CA"/>
              </w:rPr>
              <w:br/>
            </w:r>
            <w:r w:rsidR="002B6D93" w:rsidRPr="00336FF5">
              <w:rPr>
                <w:rFonts w:asciiTheme="minorHAnsi" w:hAnsiTheme="minorHAnsi"/>
                <w:lang w:val="fr-CA"/>
              </w:rPr>
              <w:fldChar w:fldCharType="begin">
                <w:ffData>
                  <w:name w:val="Check4"/>
                  <w:enabled/>
                  <w:calcOnExit w:val="0"/>
                  <w:checkBox>
                    <w:sizeAuto/>
                    <w:default w:val="0"/>
                  </w:checkBox>
                </w:ffData>
              </w:fldChar>
            </w:r>
            <w:r w:rsidR="002B6D93" w:rsidRPr="00336FF5">
              <w:rPr>
                <w:rFonts w:asciiTheme="minorHAnsi" w:hAnsiTheme="minorHAnsi"/>
                <w:lang w:val="fr-CA"/>
              </w:rPr>
              <w:instrText xml:space="preserve"> FORMCHECKBOX </w:instrText>
            </w:r>
            <w:r w:rsidR="00A650A5">
              <w:rPr>
                <w:rFonts w:asciiTheme="minorHAnsi" w:hAnsiTheme="minorHAnsi"/>
                <w:lang w:val="fr-CA"/>
              </w:rPr>
            </w:r>
            <w:r w:rsidR="00A650A5">
              <w:rPr>
                <w:rFonts w:asciiTheme="minorHAnsi" w:hAnsiTheme="minorHAnsi"/>
                <w:lang w:val="fr-CA"/>
              </w:rPr>
              <w:fldChar w:fldCharType="separate"/>
            </w:r>
            <w:r w:rsidR="002B6D93" w:rsidRPr="00336FF5">
              <w:rPr>
                <w:rFonts w:asciiTheme="minorHAnsi" w:hAnsiTheme="minorHAnsi"/>
                <w:lang w:val="fr-CA"/>
              </w:rPr>
              <w:fldChar w:fldCharType="end"/>
            </w:r>
            <w:r w:rsidR="002B6D93" w:rsidRPr="00336FF5">
              <w:rPr>
                <w:rFonts w:asciiTheme="minorHAnsi" w:hAnsiTheme="minorHAnsi"/>
                <w:lang w:val="fr-CA"/>
              </w:rPr>
              <w:t xml:space="preserve"> </w:t>
            </w:r>
            <w:r w:rsidR="002B6D93" w:rsidRPr="00336FF5">
              <w:rPr>
                <w:lang w:val="fr-CA"/>
              </w:rPr>
              <w:t xml:space="preserve">L'employé et moi avons discuté du contenu de son entente de rendement, incluant l’évaluation de son rendement à l'égard des engagements, des mesures de rendement et sa démonstration des </w:t>
            </w:r>
            <w:hyperlink r:id="rId31" w:history="1">
              <w:r w:rsidR="002B6D93" w:rsidRPr="00336FF5">
                <w:rPr>
                  <w:rStyle w:val="Hyperlink"/>
                  <w:lang w:val="fr-CA"/>
                </w:rPr>
                <w:t>compétences clés en leadership</w:t>
              </w:r>
            </w:hyperlink>
            <w:r w:rsidR="002B6D93" w:rsidRPr="00336FF5">
              <w:rPr>
                <w:lang w:val="fr-CA"/>
              </w:rPr>
              <w:t>. Nous avons aussi discuté de la réalisation de ses objectifs d’apprentissage et de perfectionnement.</w:t>
            </w:r>
          </w:p>
        </w:tc>
      </w:tr>
      <w:tr w:rsidR="002D2C48" w:rsidRPr="00336FF5" w14:paraId="47625AEC" w14:textId="77777777" w:rsidTr="00914B9B">
        <w:trPr>
          <w:trHeight w:val="567"/>
        </w:trPr>
        <w:tc>
          <w:tcPr>
            <w:tcW w:w="8748" w:type="dxa"/>
          </w:tcPr>
          <w:p w14:paraId="68692859" w14:textId="677833E6" w:rsidR="002D2C48" w:rsidRPr="00336FF5" w:rsidRDefault="002D2C48" w:rsidP="000D2255">
            <w:pPr>
              <w:spacing w:after="0" w:line="240" w:lineRule="auto"/>
              <w:rPr>
                <w:rFonts w:asciiTheme="minorHAnsi" w:hAnsiTheme="minorHAnsi"/>
                <w:b/>
                <w:lang w:val="fr-CA"/>
              </w:rPr>
            </w:pPr>
            <w:r w:rsidRPr="00336FF5">
              <w:rPr>
                <w:rFonts w:asciiTheme="minorHAnsi" w:hAnsiTheme="minorHAnsi"/>
                <w:b/>
                <w:lang w:val="fr-CA"/>
              </w:rPr>
              <w:t>Commentaires</w:t>
            </w:r>
            <w:r w:rsidR="00A55181">
              <w:rPr>
                <w:rFonts w:asciiTheme="minorHAnsi" w:hAnsiTheme="minorHAnsi"/>
                <w:b/>
                <w:lang w:val="fr-CA"/>
              </w:rPr>
              <w:t xml:space="preserve"> </w:t>
            </w:r>
            <w:r w:rsidRPr="00336FF5">
              <w:rPr>
                <w:rFonts w:asciiTheme="minorHAnsi" w:hAnsiTheme="minorHAnsi"/>
                <w:b/>
                <w:lang w:val="fr-CA"/>
              </w:rPr>
              <w:t>:</w:t>
            </w:r>
          </w:p>
          <w:p w14:paraId="337887C1" w14:textId="76B066EA" w:rsidR="002D2C48" w:rsidRPr="00336FF5" w:rsidRDefault="002D2C48" w:rsidP="000D2255">
            <w:pPr>
              <w:spacing w:after="0" w:line="240" w:lineRule="auto"/>
              <w:rPr>
                <w:rFonts w:asciiTheme="minorHAnsi" w:hAnsiTheme="minorHAnsi"/>
                <w:b/>
                <w:lang w:val="fr-CA"/>
              </w:rPr>
            </w:pPr>
          </w:p>
        </w:tc>
        <w:tc>
          <w:tcPr>
            <w:tcW w:w="8748" w:type="dxa"/>
          </w:tcPr>
          <w:p w14:paraId="31FCB96D" w14:textId="00C5C50F" w:rsidR="002D2C48" w:rsidRPr="00336FF5" w:rsidRDefault="002D2C48" w:rsidP="000D2255">
            <w:pPr>
              <w:spacing w:after="0" w:line="240" w:lineRule="auto"/>
              <w:rPr>
                <w:rFonts w:asciiTheme="minorHAnsi" w:hAnsiTheme="minorHAnsi"/>
                <w:b/>
                <w:lang w:val="fr-CA"/>
              </w:rPr>
            </w:pPr>
            <w:r w:rsidRPr="00336FF5">
              <w:rPr>
                <w:rFonts w:asciiTheme="minorHAnsi" w:hAnsiTheme="minorHAnsi"/>
                <w:b/>
                <w:lang w:val="fr-CA"/>
              </w:rPr>
              <w:t>Commentaires</w:t>
            </w:r>
            <w:r w:rsidR="00A55181">
              <w:rPr>
                <w:rFonts w:asciiTheme="minorHAnsi" w:hAnsiTheme="minorHAnsi"/>
                <w:b/>
                <w:lang w:val="fr-CA"/>
              </w:rPr>
              <w:t xml:space="preserve"> </w:t>
            </w:r>
            <w:r w:rsidRPr="00336FF5">
              <w:rPr>
                <w:rFonts w:asciiTheme="minorHAnsi" w:hAnsiTheme="minorHAnsi"/>
                <w:b/>
                <w:lang w:val="fr-CA"/>
              </w:rPr>
              <w:t>:</w:t>
            </w:r>
          </w:p>
        </w:tc>
      </w:tr>
      <w:tr w:rsidR="002D2C48" w:rsidRPr="00336FF5" w14:paraId="7F04E808" w14:textId="77777777" w:rsidTr="00E43DC4">
        <w:trPr>
          <w:trHeight w:val="567"/>
        </w:trPr>
        <w:tc>
          <w:tcPr>
            <w:tcW w:w="8748" w:type="dxa"/>
            <w:tcBorders>
              <w:bottom w:val="single" w:sz="4" w:space="0" w:color="auto"/>
            </w:tcBorders>
          </w:tcPr>
          <w:p w14:paraId="2346DEC9" w14:textId="096BFD7D" w:rsidR="002D2C48" w:rsidRPr="00336FF5" w:rsidRDefault="002D2C48" w:rsidP="000D2255">
            <w:pPr>
              <w:spacing w:after="0" w:line="240" w:lineRule="auto"/>
              <w:rPr>
                <w:rFonts w:asciiTheme="minorHAnsi" w:hAnsiTheme="minorHAnsi"/>
                <w:b/>
                <w:lang w:val="fr-CA"/>
              </w:rPr>
            </w:pPr>
            <w:r w:rsidRPr="00336FF5">
              <w:rPr>
                <w:rFonts w:asciiTheme="minorHAnsi" w:hAnsiTheme="minorHAnsi"/>
                <w:b/>
                <w:lang w:val="fr-CA"/>
              </w:rPr>
              <w:t>Signature</w:t>
            </w:r>
            <w:r w:rsidR="00A55181">
              <w:rPr>
                <w:rFonts w:asciiTheme="minorHAnsi" w:hAnsiTheme="minorHAnsi"/>
                <w:b/>
                <w:lang w:val="fr-CA"/>
              </w:rPr>
              <w:t xml:space="preserve"> </w:t>
            </w:r>
            <w:r w:rsidRPr="00336FF5">
              <w:rPr>
                <w:rFonts w:asciiTheme="minorHAnsi" w:hAnsiTheme="minorHAnsi"/>
                <w:b/>
                <w:lang w:val="fr-CA"/>
              </w:rPr>
              <w:t>:</w:t>
            </w:r>
          </w:p>
        </w:tc>
        <w:tc>
          <w:tcPr>
            <w:tcW w:w="8748" w:type="dxa"/>
          </w:tcPr>
          <w:p w14:paraId="70DD90B2" w14:textId="3E2571F1" w:rsidR="002D2C48" w:rsidRPr="00336FF5" w:rsidRDefault="002D2C48" w:rsidP="000D2255">
            <w:pPr>
              <w:spacing w:after="0" w:line="240" w:lineRule="auto"/>
              <w:rPr>
                <w:rFonts w:asciiTheme="minorHAnsi" w:hAnsiTheme="minorHAnsi"/>
                <w:b/>
                <w:lang w:val="fr-CA"/>
              </w:rPr>
            </w:pPr>
            <w:r w:rsidRPr="00336FF5">
              <w:rPr>
                <w:rFonts w:asciiTheme="minorHAnsi" w:hAnsiTheme="minorHAnsi"/>
                <w:b/>
                <w:lang w:val="fr-CA"/>
              </w:rPr>
              <w:t>Signature</w:t>
            </w:r>
            <w:r w:rsidR="00A55181">
              <w:rPr>
                <w:rFonts w:asciiTheme="minorHAnsi" w:hAnsiTheme="minorHAnsi"/>
                <w:b/>
                <w:lang w:val="fr-CA"/>
              </w:rPr>
              <w:t xml:space="preserve"> </w:t>
            </w:r>
            <w:r w:rsidRPr="00336FF5">
              <w:rPr>
                <w:rFonts w:asciiTheme="minorHAnsi" w:hAnsiTheme="minorHAnsi"/>
                <w:b/>
                <w:lang w:val="fr-CA"/>
              </w:rPr>
              <w:t>:</w:t>
            </w:r>
          </w:p>
        </w:tc>
      </w:tr>
      <w:tr w:rsidR="002D2C48" w:rsidRPr="00336FF5" w14:paraId="6ECFCB65" w14:textId="77777777" w:rsidTr="00E43DC4">
        <w:trPr>
          <w:trHeight w:val="567"/>
        </w:trPr>
        <w:tc>
          <w:tcPr>
            <w:tcW w:w="8748" w:type="dxa"/>
            <w:tcBorders>
              <w:bottom w:val="single" w:sz="4" w:space="0" w:color="auto"/>
            </w:tcBorders>
          </w:tcPr>
          <w:p w14:paraId="7E9CDF84" w14:textId="0EE84C5A" w:rsidR="002D2C48" w:rsidRPr="00336FF5" w:rsidRDefault="002D2C48" w:rsidP="000D2255">
            <w:pPr>
              <w:spacing w:after="0" w:line="240" w:lineRule="auto"/>
              <w:rPr>
                <w:rFonts w:asciiTheme="minorHAnsi" w:hAnsiTheme="minorHAnsi"/>
                <w:b/>
                <w:lang w:val="fr-CA"/>
              </w:rPr>
            </w:pPr>
            <w:r w:rsidRPr="00336FF5">
              <w:rPr>
                <w:rFonts w:asciiTheme="minorHAnsi" w:hAnsiTheme="minorHAnsi"/>
                <w:b/>
                <w:lang w:val="fr-CA"/>
              </w:rPr>
              <w:t>Date (AAAA-MM-JJ)</w:t>
            </w:r>
            <w:r w:rsidR="00A55181">
              <w:rPr>
                <w:rFonts w:asciiTheme="minorHAnsi" w:hAnsiTheme="minorHAnsi"/>
                <w:b/>
                <w:lang w:val="fr-CA"/>
              </w:rPr>
              <w:t xml:space="preserve"> </w:t>
            </w:r>
            <w:r w:rsidRPr="00336FF5">
              <w:rPr>
                <w:rFonts w:asciiTheme="minorHAnsi" w:hAnsiTheme="minorHAnsi"/>
                <w:b/>
                <w:lang w:val="fr-CA"/>
              </w:rPr>
              <w:t>:</w:t>
            </w:r>
          </w:p>
        </w:tc>
        <w:tc>
          <w:tcPr>
            <w:tcW w:w="8748" w:type="dxa"/>
            <w:tcBorders>
              <w:bottom w:val="single" w:sz="4" w:space="0" w:color="auto"/>
            </w:tcBorders>
          </w:tcPr>
          <w:p w14:paraId="6337CD67" w14:textId="3D910BCF" w:rsidR="002D2C48" w:rsidRPr="00336FF5" w:rsidRDefault="002D2C48" w:rsidP="000D2255">
            <w:pPr>
              <w:spacing w:after="0" w:line="240" w:lineRule="auto"/>
              <w:rPr>
                <w:rFonts w:asciiTheme="minorHAnsi" w:hAnsiTheme="minorHAnsi"/>
                <w:b/>
                <w:lang w:val="fr-CA"/>
              </w:rPr>
            </w:pPr>
            <w:r w:rsidRPr="00336FF5">
              <w:rPr>
                <w:rFonts w:asciiTheme="minorHAnsi" w:hAnsiTheme="minorHAnsi"/>
                <w:b/>
                <w:lang w:val="fr-CA"/>
              </w:rPr>
              <w:t>Date (AAAA-MM-JJ)</w:t>
            </w:r>
            <w:r w:rsidR="00A55181">
              <w:rPr>
                <w:rFonts w:asciiTheme="minorHAnsi" w:hAnsiTheme="minorHAnsi"/>
                <w:b/>
                <w:lang w:val="fr-CA"/>
              </w:rPr>
              <w:t xml:space="preserve"> </w:t>
            </w:r>
            <w:r w:rsidRPr="00336FF5">
              <w:rPr>
                <w:rFonts w:asciiTheme="minorHAnsi" w:hAnsiTheme="minorHAnsi"/>
                <w:b/>
                <w:lang w:val="fr-CA"/>
              </w:rPr>
              <w:t>:</w:t>
            </w:r>
          </w:p>
        </w:tc>
      </w:tr>
    </w:tbl>
    <w:p w14:paraId="45662054" w14:textId="1CD58E0B" w:rsidR="00C85FFD" w:rsidRPr="00464149" w:rsidRDefault="00C85FFD" w:rsidP="000D2255">
      <w:pPr>
        <w:spacing w:after="0" w:line="240" w:lineRule="auto"/>
        <w:rPr>
          <w:rFonts w:asciiTheme="minorHAnsi" w:hAnsiTheme="minorHAnsi"/>
          <w:sz w:val="20"/>
          <w:szCs w:val="20"/>
          <w:lang w:val="fr-CA"/>
        </w:rPr>
      </w:pPr>
    </w:p>
    <w:sectPr w:rsidR="00C85FFD" w:rsidRPr="00464149" w:rsidSect="00190D08">
      <w:headerReference w:type="even" r:id="rId32"/>
      <w:headerReference w:type="default" r:id="rId33"/>
      <w:footerReference w:type="default" r:id="rId34"/>
      <w:headerReference w:type="first" r:id="rId35"/>
      <w:endnotePr>
        <w:numFmt w:val="decimal"/>
      </w:endnotePr>
      <w:pgSz w:w="20160" w:h="12240" w:orient="landscape" w:code="5"/>
      <w:pgMar w:top="1135" w:right="1440" w:bottom="993" w:left="1440" w:header="708" w:footer="3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69D713" w14:textId="77777777" w:rsidR="00A650A5" w:rsidRDefault="00A650A5" w:rsidP="007E3062">
      <w:pPr>
        <w:spacing w:after="0" w:line="240" w:lineRule="auto"/>
      </w:pPr>
      <w:r>
        <w:separator/>
      </w:r>
    </w:p>
  </w:endnote>
  <w:endnote w:type="continuationSeparator" w:id="0">
    <w:p w14:paraId="2E7504E0" w14:textId="77777777" w:rsidR="00A650A5" w:rsidRDefault="00A650A5" w:rsidP="007E3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FB137" w14:textId="53EED441" w:rsidR="00444639" w:rsidRPr="00190D08" w:rsidRDefault="00444639" w:rsidP="00190D08">
    <w:pPr>
      <w:pStyle w:val="Footer"/>
      <w:rPr>
        <w:noProof/>
        <w:lang w:val="fr-CA"/>
      </w:rPr>
    </w:pPr>
    <w:r w:rsidRPr="00162727">
      <w:rPr>
        <w:lang w:val="fr-CA"/>
      </w:rPr>
      <w:t>Dernière mise</w:t>
    </w:r>
    <w:r>
      <w:rPr>
        <w:lang w:val="fr-CA"/>
      </w:rPr>
      <w:t xml:space="preserve"> à jour – </w:t>
    </w:r>
    <w:r w:rsidR="00FB7AC4">
      <w:rPr>
        <w:lang w:val="fr-CA"/>
      </w:rPr>
      <w:t>mars</w:t>
    </w:r>
    <w:r>
      <w:rPr>
        <w:lang w:val="fr-CA"/>
      </w:rPr>
      <w:t xml:space="preserve"> 2018</w:t>
    </w:r>
    <w:r w:rsidRPr="00190D08">
      <w:rPr>
        <w:lang w:val="fr-CA"/>
      </w:rPr>
      <w:t xml:space="preserve"> </w:t>
    </w:r>
    <w:r w:rsidR="00FB7AC4">
      <w:rPr>
        <w:lang w:val="fr-CA"/>
      </w:rPr>
      <w:tab/>
    </w:r>
    <w:r w:rsidR="00FB7AC4">
      <w:rPr>
        <w:lang w:val="fr-CA"/>
      </w:rPr>
      <w:tab/>
    </w:r>
    <w:r w:rsidR="00FB7AC4">
      <w:rPr>
        <w:lang w:val="fr-CA"/>
      </w:rPr>
      <w:tab/>
    </w:r>
    <w:r w:rsidR="00FB7AC4">
      <w:rPr>
        <w:lang w:val="fr-CA"/>
      </w:rPr>
      <w:tab/>
    </w:r>
    <w:r w:rsidR="00FB7AC4">
      <w:rPr>
        <w:lang w:val="fr-CA"/>
      </w:rPr>
      <w:tab/>
    </w:r>
    <w:r w:rsidR="00FB7AC4">
      <w:rPr>
        <w:lang w:val="fr-CA"/>
      </w:rPr>
      <w:tab/>
    </w:r>
    <w:r w:rsidR="00FB7AC4">
      <w:rPr>
        <w:lang w:val="fr-CA"/>
      </w:rPr>
      <w:tab/>
    </w:r>
    <w:r w:rsidR="00FB7AC4">
      <w:rPr>
        <w:lang w:val="fr-CA"/>
      </w:rPr>
      <w:tab/>
    </w:r>
    <w:r w:rsidR="00FB7AC4">
      <w:rPr>
        <w:lang w:val="fr-CA"/>
      </w:rPr>
      <w:tab/>
    </w:r>
    <w:r w:rsidR="00FB7AC4">
      <w:rPr>
        <w:lang w:val="fr-CA"/>
      </w:rPr>
      <w:tab/>
    </w:r>
    <w:r w:rsidR="00FB7AC4">
      <w:rPr>
        <w:lang w:val="fr-CA"/>
      </w:rPr>
      <w:tab/>
    </w:r>
    <w:r w:rsidR="00FB7AC4">
      <w:rPr>
        <w:lang w:val="fr-CA"/>
      </w:rPr>
      <w:tab/>
      <w:t xml:space="preserve">       </w:t>
    </w:r>
    <w:r>
      <w:rPr>
        <w:lang w:val="fr-CA"/>
      </w:rPr>
      <w:t xml:space="preserve"> </w:t>
    </w:r>
    <w:sdt>
      <w:sdtPr>
        <w:id w:val="432556267"/>
        <w:docPartObj>
          <w:docPartGallery w:val="Page Numbers (Bottom of Page)"/>
          <w:docPartUnique/>
        </w:docPartObj>
      </w:sdtPr>
      <w:sdtEndPr>
        <w:rPr>
          <w:noProof/>
        </w:rPr>
      </w:sdtEndPr>
      <w:sdtContent>
        <w:r>
          <w:fldChar w:fldCharType="begin"/>
        </w:r>
        <w:r w:rsidRPr="00190D08">
          <w:rPr>
            <w:lang w:val="fr-CA"/>
          </w:rPr>
          <w:instrText xml:space="preserve"> PAGE   \* MERGEFORMAT </w:instrText>
        </w:r>
        <w:r>
          <w:fldChar w:fldCharType="separate"/>
        </w:r>
        <w:r w:rsidR="0063418F">
          <w:rPr>
            <w:noProof/>
            <w:lang w:val="fr-CA"/>
          </w:rPr>
          <w:t>1</w:t>
        </w:r>
        <w:r>
          <w:rPr>
            <w:noProof/>
          </w:rPr>
          <w:fldChar w:fldCharType="end"/>
        </w:r>
      </w:sdtContent>
    </w:sdt>
  </w:p>
  <w:p w14:paraId="1584331C" w14:textId="620C4F97" w:rsidR="00444639" w:rsidRPr="00E05641" w:rsidRDefault="00444639" w:rsidP="00464149">
    <w:pPr>
      <w:pStyle w:val="Footer"/>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43E94B" w14:textId="77777777" w:rsidR="00A650A5" w:rsidRDefault="00A650A5" w:rsidP="007E3062">
      <w:pPr>
        <w:spacing w:after="0" w:line="240" w:lineRule="auto"/>
      </w:pPr>
      <w:r>
        <w:separator/>
      </w:r>
    </w:p>
  </w:footnote>
  <w:footnote w:type="continuationSeparator" w:id="0">
    <w:p w14:paraId="3F6D3BEA" w14:textId="77777777" w:rsidR="00A650A5" w:rsidRDefault="00A650A5" w:rsidP="007E30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4752A" w14:textId="51BCA860" w:rsidR="00444639" w:rsidRDefault="00444639" w:rsidP="001927F4">
    <w:pPr>
      <w:pStyle w:val="Header"/>
      <w:jc w:val="right"/>
      <w:rPr>
        <w:rFonts w:ascii="Arial" w:hAnsi="Arial" w:cs="Arial"/>
        <w:color w:val="0000FF"/>
        <w:sz w:val="24"/>
      </w:rPr>
    </w:pPr>
    <w:bookmarkStart w:id="1" w:name="aliashPOLProtectedB1HeaderEvenPages"/>
  </w:p>
  <w:bookmarkEnd w:id="1"/>
  <w:p w14:paraId="41A9CEE8" w14:textId="77777777" w:rsidR="00444639" w:rsidRDefault="004446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964CD" w14:textId="39F2F239" w:rsidR="00444639" w:rsidRPr="003B6CA2" w:rsidRDefault="00444639" w:rsidP="001927F4">
    <w:pPr>
      <w:pStyle w:val="Header"/>
      <w:pBdr>
        <w:bottom w:val="single" w:sz="4" w:space="1" w:color="auto"/>
      </w:pBdr>
      <w:jc w:val="right"/>
      <w:rPr>
        <w:rFonts w:ascii="Arial" w:hAnsi="Arial" w:cs="Arial"/>
        <w:color w:val="0000FF"/>
        <w:sz w:val="24"/>
        <w:szCs w:val="32"/>
        <w:lang w:val="fr-CA"/>
      </w:rPr>
    </w:pPr>
    <w:bookmarkStart w:id="2" w:name="aliashPOLProtectedB1HeaderPrimary"/>
    <w:r w:rsidRPr="003B6CA2">
      <w:rPr>
        <w:rFonts w:ascii="Arial" w:hAnsi="Arial" w:cs="Arial"/>
        <w:color w:val="0000FF"/>
        <w:sz w:val="24"/>
        <w:szCs w:val="32"/>
        <w:lang w:val="fr-CA"/>
      </w:rPr>
      <w:t xml:space="preserve">PROTÉGÉ B </w:t>
    </w:r>
    <w:r>
      <w:rPr>
        <w:rFonts w:ascii="Arial" w:hAnsi="Arial" w:cs="Arial"/>
        <w:color w:val="0000FF"/>
        <w:sz w:val="24"/>
        <w:szCs w:val="32"/>
        <w:lang w:val="fr-CA"/>
      </w:rPr>
      <w:t>une fois rempli</w:t>
    </w:r>
  </w:p>
  <w:bookmarkEnd w:id="2"/>
  <w:p w14:paraId="1584331A" w14:textId="3EF0B47B" w:rsidR="00444639" w:rsidRPr="003B6CA2" w:rsidRDefault="00444639" w:rsidP="00950E3F">
    <w:pPr>
      <w:pStyle w:val="Header"/>
      <w:pBdr>
        <w:bottom w:val="single" w:sz="4" w:space="1" w:color="auto"/>
      </w:pBdr>
      <w:jc w:val="center"/>
      <w:rPr>
        <w:lang w:val="fr-CA"/>
      </w:rPr>
    </w:pPr>
    <w:r w:rsidRPr="003B6CA2">
      <w:rPr>
        <w:b/>
        <w:sz w:val="32"/>
        <w:szCs w:val="32"/>
        <w:lang w:val="fr-CA"/>
      </w:rPr>
      <w:t xml:space="preserve">Entente de rendement pour les cadres supérieurs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D54B4" w14:textId="4D94586B" w:rsidR="00444639" w:rsidRDefault="00444639" w:rsidP="001927F4">
    <w:pPr>
      <w:pStyle w:val="Header"/>
      <w:jc w:val="right"/>
      <w:rPr>
        <w:rFonts w:ascii="Arial" w:hAnsi="Arial" w:cs="Arial"/>
        <w:color w:val="0000FF"/>
        <w:sz w:val="24"/>
      </w:rPr>
    </w:pPr>
    <w:bookmarkStart w:id="3" w:name="aliashPOLProtectedB1HeaderFirstPage"/>
  </w:p>
  <w:bookmarkEnd w:id="3"/>
  <w:p w14:paraId="27D6567B" w14:textId="77777777" w:rsidR="00444639" w:rsidRDefault="004446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41434"/>
    <w:multiLevelType w:val="hybridMultilevel"/>
    <w:tmpl w:val="1736F2D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 w15:restartNumberingAfterBreak="0">
    <w:nsid w:val="1EFF58B7"/>
    <w:multiLevelType w:val="hybridMultilevel"/>
    <w:tmpl w:val="6232A210"/>
    <w:lvl w:ilvl="0" w:tplc="F468BF4E">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 w15:restartNumberingAfterBreak="0">
    <w:nsid w:val="2B6B633E"/>
    <w:multiLevelType w:val="hybridMultilevel"/>
    <w:tmpl w:val="15281B46"/>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6C3087D"/>
    <w:multiLevelType w:val="hybridMultilevel"/>
    <w:tmpl w:val="B97C4782"/>
    <w:lvl w:ilvl="0" w:tplc="F468BF4E">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 w15:restartNumberingAfterBreak="0">
    <w:nsid w:val="4B8B4891"/>
    <w:multiLevelType w:val="hybridMultilevel"/>
    <w:tmpl w:val="4AB693CE"/>
    <w:lvl w:ilvl="0" w:tplc="C1348D70">
      <w:start w:val="1"/>
      <w:numFmt w:val="decimal"/>
      <w:lvlText w:val="%1)"/>
      <w:lvlJc w:val="left"/>
      <w:pPr>
        <w:ind w:left="360" w:hanging="360"/>
      </w:pPr>
      <w:rPr>
        <w:b/>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5" w15:restartNumberingAfterBreak="0">
    <w:nsid w:val="60067F77"/>
    <w:multiLevelType w:val="hybridMultilevel"/>
    <w:tmpl w:val="7B30830C"/>
    <w:lvl w:ilvl="0" w:tplc="10090015">
      <w:start w:val="8"/>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20D4D06"/>
    <w:multiLevelType w:val="hybridMultilevel"/>
    <w:tmpl w:val="EE1E9204"/>
    <w:lvl w:ilvl="0" w:tplc="10090015">
      <w:start w:val="1"/>
      <w:numFmt w:val="upp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66120D8D"/>
    <w:multiLevelType w:val="hybridMultilevel"/>
    <w:tmpl w:val="05246ED2"/>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0"/>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
  </w:num>
  <w:num w:numId="9">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843"/>
    <w:rsid w:val="0000001D"/>
    <w:rsid w:val="00002800"/>
    <w:rsid w:val="0000373A"/>
    <w:rsid w:val="00004590"/>
    <w:rsid w:val="0000474B"/>
    <w:rsid w:val="0000520C"/>
    <w:rsid w:val="00005ABE"/>
    <w:rsid w:val="00005F8E"/>
    <w:rsid w:val="00006650"/>
    <w:rsid w:val="00006A61"/>
    <w:rsid w:val="00006CB2"/>
    <w:rsid w:val="00010418"/>
    <w:rsid w:val="000142A2"/>
    <w:rsid w:val="000167BF"/>
    <w:rsid w:val="00016D3B"/>
    <w:rsid w:val="00016DCE"/>
    <w:rsid w:val="00017376"/>
    <w:rsid w:val="00017384"/>
    <w:rsid w:val="00017C9D"/>
    <w:rsid w:val="000201AD"/>
    <w:rsid w:val="0002389F"/>
    <w:rsid w:val="00023C08"/>
    <w:rsid w:val="00024E33"/>
    <w:rsid w:val="0002562F"/>
    <w:rsid w:val="000301E2"/>
    <w:rsid w:val="00030BB2"/>
    <w:rsid w:val="00031BEF"/>
    <w:rsid w:val="0003219F"/>
    <w:rsid w:val="00032BD3"/>
    <w:rsid w:val="000364BA"/>
    <w:rsid w:val="00036FC4"/>
    <w:rsid w:val="00037618"/>
    <w:rsid w:val="00037626"/>
    <w:rsid w:val="00041886"/>
    <w:rsid w:val="000436B7"/>
    <w:rsid w:val="00046AF5"/>
    <w:rsid w:val="00046FB4"/>
    <w:rsid w:val="00047BD6"/>
    <w:rsid w:val="00047C1E"/>
    <w:rsid w:val="000564AE"/>
    <w:rsid w:val="00056718"/>
    <w:rsid w:val="0006061B"/>
    <w:rsid w:val="00061A2C"/>
    <w:rsid w:val="00065CED"/>
    <w:rsid w:val="00067016"/>
    <w:rsid w:val="0007000E"/>
    <w:rsid w:val="00072161"/>
    <w:rsid w:val="0007309B"/>
    <w:rsid w:val="000734E3"/>
    <w:rsid w:val="00074066"/>
    <w:rsid w:val="00075512"/>
    <w:rsid w:val="00075E84"/>
    <w:rsid w:val="0008025F"/>
    <w:rsid w:val="000814C4"/>
    <w:rsid w:val="00083325"/>
    <w:rsid w:val="00090473"/>
    <w:rsid w:val="00090EC8"/>
    <w:rsid w:val="000915CE"/>
    <w:rsid w:val="00091F7C"/>
    <w:rsid w:val="000921F4"/>
    <w:rsid w:val="000938CF"/>
    <w:rsid w:val="0009419F"/>
    <w:rsid w:val="0009679A"/>
    <w:rsid w:val="000A2251"/>
    <w:rsid w:val="000A5276"/>
    <w:rsid w:val="000A5862"/>
    <w:rsid w:val="000A5ACE"/>
    <w:rsid w:val="000A7ECB"/>
    <w:rsid w:val="000B04ED"/>
    <w:rsid w:val="000B0943"/>
    <w:rsid w:val="000B0C45"/>
    <w:rsid w:val="000B0E68"/>
    <w:rsid w:val="000B1C05"/>
    <w:rsid w:val="000B434A"/>
    <w:rsid w:val="000C00B1"/>
    <w:rsid w:val="000C0697"/>
    <w:rsid w:val="000C4627"/>
    <w:rsid w:val="000C5913"/>
    <w:rsid w:val="000C60C6"/>
    <w:rsid w:val="000C79A2"/>
    <w:rsid w:val="000D14E4"/>
    <w:rsid w:val="000D1FA6"/>
    <w:rsid w:val="000D215C"/>
    <w:rsid w:val="000D2255"/>
    <w:rsid w:val="000D26A1"/>
    <w:rsid w:val="000D2A5A"/>
    <w:rsid w:val="000D726E"/>
    <w:rsid w:val="000D790A"/>
    <w:rsid w:val="000E06FA"/>
    <w:rsid w:val="000E1557"/>
    <w:rsid w:val="000E2130"/>
    <w:rsid w:val="000E30DF"/>
    <w:rsid w:val="000E5CC7"/>
    <w:rsid w:val="000F0D4E"/>
    <w:rsid w:val="000F0EAA"/>
    <w:rsid w:val="000F2723"/>
    <w:rsid w:val="000F4E2B"/>
    <w:rsid w:val="000F4FE0"/>
    <w:rsid w:val="000F563E"/>
    <w:rsid w:val="000F7896"/>
    <w:rsid w:val="00102074"/>
    <w:rsid w:val="00102F69"/>
    <w:rsid w:val="001064DE"/>
    <w:rsid w:val="00106B45"/>
    <w:rsid w:val="00106ED3"/>
    <w:rsid w:val="00111BC9"/>
    <w:rsid w:val="00113396"/>
    <w:rsid w:val="00113CFC"/>
    <w:rsid w:val="001144C0"/>
    <w:rsid w:val="001150D8"/>
    <w:rsid w:val="001153DC"/>
    <w:rsid w:val="00115BC3"/>
    <w:rsid w:val="00117C51"/>
    <w:rsid w:val="001201BC"/>
    <w:rsid w:val="00121097"/>
    <w:rsid w:val="001222DC"/>
    <w:rsid w:val="00124D44"/>
    <w:rsid w:val="00125139"/>
    <w:rsid w:val="00125649"/>
    <w:rsid w:val="00127263"/>
    <w:rsid w:val="0013147E"/>
    <w:rsid w:val="00131593"/>
    <w:rsid w:val="00131B64"/>
    <w:rsid w:val="00132D6E"/>
    <w:rsid w:val="00134B37"/>
    <w:rsid w:val="00137217"/>
    <w:rsid w:val="0013771D"/>
    <w:rsid w:val="0014091A"/>
    <w:rsid w:val="00140FD1"/>
    <w:rsid w:val="00142908"/>
    <w:rsid w:val="00142B54"/>
    <w:rsid w:val="00143E96"/>
    <w:rsid w:val="0014420A"/>
    <w:rsid w:val="00144333"/>
    <w:rsid w:val="00144AE6"/>
    <w:rsid w:val="00145072"/>
    <w:rsid w:val="00145633"/>
    <w:rsid w:val="001459D1"/>
    <w:rsid w:val="0014736D"/>
    <w:rsid w:val="00150D20"/>
    <w:rsid w:val="00151149"/>
    <w:rsid w:val="00152ABB"/>
    <w:rsid w:val="00154442"/>
    <w:rsid w:val="0015444A"/>
    <w:rsid w:val="00156EA9"/>
    <w:rsid w:val="0015751D"/>
    <w:rsid w:val="0015757A"/>
    <w:rsid w:val="00157AC6"/>
    <w:rsid w:val="00157B95"/>
    <w:rsid w:val="00160E74"/>
    <w:rsid w:val="00162727"/>
    <w:rsid w:val="00162D11"/>
    <w:rsid w:val="00162D73"/>
    <w:rsid w:val="0016302D"/>
    <w:rsid w:val="00163DA5"/>
    <w:rsid w:val="00164CE0"/>
    <w:rsid w:val="00164F65"/>
    <w:rsid w:val="001652DA"/>
    <w:rsid w:val="001654E5"/>
    <w:rsid w:val="00167F4A"/>
    <w:rsid w:val="00170C79"/>
    <w:rsid w:val="00175F63"/>
    <w:rsid w:val="0017696A"/>
    <w:rsid w:val="00176AE7"/>
    <w:rsid w:val="00182E86"/>
    <w:rsid w:val="00186A03"/>
    <w:rsid w:val="00190D08"/>
    <w:rsid w:val="001927F4"/>
    <w:rsid w:val="001937C8"/>
    <w:rsid w:val="00194F40"/>
    <w:rsid w:val="00195030"/>
    <w:rsid w:val="00195D60"/>
    <w:rsid w:val="001A0DBE"/>
    <w:rsid w:val="001A53B2"/>
    <w:rsid w:val="001A5EC2"/>
    <w:rsid w:val="001B0708"/>
    <w:rsid w:val="001B381E"/>
    <w:rsid w:val="001B3ED3"/>
    <w:rsid w:val="001B4A4C"/>
    <w:rsid w:val="001B5124"/>
    <w:rsid w:val="001B665A"/>
    <w:rsid w:val="001B75DA"/>
    <w:rsid w:val="001C0048"/>
    <w:rsid w:val="001C2730"/>
    <w:rsid w:val="001C27F1"/>
    <w:rsid w:val="001C4ACF"/>
    <w:rsid w:val="001C4B62"/>
    <w:rsid w:val="001C55BC"/>
    <w:rsid w:val="001C6DB7"/>
    <w:rsid w:val="001C758F"/>
    <w:rsid w:val="001C78F5"/>
    <w:rsid w:val="001C79C5"/>
    <w:rsid w:val="001D4450"/>
    <w:rsid w:val="001D55D1"/>
    <w:rsid w:val="001E0D61"/>
    <w:rsid w:val="001F07E0"/>
    <w:rsid w:val="001F0EA2"/>
    <w:rsid w:val="001F1C11"/>
    <w:rsid w:val="001F2014"/>
    <w:rsid w:val="001F209E"/>
    <w:rsid w:val="001F3F14"/>
    <w:rsid w:val="001F58D9"/>
    <w:rsid w:val="001F606F"/>
    <w:rsid w:val="001F6521"/>
    <w:rsid w:val="001F7AF9"/>
    <w:rsid w:val="002031F7"/>
    <w:rsid w:val="002033F4"/>
    <w:rsid w:val="00204746"/>
    <w:rsid w:val="00204C6F"/>
    <w:rsid w:val="0020661F"/>
    <w:rsid w:val="00206FAD"/>
    <w:rsid w:val="002100E9"/>
    <w:rsid w:val="00212B51"/>
    <w:rsid w:val="00216C2C"/>
    <w:rsid w:val="00216CAB"/>
    <w:rsid w:val="00217401"/>
    <w:rsid w:val="0022083D"/>
    <w:rsid w:val="0022086B"/>
    <w:rsid w:val="00221879"/>
    <w:rsid w:val="00224316"/>
    <w:rsid w:val="002248AE"/>
    <w:rsid w:val="00231783"/>
    <w:rsid w:val="0023479B"/>
    <w:rsid w:val="002352D6"/>
    <w:rsid w:val="00235E02"/>
    <w:rsid w:val="00240DA7"/>
    <w:rsid w:val="00241A4B"/>
    <w:rsid w:val="00242D76"/>
    <w:rsid w:val="00245719"/>
    <w:rsid w:val="0024574F"/>
    <w:rsid w:val="00246005"/>
    <w:rsid w:val="00246083"/>
    <w:rsid w:val="00246323"/>
    <w:rsid w:val="002510CD"/>
    <w:rsid w:val="00253A10"/>
    <w:rsid w:val="0025448B"/>
    <w:rsid w:val="002546C6"/>
    <w:rsid w:val="002547CF"/>
    <w:rsid w:val="00257AEB"/>
    <w:rsid w:val="00260570"/>
    <w:rsid w:val="00261515"/>
    <w:rsid w:val="0026160D"/>
    <w:rsid w:val="00261FBA"/>
    <w:rsid w:val="0026710C"/>
    <w:rsid w:val="00271B66"/>
    <w:rsid w:val="00274733"/>
    <w:rsid w:val="00283A8C"/>
    <w:rsid w:val="00284E65"/>
    <w:rsid w:val="00286E1E"/>
    <w:rsid w:val="00290960"/>
    <w:rsid w:val="00291893"/>
    <w:rsid w:val="00291977"/>
    <w:rsid w:val="00292CAF"/>
    <w:rsid w:val="0029469F"/>
    <w:rsid w:val="00295498"/>
    <w:rsid w:val="0029598E"/>
    <w:rsid w:val="00296F77"/>
    <w:rsid w:val="00297522"/>
    <w:rsid w:val="00297F1D"/>
    <w:rsid w:val="00297FDC"/>
    <w:rsid w:val="002A20BD"/>
    <w:rsid w:val="002A427B"/>
    <w:rsid w:val="002A524B"/>
    <w:rsid w:val="002A5D6C"/>
    <w:rsid w:val="002A5F99"/>
    <w:rsid w:val="002A5FB9"/>
    <w:rsid w:val="002A609D"/>
    <w:rsid w:val="002A65FD"/>
    <w:rsid w:val="002A7CD9"/>
    <w:rsid w:val="002B17DC"/>
    <w:rsid w:val="002B63FA"/>
    <w:rsid w:val="002B6D93"/>
    <w:rsid w:val="002C1626"/>
    <w:rsid w:val="002C1B78"/>
    <w:rsid w:val="002C1F3D"/>
    <w:rsid w:val="002C2395"/>
    <w:rsid w:val="002C2E02"/>
    <w:rsid w:val="002C2E55"/>
    <w:rsid w:val="002C38D4"/>
    <w:rsid w:val="002C3FFA"/>
    <w:rsid w:val="002C4843"/>
    <w:rsid w:val="002C6DEE"/>
    <w:rsid w:val="002D15B4"/>
    <w:rsid w:val="002D2BD2"/>
    <w:rsid w:val="002D2C48"/>
    <w:rsid w:val="002D670F"/>
    <w:rsid w:val="002D6D88"/>
    <w:rsid w:val="002D7A34"/>
    <w:rsid w:val="002E1C38"/>
    <w:rsid w:val="002E2946"/>
    <w:rsid w:val="002E3FA1"/>
    <w:rsid w:val="002E5307"/>
    <w:rsid w:val="002E5407"/>
    <w:rsid w:val="002E7429"/>
    <w:rsid w:val="002F1227"/>
    <w:rsid w:val="002F2BA5"/>
    <w:rsid w:val="002F4012"/>
    <w:rsid w:val="002F699D"/>
    <w:rsid w:val="0030038B"/>
    <w:rsid w:val="00300B22"/>
    <w:rsid w:val="00300FE1"/>
    <w:rsid w:val="00302305"/>
    <w:rsid w:val="003044BD"/>
    <w:rsid w:val="00304D43"/>
    <w:rsid w:val="00305310"/>
    <w:rsid w:val="00310E89"/>
    <w:rsid w:val="003141E0"/>
    <w:rsid w:val="00315070"/>
    <w:rsid w:val="003160BE"/>
    <w:rsid w:val="003167AC"/>
    <w:rsid w:val="00320AAC"/>
    <w:rsid w:val="003237AB"/>
    <w:rsid w:val="00323A1F"/>
    <w:rsid w:val="00324072"/>
    <w:rsid w:val="0032445F"/>
    <w:rsid w:val="00325F53"/>
    <w:rsid w:val="00326C51"/>
    <w:rsid w:val="003278D7"/>
    <w:rsid w:val="00331664"/>
    <w:rsid w:val="00333AF6"/>
    <w:rsid w:val="00336FF5"/>
    <w:rsid w:val="003377DF"/>
    <w:rsid w:val="00341256"/>
    <w:rsid w:val="0034147D"/>
    <w:rsid w:val="0034276B"/>
    <w:rsid w:val="0035438F"/>
    <w:rsid w:val="003553BE"/>
    <w:rsid w:val="0035637C"/>
    <w:rsid w:val="00357E82"/>
    <w:rsid w:val="00360D22"/>
    <w:rsid w:val="0036344D"/>
    <w:rsid w:val="003636C0"/>
    <w:rsid w:val="00365B84"/>
    <w:rsid w:val="00367273"/>
    <w:rsid w:val="003678D6"/>
    <w:rsid w:val="00367998"/>
    <w:rsid w:val="00367B44"/>
    <w:rsid w:val="00371807"/>
    <w:rsid w:val="003720C9"/>
    <w:rsid w:val="00375985"/>
    <w:rsid w:val="00375A3D"/>
    <w:rsid w:val="00376375"/>
    <w:rsid w:val="00376898"/>
    <w:rsid w:val="00381E91"/>
    <w:rsid w:val="003842A3"/>
    <w:rsid w:val="003849FF"/>
    <w:rsid w:val="0038514F"/>
    <w:rsid w:val="00386796"/>
    <w:rsid w:val="00387DF4"/>
    <w:rsid w:val="00390951"/>
    <w:rsid w:val="0039099B"/>
    <w:rsid w:val="00391AC2"/>
    <w:rsid w:val="00391E2C"/>
    <w:rsid w:val="003923DC"/>
    <w:rsid w:val="003924A7"/>
    <w:rsid w:val="00393304"/>
    <w:rsid w:val="00393F66"/>
    <w:rsid w:val="0039450A"/>
    <w:rsid w:val="00394F65"/>
    <w:rsid w:val="003976CB"/>
    <w:rsid w:val="003A10A9"/>
    <w:rsid w:val="003A186F"/>
    <w:rsid w:val="003A1F3C"/>
    <w:rsid w:val="003A4FCB"/>
    <w:rsid w:val="003A663E"/>
    <w:rsid w:val="003A71D9"/>
    <w:rsid w:val="003A7462"/>
    <w:rsid w:val="003B061D"/>
    <w:rsid w:val="003B1E27"/>
    <w:rsid w:val="003B43C5"/>
    <w:rsid w:val="003B4EF2"/>
    <w:rsid w:val="003B5046"/>
    <w:rsid w:val="003B6CA2"/>
    <w:rsid w:val="003C3EFA"/>
    <w:rsid w:val="003C3FEC"/>
    <w:rsid w:val="003C5AA8"/>
    <w:rsid w:val="003C77DD"/>
    <w:rsid w:val="003D09E7"/>
    <w:rsid w:val="003D2957"/>
    <w:rsid w:val="003D30A9"/>
    <w:rsid w:val="003D3B02"/>
    <w:rsid w:val="003D46FB"/>
    <w:rsid w:val="003D49A3"/>
    <w:rsid w:val="003D4DE3"/>
    <w:rsid w:val="003D5D12"/>
    <w:rsid w:val="003D5F64"/>
    <w:rsid w:val="003D68B7"/>
    <w:rsid w:val="003D7103"/>
    <w:rsid w:val="003E013B"/>
    <w:rsid w:val="003E1313"/>
    <w:rsid w:val="003E186C"/>
    <w:rsid w:val="003E20AA"/>
    <w:rsid w:val="003E28CF"/>
    <w:rsid w:val="003E3FC4"/>
    <w:rsid w:val="003E6763"/>
    <w:rsid w:val="003E6764"/>
    <w:rsid w:val="003E6D8B"/>
    <w:rsid w:val="003E7E6F"/>
    <w:rsid w:val="003F045F"/>
    <w:rsid w:val="003F0513"/>
    <w:rsid w:val="003F35B2"/>
    <w:rsid w:val="003F3CE3"/>
    <w:rsid w:val="003F616F"/>
    <w:rsid w:val="003F641C"/>
    <w:rsid w:val="003F680A"/>
    <w:rsid w:val="00401AB5"/>
    <w:rsid w:val="004021BE"/>
    <w:rsid w:val="00402565"/>
    <w:rsid w:val="00402D50"/>
    <w:rsid w:val="00403262"/>
    <w:rsid w:val="0040394B"/>
    <w:rsid w:val="00407C47"/>
    <w:rsid w:val="00410B99"/>
    <w:rsid w:val="004119B1"/>
    <w:rsid w:val="00412FE0"/>
    <w:rsid w:val="00414CF4"/>
    <w:rsid w:val="00416330"/>
    <w:rsid w:val="004170F2"/>
    <w:rsid w:val="004213A0"/>
    <w:rsid w:val="00422186"/>
    <w:rsid w:val="0042298A"/>
    <w:rsid w:val="004229A1"/>
    <w:rsid w:val="004309CE"/>
    <w:rsid w:val="004359D9"/>
    <w:rsid w:val="00437D57"/>
    <w:rsid w:val="00440393"/>
    <w:rsid w:val="0044085F"/>
    <w:rsid w:val="00440C98"/>
    <w:rsid w:val="00441DC2"/>
    <w:rsid w:val="00441E8A"/>
    <w:rsid w:val="004440A5"/>
    <w:rsid w:val="00444626"/>
    <w:rsid w:val="00444639"/>
    <w:rsid w:val="00445DF9"/>
    <w:rsid w:val="00446380"/>
    <w:rsid w:val="0044695D"/>
    <w:rsid w:val="00447270"/>
    <w:rsid w:val="004472BD"/>
    <w:rsid w:val="004508F3"/>
    <w:rsid w:val="00451EFC"/>
    <w:rsid w:val="00457705"/>
    <w:rsid w:val="00457722"/>
    <w:rsid w:val="00460DE2"/>
    <w:rsid w:val="0046152A"/>
    <w:rsid w:val="0046340A"/>
    <w:rsid w:val="00464149"/>
    <w:rsid w:val="00465DBA"/>
    <w:rsid w:val="00467D82"/>
    <w:rsid w:val="004708B8"/>
    <w:rsid w:val="00471DFE"/>
    <w:rsid w:val="00472876"/>
    <w:rsid w:val="00473728"/>
    <w:rsid w:val="00475732"/>
    <w:rsid w:val="00475D8E"/>
    <w:rsid w:val="0047643F"/>
    <w:rsid w:val="00481A67"/>
    <w:rsid w:val="004822CD"/>
    <w:rsid w:val="004825D9"/>
    <w:rsid w:val="00482F15"/>
    <w:rsid w:val="00484A59"/>
    <w:rsid w:val="00486787"/>
    <w:rsid w:val="004910BF"/>
    <w:rsid w:val="00491CEC"/>
    <w:rsid w:val="00494C67"/>
    <w:rsid w:val="0049612F"/>
    <w:rsid w:val="0049624C"/>
    <w:rsid w:val="00496312"/>
    <w:rsid w:val="00496EE6"/>
    <w:rsid w:val="004979D1"/>
    <w:rsid w:val="00497C0B"/>
    <w:rsid w:val="00497F74"/>
    <w:rsid w:val="004A0E45"/>
    <w:rsid w:val="004A16C6"/>
    <w:rsid w:val="004A32EE"/>
    <w:rsid w:val="004A34C5"/>
    <w:rsid w:val="004A7E85"/>
    <w:rsid w:val="004B011A"/>
    <w:rsid w:val="004B21E3"/>
    <w:rsid w:val="004B2719"/>
    <w:rsid w:val="004B3736"/>
    <w:rsid w:val="004B569A"/>
    <w:rsid w:val="004B618B"/>
    <w:rsid w:val="004C0FA6"/>
    <w:rsid w:val="004C1D72"/>
    <w:rsid w:val="004C26A8"/>
    <w:rsid w:val="004C29F3"/>
    <w:rsid w:val="004C3254"/>
    <w:rsid w:val="004C4EC8"/>
    <w:rsid w:val="004C5A72"/>
    <w:rsid w:val="004C64F6"/>
    <w:rsid w:val="004C6A1E"/>
    <w:rsid w:val="004C780E"/>
    <w:rsid w:val="004D2ADC"/>
    <w:rsid w:val="004D769A"/>
    <w:rsid w:val="004D7E86"/>
    <w:rsid w:val="004E1371"/>
    <w:rsid w:val="004E16AC"/>
    <w:rsid w:val="004E4111"/>
    <w:rsid w:val="004E50E0"/>
    <w:rsid w:val="004E5608"/>
    <w:rsid w:val="004E6210"/>
    <w:rsid w:val="004E64F6"/>
    <w:rsid w:val="004E7CF3"/>
    <w:rsid w:val="004F275B"/>
    <w:rsid w:val="004F2929"/>
    <w:rsid w:val="004F5CB0"/>
    <w:rsid w:val="004F7751"/>
    <w:rsid w:val="005008AA"/>
    <w:rsid w:val="005026EA"/>
    <w:rsid w:val="0050283F"/>
    <w:rsid w:val="00502991"/>
    <w:rsid w:val="005044C1"/>
    <w:rsid w:val="00515223"/>
    <w:rsid w:val="00517AF0"/>
    <w:rsid w:val="00520296"/>
    <w:rsid w:val="0052077F"/>
    <w:rsid w:val="00522E26"/>
    <w:rsid w:val="005237D2"/>
    <w:rsid w:val="00524601"/>
    <w:rsid w:val="00524B1F"/>
    <w:rsid w:val="005261A4"/>
    <w:rsid w:val="0052770A"/>
    <w:rsid w:val="00527C67"/>
    <w:rsid w:val="005316B8"/>
    <w:rsid w:val="00533239"/>
    <w:rsid w:val="00534C21"/>
    <w:rsid w:val="00540B7F"/>
    <w:rsid w:val="005438FE"/>
    <w:rsid w:val="00545A18"/>
    <w:rsid w:val="00546C53"/>
    <w:rsid w:val="00547253"/>
    <w:rsid w:val="00550583"/>
    <w:rsid w:val="005505CB"/>
    <w:rsid w:val="00552224"/>
    <w:rsid w:val="005556C8"/>
    <w:rsid w:val="0055571F"/>
    <w:rsid w:val="00556199"/>
    <w:rsid w:val="005607B2"/>
    <w:rsid w:val="00561060"/>
    <w:rsid w:val="005629D4"/>
    <w:rsid w:val="00566BFD"/>
    <w:rsid w:val="00566C58"/>
    <w:rsid w:val="00567C02"/>
    <w:rsid w:val="005705BB"/>
    <w:rsid w:val="00571404"/>
    <w:rsid w:val="005733FC"/>
    <w:rsid w:val="005744B2"/>
    <w:rsid w:val="0057478C"/>
    <w:rsid w:val="0057531F"/>
    <w:rsid w:val="00577CC3"/>
    <w:rsid w:val="00577F7F"/>
    <w:rsid w:val="00583EA4"/>
    <w:rsid w:val="00587C05"/>
    <w:rsid w:val="00590611"/>
    <w:rsid w:val="00590FD3"/>
    <w:rsid w:val="00591973"/>
    <w:rsid w:val="005921E4"/>
    <w:rsid w:val="00592523"/>
    <w:rsid w:val="00593631"/>
    <w:rsid w:val="0059485C"/>
    <w:rsid w:val="00594955"/>
    <w:rsid w:val="00595FCA"/>
    <w:rsid w:val="00597DCD"/>
    <w:rsid w:val="005A29A6"/>
    <w:rsid w:val="005A2E05"/>
    <w:rsid w:val="005A3D72"/>
    <w:rsid w:val="005A3DA7"/>
    <w:rsid w:val="005B1AA2"/>
    <w:rsid w:val="005B3BCB"/>
    <w:rsid w:val="005B4CA2"/>
    <w:rsid w:val="005C3F4E"/>
    <w:rsid w:val="005C4CC0"/>
    <w:rsid w:val="005C6EE3"/>
    <w:rsid w:val="005D020F"/>
    <w:rsid w:val="005D139D"/>
    <w:rsid w:val="005D1BE9"/>
    <w:rsid w:val="005D2B69"/>
    <w:rsid w:val="005D2F01"/>
    <w:rsid w:val="005D3A28"/>
    <w:rsid w:val="005D4744"/>
    <w:rsid w:val="005D5150"/>
    <w:rsid w:val="005D6BDD"/>
    <w:rsid w:val="005D7F5F"/>
    <w:rsid w:val="005E07E3"/>
    <w:rsid w:val="005E0DEC"/>
    <w:rsid w:val="005E16D1"/>
    <w:rsid w:val="005E2F4C"/>
    <w:rsid w:val="005E35C3"/>
    <w:rsid w:val="005E464C"/>
    <w:rsid w:val="005E50C9"/>
    <w:rsid w:val="005E6B18"/>
    <w:rsid w:val="005E7AD1"/>
    <w:rsid w:val="005F16AD"/>
    <w:rsid w:val="005F1C9F"/>
    <w:rsid w:val="005F26D5"/>
    <w:rsid w:val="005F2ADE"/>
    <w:rsid w:val="005F2F0F"/>
    <w:rsid w:val="005F3C1E"/>
    <w:rsid w:val="005F61EB"/>
    <w:rsid w:val="005F672E"/>
    <w:rsid w:val="006008CC"/>
    <w:rsid w:val="00602320"/>
    <w:rsid w:val="00602C79"/>
    <w:rsid w:val="00602E70"/>
    <w:rsid w:val="00603AA8"/>
    <w:rsid w:val="0060404D"/>
    <w:rsid w:val="006051D6"/>
    <w:rsid w:val="00605ADE"/>
    <w:rsid w:val="00605ED4"/>
    <w:rsid w:val="00606280"/>
    <w:rsid w:val="00606E30"/>
    <w:rsid w:val="00610BFE"/>
    <w:rsid w:val="00610FFA"/>
    <w:rsid w:val="00614205"/>
    <w:rsid w:val="006142E2"/>
    <w:rsid w:val="00620A6D"/>
    <w:rsid w:val="00620E74"/>
    <w:rsid w:val="006212A7"/>
    <w:rsid w:val="006212D3"/>
    <w:rsid w:val="0062749F"/>
    <w:rsid w:val="00631346"/>
    <w:rsid w:val="006317E3"/>
    <w:rsid w:val="00631F09"/>
    <w:rsid w:val="0063328F"/>
    <w:rsid w:val="0063418F"/>
    <w:rsid w:val="0063430B"/>
    <w:rsid w:val="00640509"/>
    <w:rsid w:val="0064228F"/>
    <w:rsid w:val="00644532"/>
    <w:rsid w:val="00644D78"/>
    <w:rsid w:val="006459F9"/>
    <w:rsid w:val="006475F6"/>
    <w:rsid w:val="00652694"/>
    <w:rsid w:val="00654C39"/>
    <w:rsid w:val="00662956"/>
    <w:rsid w:val="0066337D"/>
    <w:rsid w:val="00667938"/>
    <w:rsid w:val="006722AD"/>
    <w:rsid w:val="00672C56"/>
    <w:rsid w:val="006754F8"/>
    <w:rsid w:val="00677247"/>
    <w:rsid w:val="0068140E"/>
    <w:rsid w:val="0068294D"/>
    <w:rsid w:val="006830C0"/>
    <w:rsid w:val="00684EF0"/>
    <w:rsid w:val="00685768"/>
    <w:rsid w:val="00685C09"/>
    <w:rsid w:val="00687410"/>
    <w:rsid w:val="0068796F"/>
    <w:rsid w:val="00690E99"/>
    <w:rsid w:val="006925E9"/>
    <w:rsid w:val="00695E84"/>
    <w:rsid w:val="00697049"/>
    <w:rsid w:val="00697859"/>
    <w:rsid w:val="006A0E45"/>
    <w:rsid w:val="006A1815"/>
    <w:rsid w:val="006A25EC"/>
    <w:rsid w:val="006A708E"/>
    <w:rsid w:val="006A7207"/>
    <w:rsid w:val="006A7659"/>
    <w:rsid w:val="006A76AE"/>
    <w:rsid w:val="006B19E6"/>
    <w:rsid w:val="006B7AED"/>
    <w:rsid w:val="006C1EDC"/>
    <w:rsid w:val="006C27FF"/>
    <w:rsid w:val="006C3790"/>
    <w:rsid w:val="006C3955"/>
    <w:rsid w:val="006C5B27"/>
    <w:rsid w:val="006C6350"/>
    <w:rsid w:val="006C6593"/>
    <w:rsid w:val="006C7489"/>
    <w:rsid w:val="006D2C0D"/>
    <w:rsid w:val="006D63F0"/>
    <w:rsid w:val="006D6A0E"/>
    <w:rsid w:val="006D7B51"/>
    <w:rsid w:val="006D7BBE"/>
    <w:rsid w:val="006E1C98"/>
    <w:rsid w:val="006E3023"/>
    <w:rsid w:val="006E4AE7"/>
    <w:rsid w:val="006E5A06"/>
    <w:rsid w:val="006E7858"/>
    <w:rsid w:val="006F1FF5"/>
    <w:rsid w:val="006F2015"/>
    <w:rsid w:val="006F2DB0"/>
    <w:rsid w:val="006F3A1B"/>
    <w:rsid w:val="006F4FB3"/>
    <w:rsid w:val="006F7115"/>
    <w:rsid w:val="00700662"/>
    <w:rsid w:val="007028D3"/>
    <w:rsid w:val="00702CEC"/>
    <w:rsid w:val="00703AEC"/>
    <w:rsid w:val="007043DA"/>
    <w:rsid w:val="007062C0"/>
    <w:rsid w:val="00707877"/>
    <w:rsid w:val="007100DE"/>
    <w:rsid w:val="00710AC3"/>
    <w:rsid w:val="00711C7E"/>
    <w:rsid w:val="00712230"/>
    <w:rsid w:val="007154F9"/>
    <w:rsid w:val="00715CCE"/>
    <w:rsid w:val="00717A08"/>
    <w:rsid w:val="007240E4"/>
    <w:rsid w:val="007258E5"/>
    <w:rsid w:val="00726A67"/>
    <w:rsid w:val="00726B1D"/>
    <w:rsid w:val="00726C1F"/>
    <w:rsid w:val="00726D06"/>
    <w:rsid w:val="007276D8"/>
    <w:rsid w:val="0072793A"/>
    <w:rsid w:val="0073282A"/>
    <w:rsid w:val="00734240"/>
    <w:rsid w:val="0073510C"/>
    <w:rsid w:val="007434F2"/>
    <w:rsid w:val="007449D6"/>
    <w:rsid w:val="00745BDD"/>
    <w:rsid w:val="00745C9A"/>
    <w:rsid w:val="00747929"/>
    <w:rsid w:val="00753310"/>
    <w:rsid w:val="00755B9B"/>
    <w:rsid w:val="00755C0F"/>
    <w:rsid w:val="007566D0"/>
    <w:rsid w:val="00756C92"/>
    <w:rsid w:val="00756F60"/>
    <w:rsid w:val="0076214A"/>
    <w:rsid w:val="0076372E"/>
    <w:rsid w:val="007647D6"/>
    <w:rsid w:val="00765C98"/>
    <w:rsid w:val="007665FA"/>
    <w:rsid w:val="00770933"/>
    <w:rsid w:val="00771EDE"/>
    <w:rsid w:val="00777527"/>
    <w:rsid w:val="007777F0"/>
    <w:rsid w:val="00782D06"/>
    <w:rsid w:val="00782D38"/>
    <w:rsid w:val="0078351B"/>
    <w:rsid w:val="00785881"/>
    <w:rsid w:val="00785E7D"/>
    <w:rsid w:val="0078675B"/>
    <w:rsid w:val="00786EBF"/>
    <w:rsid w:val="00790D8C"/>
    <w:rsid w:val="0079122B"/>
    <w:rsid w:val="00793011"/>
    <w:rsid w:val="0079333E"/>
    <w:rsid w:val="00796B7A"/>
    <w:rsid w:val="00796E49"/>
    <w:rsid w:val="007970DF"/>
    <w:rsid w:val="007A29C5"/>
    <w:rsid w:val="007A4A01"/>
    <w:rsid w:val="007A553F"/>
    <w:rsid w:val="007A56A4"/>
    <w:rsid w:val="007A5706"/>
    <w:rsid w:val="007A5932"/>
    <w:rsid w:val="007A67D4"/>
    <w:rsid w:val="007A721C"/>
    <w:rsid w:val="007A7939"/>
    <w:rsid w:val="007B0862"/>
    <w:rsid w:val="007B1427"/>
    <w:rsid w:val="007B18BA"/>
    <w:rsid w:val="007B2FD6"/>
    <w:rsid w:val="007B4AE3"/>
    <w:rsid w:val="007B515E"/>
    <w:rsid w:val="007B54E1"/>
    <w:rsid w:val="007B5C79"/>
    <w:rsid w:val="007B5D88"/>
    <w:rsid w:val="007B5EA5"/>
    <w:rsid w:val="007B6D8D"/>
    <w:rsid w:val="007C1443"/>
    <w:rsid w:val="007C398F"/>
    <w:rsid w:val="007C3F22"/>
    <w:rsid w:val="007C41A6"/>
    <w:rsid w:val="007C7C51"/>
    <w:rsid w:val="007D00B0"/>
    <w:rsid w:val="007D0BE6"/>
    <w:rsid w:val="007D1689"/>
    <w:rsid w:val="007D573D"/>
    <w:rsid w:val="007D7A63"/>
    <w:rsid w:val="007E083D"/>
    <w:rsid w:val="007E2ADF"/>
    <w:rsid w:val="007E2D40"/>
    <w:rsid w:val="007E3062"/>
    <w:rsid w:val="007E3369"/>
    <w:rsid w:val="007E4176"/>
    <w:rsid w:val="007E51EF"/>
    <w:rsid w:val="007E62FF"/>
    <w:rsid w:val="007E6E5C"/>
    <w:rsid w:val="007E7C7C"/>
    <w:rsid w:val="007F105E"/>
    <w:rsid w:val="007F33B5"/>
    <w:rsid w:val="007F39DD"/>
    <w:rsid w:val="007F4B05"/>
    <w:rsid w:val="007F4E62"/>
    <w:rsid w:val="007F6B8B"/>
    <w:rsid w:val="007F77DD"/>
    <w:rsid w:val="0080023A"/>
    <w:rsid w:val="0080075A"/>
    <w:rsid w:val="00802982"/>
    <w:rsid w:val="00804C0E"/>
    <w:rsid w:val="008078A9"/>
    <w:rsid w:val="00810505"/>
    <w:rsid w:val="0081057D"/>
    <w:rsid w:val="008133EF"/>
    <w:rsid w:val="00813467"/>
    <w:rsid w:val="00813FBE"/>
    <w:rsid w:val="00815B6B"/>
    <w:rsid w:val="0081714F"/>
    <w:rsid w:val="00817E07"/>
    <w:rsid w:val="00821F15"/>
    <w:rsid w:val="00824FB2"/>
    <w:rsid w:val="00826507"/>
    <w:rsid w:val="0082706D"/>
    <w:rsid w:val="00827C13"/>
    <w:rsid w:val="0083070C"/>
    <w:rsid w:val="00831D96"/>
    <w:rsid w:val="008328AE"/>
    <w:rsid w:val="008336C3"/>
    <w:rsid w:val="0083382E"/>
    <w:rsid w:val="00835172"/>
    <w:rsid w:val="00841871"/>
    <w:rsid w:val="0084226C"/>
    <w:rsid w:val="00846511"/>
    <w:rsid w:val="00846C55"/>
    <w:rsid w:val="00847425"/>
    <w:rsid w:val="008510C4"/>
    <w:rsid w:val="00852BC9"/>
    <w:rsid w:val="0085548A"/>
    <w:rsid w:val="00855FDA"/>
    <w:rsid w:val="00856168"/>
    <w:rsid w:val="00856D88"/>
    <w:rsid w:val="00860282"/>
    <w:rsid w:val="00860FB8"/>
    <w:rsid w:val="008634AF"/>
    <w:rsid w:val="008652DE"/>
    <w:rsid w:val="00874ED9"/>
    <w:rsid w:val="008766D9"/>
    <w:rsid w:val="008805D1"/>
    <w:rsid w:val="008809C6"/>
    <w:rsid w:val="00880BB0"/>
    <w:rsid w:val="00881CBF"/>
    <w:rsid w:val="00881D12"/>
    <w:rsid w:val="00882285"/>
    <w:rsid w:val="00882995"/>
    <w:rsid w:val="008838F4"/>
    <w:rsid w:val="00886602"/>
    <w:rsid w:val="008870EC"/>
    <w:rsid w:val="00887573"/>
    <w:rsid w:val="008879E7"/>
    <w:rsid w:val="00887B00"/>
    <w:rsid w:val="00893163"/>
    <w:rsid w:val="00894664"/>
    <w:rsid w:val="00896EEE"/>
    <w:rsid w:val="008A0A86"/>
    <w:rsid w:val="008A0F68"/>
    <w:rsid w:val="008A445B"/>
    <w:rsid w:val="008A4C2A"/>
    <w:rsid w:val="008A5F65"/>
    <w:rsid w:val="008A6E9C"/>
    <w:rsid w:val="008B08F5"/>
    <w:rsid w:val="008B0B72"/>
    <w:rsid w:val="008B26D1"/>
    <w:rsid w:val="008B43FB"/>
    <w:rsid w:val="008B4DFF"/>
    <w:rsid w:val="008B4E79"/>
    <w:rsid w:val="008B61B1"/>
    <w:rsid w:val="008B671F"/>
    <w:rsid w:val="008C1086"/>
    <w:rsid w:val="008C12E1"/>
    <w:rsid w:val="008C23DD"/>
    <w:rsid w:val="008C2A87"/>
    <w:rsid w:val="008C2FA6"/>
    <w:rsid w:val="008C5448"/>
    <w:rsid w:val="008C64C5"/>
    <w:rsid w:val="008D00FF"/>
    <w:rsid w:val="008D0A97"/>
    <w:rsid w:val="008D2497"/>
    <w:rsid w:val="008D2C52"/>
    <w:rsid w:val="008D3521"/>
    <w:rsid w:val="008D427D"/>
    <w:rsid w:val="008D5E4C"/>
    <w:rsid w:val="008D7306"/>
    <w:rsid w:val="008E0A8B"/>
    <w:rsid w:val="008E1DAF"/>
    <w:rsid w:val="008E3394"/>
    <w:rsid w:val="008E36B3"/>
    <w:rsid w:val="008E3CDA"/>
    <w:rsid w:val="008E467E"/>
    <w:rsid w:val="008E584E"/>
    <w:rsid w:val="008E73CF"/>
    <w:rsid w:val="008F104B"/>
    <w:rsid w:val="008F1607"/>
    <w:rsid w:val="008F1D06"/>
    <w:rsid w:val="008F2C89"/>
    <w:rsid w:val="008F555C"/>
    <w:rsid w:val="0090066E"/>
    <w:rsid w:val="00900949"/>
    <w:rsid w:val="00902E81"/>
    <w:rsid w:val="00903F09"/>
    <w:rsid w:val="0090494B"/>
    <w:rsid w:val="009069C5"/>
    <w:rsid w:val="00906BE9"/>
    <w:rsid w:val="00910127"/>
    <w:rsid w:val="00910A55"/>
    <w:rsid w:val="00910AE7"/>
    <w:rsid w:val="00914B9B"/>
    <w:rsid w:val="00915033"/>
    <w:rsid w:val="0091536C"/>
    <w:rsid w:val="00916F24"/>
    <w:rsid w:val="00917534"/>
    <w:rsid w:val="00917730"/>
    <w:rsid w:val="00917C50"/>
    <w:rsid w:val="00917E7A"/>
    <w:rsid w:val="009212D7"/>
    <w:rsid w:val="00921BE6"/>
    <w:rsid w:val="00921DDB"/>
    <w:rsid w:val="0092336C"/>
    <w:rsid w:val="00924775"/>
    <w:rsid w:val="009311DD"/>
    <w:rsid w:val="0093141B"/>
    <w:rsid w:val="00933AA8"/>
    <w:rsid w:val="0093612C"/>
    <w:rsid w:val="0093664C"/>
    <w:rsid w:val="00943EB9"/>
    <w:rsid w:val="009443B9"/>
    <w:rsid w:val="0094586D"/>
    <w:rsid w:val="00945939"/>
    <w:rsid w:val="00946B22"/>
    <w:rsid w:val="00947498"/>
    <w:rsid w:val="00947A15"/>
    <w:rsid w:val="00950781"/>
    <w:rsid w:val="00950E3F"/>
    <w:rsid w:val="00951DBA"/>
    <w:rsid w:val="009538E4"/>
    <w:rsid w:val="00955D17"/>
    <w:rsid w:val="00957348"/>
    <w:rsid w:val="0096025F"/>
    <w:rsid w:val="0096100A"/>
    <w:rsid w:val="009612F1"/>
    <w:rsid w:val="009614B4"/>
    <w:rsid w:val="00963034"/>
    <w:rsid w:val="00963B56"/>
    <w:rsid w:val="00963CB5"/>
    <w:rsid w:val="0096493F"/>
    <w:rsid w:val="0096511F"/>
    <w:rsid w:val="00965B48"/>
    <w:rsid w:val="00965F9B"/>
    <w:rsid w:val="009673C3"/>
    <w:rsid w:val="00970830"/>
    <w:rsid w:val="00971DDE"/>
    <w:rsid w:val="0097266E"/>
    <w:rsid w:val="00973374"/>
    <w:rsid w:val="00974BC5"/>
    <w:rsid w:val="00975CE7"/>
    <w:rsid w:val="00976713"/>
    <w:rsid w:val="00976EC7"/>
    <w:rsid w:val="0098015E"/>
    <w:rsid w:val="00981FC9"/>
    <w:rsid w:val="00982C67"/>
    <w:rsid w:val="00987FAE"/>
    <w:rsid w:val="00990658"/>
    <w:rsid w:val="00992317"/>
    <w:rsid w:val="009930B7"/>
    <w:rsid w:val="009936CA"/>
    <w:rsid w:val="00996360"/>
    <w:rsid w:val="00996ACA"/>
    <w:rsid w:val="009A00CD"/>
    <w:rsid w:val="009A0CC1"/>
    <w:rsid w:val="009A2686"/>
    <w:rsid w:val="009A3DC2"/>
    <w:rsid w:val="009A3F62"/>
    <w:rsid w:val="009A6DE0"/>
    <w:rsid w:val="009A7426"/>
    <w:rsid w:val="009A787F"/>
    <w:rsid w:val="009B1B9B"/>
    <w:rsid w:val="009B2D24"/>
    <w:rsid w:val="009B5D6D"/>
    <w:rsid w:val="009B750F"/>
    <w:rsid w:val="009C1105"/>
    <w:rsid w:val="009C1ADF"/>
    <w:rsid w:val="009C3CFA"/>
    <w:rsid w:val="009C4344"/>
    <w:rsid w:val="009D0EB8"/>
    <w:rsid w:val="009D1087"/>
    <w:rsid w:val="009D2B63"/>
    <w:rsid w:val="009D2EDF"/>
    <w:rsid w:val="009D324C"/>
    <w:rsid w:val="009D562D"/>
    <w:rsid w:val="009D646A"/>
    <w:rsid w:val="009E093C"/>
    <w:rsid w:val="009E276B"/>
    <w:rsid w:val="009E27FF"/>
    <w:rsid w:val="009E37B6"/>
    <w:rsid w:val="009E5507"/>
    <w:rsid w:val="009F23CA"/>
    <w:rsid w:val="009F28E4"/>
    <w:rsid w:val="009F325B"/>
    <w:rsid w:val="009F5388"/>
    <w:rsid w:val="009F544D"/>
    <w:rsid w:val="009F7AEB"/>
    <w:rsid w:val="00A03E3E"/>
    <w:rsid w:val="00A05341"/>
    <w:rsid w:val="00A06180"/>
    <w:rsid w:val="00A104C9"/>
    <w:rsid w:val="00A10754"/>
    <w:rsid w:val="00A10B11"/>
    <w:rsid w:val="00A12CBD"/>
    <w:rsid w:val="00A13D83"/>
    <w:rsid w:val="00A1402A"/>
    <w:rsid w:val="00A160DC"/>
    <w:rsid w:val="00A16193"/>
    <w:rsid w:val="00A16E7A"/>
    <w:rsid w:val="00A1735D"/>
    <w:rsid w:val="00A17B54"/>
    <w:rsid w:val="00A20149"/>
    <w:rsid w:val="00A215F1"/>
    <w:rsid w:val="00A22BC1"/>
    <w:rsid w:val="00A24969"/>
    <w:rsid w:val="00A24CFF"/>
    <w:rsid w:val="00A25285"/>
    <w:rsid w:val="00A269F9"/>
    <w:rsid w:val="00A26A65"/>
    <w:rsid w:val="00A32411"/>
    <w:rsid w:val="00A32855"/>
    <w:rsid w:val="00A33332"/>
    <w:rsid w:val="00A33F31"/>
    <w:rsid w:val="00A342FE"/>
    <w:rsid w:val="00A3589E"/>
    <w:rsid w:val="00A35CCC"/>
    <w:rsid w:val="00A35FD9"/>
    <w:rsid w:val="00A36216"/>
    <w:rsid w:val="00A4025B"/>
    <w:rsid w:val="00A40576"/>
    <w:rsid w:val="00A405D8"/>
    <w:rsid w:val="00A42347"/>
    <w:rsid w:val="00A43C7E"/>
    <w:rsid w:val="00A445B0"/>
    <w:rsid w:val="00A45BFC"/>
    <w:rsid w:val="00A45FF5"/>
    <w:rsid w:val="00A51889"/>
    <w:rsid w:val="00A549DC"/>
    <w:rsid w:val="00A55181"/>
    <w:rsid w:val="00A55AC2"/>
    <w:rsid w:val="00A55C4E"/>
    <w:rsid w:val="00A55FCF"/>
    <w:rsid w:val="00A56372"/>
    <w:rsid w:val="00A6093B"/>
    <w:rsid w:val="00A60B7B"/>
    <w:rsid w:val="00A614A1"/>
    <w:rsid w:val="00A64670"/>
    <w:rsid w:val="00A650A5"/>
    <w:rsid w:val="00A65BDA"/>
    <w:rsid w:val="00A70DA1"/>
    <w:rsid w:val="00A71B80"/>
    <w:rsid w:val="00A71F3E"/>
    <w:rsid w:val="00A72A31"/>
    <w:rsid w:val="00A739FE"/>
    <w:rsid w:val="00A73CC8"/>
    <w:rsid w:val="00A76AD6"/>
    <w:rsid w:val="00A77573"/>
    <w:rsid w:val="00A778AD"/>
    <w:rsid w:val="00A8290A"/>
    <w:rsid w:val="00A83C38"/>
    <w:rsid w:val="00A85430"/>
    <w:rsid w:val="00A86DB9"/>
    <w:rsid w:val="00A90601"/>
    <w:rsid w:val="00A91F14"/>
    <w:rsid w:val="00A92356"/>
    <w:rsid w:val="00A939A8"/>
    <w:rsid w:val="00A953FD"/>
    <w:rsid w:val="00A979A5"/>
    <w:rsid w:val="00AA27A0"/>
    <w:rsid w:val="00AA36BA"/>
    <w:rsid w:val="00AA39E5"/>
    <w:rsid w:val="00AA40A3"/>
    <w:rsid w:val="00AA5DC2"/>
    <w:rsid w:val="00AB11BE"/>
    <w:rsid w:val="00AB1BB2"/>
    <w:rsid w:val="00AB4015"/>
    <w:rsid w:val="00AB46FC"/>
    <w:rsid w:val="00AB4C02"/>
    <w:rsid w:val="00AC03C8"/>
    <w:rsid w:val="00AC3F1C"/>
    <w:rsid w:val="00AC4153"/>
    <w:rsid w:val="00AC5173"/>
    <w:rsid w:val="00AC7461"/>
    <w:rsid w:val="00AD0502"/>
    <w:rsid w:val="00AD08CF"/>
    <w:rsid w:val="00AD59E9"/>
    <w:rsid w:val="00AD5EA2"/>
    <w:rsid w:val="00AD6667"/>
    <w:rsid w:val="00AD6D31"/>
    <w:rsid w:val="00AE0D90"/>
    <w:rsid w:val="00AE1E24"/>
    <w:rsid w:val="00AE295F"/>
    <w:rsid w:val="00AE3C48"/>
    <w:rsid w:val="00AE4A70"/>
    <w:rsid w:val="00AE55F8"/>
    <w:rsid w:val="00AE5682"/>
    <w:rsid w:val="00AE6066"/>
    <w:rsid w:val="00AE6343"/>
    <w:rsid w:val="00AE6D78"/>
    <w:rsid w:val="00AE6E25"/>
    <w:rsid w:val="00AE7B30"/>
    <w:rsid w:val="00AF38EA"/>
    <w:rsid w:val="00AF474D"/>
    <w:rsid w:val="00AF4D09"/>
    <w:rsid w:val="00AF7F98"/>
    <w:rsid w:val="00B00214"/>
    <w:rsid w:val="00B00381"/>
    <w:rsid w:val="00B00B9D"/>
    <w:rsid w:val="00B05489"/>
    <w:rsid w:val="00B05606"/>
    <w:rsid w:val="00B06BDF"/>
    <w:rsid w:val="00B07067"/>
    <w:rsid w:val="00B07ADE"/>
    <w:rsid w:val="00B11F86"/>
    <w:rsid w:val="00B12EEB"/>
    <w:rsid w:val="00B13D1F"/>
    <w:rsid w:val="00B16A8F"/>
    <w:rsid w:val="00B16BD9"/>
    <w:rsid w:val="00B20629"/>
    <w:rsid w:val="00B24111"/>
    <w:rsid w:val="00B2652F"/>
    <w:rsid w:val="00B306BD"/>
    <w:rsid w:val="00B3122F"/>
    <w:rsid w:val="00B34243"/>
    <w:rsid w:val="00B3454D"/>
    <w:rsid w:val="00B35CAE"/>
    <w:rsid w:val="00B362F8"/>
    <w:rsid w:val="00B3661C"/>
    <w:rsid w:val="00B41B77"/>
    <w:rsid w:val="00B434C6"/>
    <w:rsid w:val="00B43DEF"/>
    <w:rsid w:val="00B44F75"/>
    <w:rsid w:val="00B45663"/>
    <w:rsid w:val="00B45B62"/>
    <w:rsid w:val="00B47C72"/>
    <w:rsid w:val="00B5104A"/>
    <w:rsid w:val="00B53F1F"/>
    <w:rsid w:val="00B54ACB"/>
    <w:rsid w:val="00B55850"/>
    <w:rsid w:val="00B56AAB"/>
    <w:rsid w:val="00B57779"/>
    <w:rsid w:val="00B57CB1"/>
    <w:rsid w:val="00B64A47"/>
    <w:rsid w:val="00B6584F"/>
    <w:rsid w:val="00B72120"/>
    <w:rsid w:val="00B75A72"/>
    <w:rsid w:val="00B76878"/>
    <w:rsid w:val="00B7780F"/>
    <w:rsid w:val="00B80B32"/>
    <w:rsid w:val="00B81F9F"/>
    <w:rsid w:val="00B83841"/>
    <w:rsid w:val="00B855DE"/>
    <w:rsid w:val="00B8694D"/>
    <w:rsid w:val="00B87687"/>
    <w:rsid w:val="00B9137D"/>
    <w:rsid w:val="00B92C83"/>
    <w:rsid w:val="00B96458"/>
    <w:rsid w:val="00BA11C5"/>
    <w:rsid w:val="00BA1740"/>
    <w:rsid w:val="00BA2961"/>
    <w:rsid w:val="00BA408A"/>
    <w:rsid w:val="00BA4666"/>
    <w:rsid w:val="00BA60FF"/>
    <w:rsid w:val="00BA7EA2"/>
    <w:rsid w:val="00BB46E7"/>
    <w:rsid w:val="00BB47B6"/>
    <w:rsid w:val="00BB4874"/>
    <w:rsid w:val="00BB4B78"/>
    <w:rsid w:val="00BB5F16"/>
    <w:rsid w:val="00BB6F1C"/>
    <w:rsid w:val="00BB71E9"/>
    <w:rsid w:val="00BC309F"/>
    <w:rsid w:val="00BC4635"/>
    <w:rsid w:val="00BC6136"/>
    <w:rsid w:val="00BC7179"/>
    <w:rsid w:val="00BD040D"/>
    <w:rsid w:val="00BD2299"/>
    <w:rsid w:val="00BD28D9"/>
    <w:rsid w:val="00BD5430"/>
    <w:rsid w:val="00BD5533"/>
    <w:rsid w:val="00BD5CB2"/>
    <w:rsid w:val="00BD6ABD"/>
    <w:rsid w:val="00BE1166"/>
    <w:rsid w:val="00BE2745"/>
    <w:rsid w:val="00BE4069"/>
    <w:rsid w:val="00BE4C43"/>
    <w:rsid w:val="00BE597C"/>
    <w:rsid w:val="00BE7590"/>
    <w:rsid w:val="00BE7862"/>
    <w:rsid w:val="00BF4658"/>
    <w:rsid w:val="00BF5025"/>
    <w:rsid w:val="00BF60FE"/>
    <w:rsid w:val="00BF62A9"/>
    <w:rsid w:val="00BF7B5B"/>
    <w:rsid w:val="00C01444"/>
    <w:rsid w:val="00C01613"/>
    <w:rsid w:val="00C02558"/>
    <w:rsid w:val="00C02F24"/>
    <w:rsid w:val="00C03B54"/>
    <w:rsid w:val="00C068F8"/>
    <w:rsid w:val="00C07150"/>
    <w:rsid w:val="00C0738C"/>
    <w:rsid w:val="00C074A6"/>
    <w:rsid w:val="00C074F4"/>
    <w:rsid w:val="00C12C26"/>
    <w:rsid w:val="00C13672"/>
    <w:rsid w:val="00C155BD"/>
    <w:rsid w:val="00C174ED"/>
    <w:rsid w:val="00C210F3"/>
    <w:rsid w:val="00C2137D"/>
    <w:rsid w:val="00C222B9"/>
    <w:rsid w:val="00C24BD3"/>
    <w:rsid w:val="00C25D79"/>
    <w:rsid w:val="00C268BB"/>
    <w:rsid w:val="00C2747D"/>
    <w:rsid w:val="00C27525"/>
    <w:rsid w:val="00C311EC"/>
    <w:rsid w:val="00C31A71"/>
    <w:rsid w:val="00C31ED5"/>
    <w:rsid w:val="00C326B0"/>
    <w:rsid w:val="00C33263"/>
    <w:rsid w:val="00C3403F"/>
    <w:rsid w:val="00C359C1"/>
    <w:rsid w:val="00C37A26"/>
    <w:rsid w:val="00C41773"/>
    <w:rsid w:val="00C417E8"/>
    <w:rsid w:val="00C42006"/>
    <w:rsid w:val="00C4350B"/>
    <w:rsid w:val="00C43B3D"/>
    <w:rsid w:val="00C43F80"/>
    <w:rsid w:val="00C46BE7"/>
    <w:rsid w:val="00C46E22"/>
    <w:rsid w:val="00C52E25"/>
    <w:rsid w:val="00C536E6"/>
    <w:rsid w:val="00C55E54"/>
    <w:rsid w:val="00C55EF9"/>
    <w:rsid w:val="00C55F0B"/>
    <w:rsid w:val="00C5700B"/>
    <w:rsid w:val="00C65975"/>
    <w:rsid w:val="00C6628B"/>
    <w:rsid w:val="00C665FF"/>
    <w:rsid w:val="00C7032A"/>
    <w:rsid w:val="00C72E42"/>
    <w:rsid w:val="00C735E0"/>
    <w:rsid w:val="00C76082"/>
    <w:rsid w:val="00C77DEE"/>
    <w:rsid w:val="00C85FFD"/>
    <w:rsid w:val="00C8632D"/>
    <w:rsid w:val="00C86A11"/>
    <w:rsid w:val="00C90C73"/>
    <w:rsid w:val="00C911F2"/>
    <w:rsid w:val="00C917E8"/>
    <w:rsid w:val="00C91FAC"/>
    <w:rsid w:val="00C92528"/>
    <w:rsid w:val="00C9406F"/>
    <w:rsid w:val="00C96D86"/>
    <w:rsid w:val="00CA1301"/>
    <w:rsid w:val="00CA1D59"/>
    <w:rsid w:val="00CB00D4"/>
    <w:rsid w:val="00CB0108"/>
    <w:rsid w:val="00CB0747"/>
    <w:rsid w:val="00CB2DFF"/>
    <w:rsid w:val="00CB3615"/>
    <w:rsid w:val="00CB51DD"/>
    <w:rsid w:val="00CB6C6B"/>
    <w:rsid w:val="00CC0C3D"/>
    <w:rsid w:val="00CC1816"/>
    <w:rsid w:val="00CC35B6"/>
    <w:rsid w:val="00CC3A91"/>
    <w:rsid w:val="00CC3A9A"/>
    <w:rsid w:val="00CC3BB5"/>
    <w:rsid w:val="00CC481F"/>
    <w:rsid w:val="00CC4F71"/>
    <w:rsid w:val="00CD0C50"/>
    <w:rsid w:val="00CD223D"/>
    <w:rsid w:val="00CD352C"/>
    <w:rsid w:val="00CD4F6E"/>
    <w:rsid w:val="00CD5407"/>
    <w:rsid w:val="00CD5C61"/>
    <w:rsid w:val="00CD643A"/>
    <w:rsid w:val="00CD7E2E"/>
    <w:rsid w:val="00CE00E5"/>
    <w:rsid w:val="00CE1DBE"/>
    <w:rsid w:val="00CE1E2D"/>
    <w:rsid w:val="00CE400D"/>
    <w:rsid w:val="00CE42AF"/>
    <w:rsid w:val="00CE43E4"/>
    <w:rsid w:val="00CE46D2"/>
    <w:rsid w:val="00CE4822"/>
    <w:rsid w:val="00CE6243"/>
    <w:rsid w:val="00CE64E1"/>
    <w:rsid w:val="00CE71F2"/>
    <w:rsid w:val="00CF0468"/>
    <w:rsid w:val="00CF12EE"/>
    <w:rsid w:val="00CF225D"/>
    <w:rsid w:val="00CF4385"/>
    <w:rsid w:val="00CF5C28"/>
    <w:rsid w:val="00CF61C5"/>
    <w:rsid w:val="00CF6DB2"/>
    <w:rsid w:val="00D00252"/>
    <w:rsid w:val="00D0212D"/>
    <w:rsid w:val="00D03D9D"/>
    <w:rsid w:val="00D066B5"/>
    <w:rsid w:val="00D069F6"/>
    <w:rsid w:val="00D10A0B"/>
    <w:rsid w:val="00D12990"/>
    <w:rsid w:val="00D13DA8"/>
    <w:rsid w:val="00D1540A"/>
    <w:rsid w:val="00D1662B"/>
    <w:rsid w:val="00D168BA"/>
    <w:rsid w:val="00D1731A"/>
    <w:rsid w:val="00D17DBF"/>
    <w:rsid w:val="00D20A03"/>
    <w:rsid w:val="00D23FEB"/>
    <w:rsid w:val="00D30972"/>
    <w:rsid w:val="00D3165F"/>
    <w:rsid w:val="00D31E59"/>
    <w:rsid w:val="00D32692"/>
    <w:rsid w:val="00D3543D"/>
    <w:rsid w:val="00D364B7"/>
    <w:rsid w:val="00D366AC"/>
    <w:rsid w:val="00D37EFB"/>
    <w:rsid w:val="00D40C65"/>
    <w:rsid w:val="00D4107D"/>
    <w:rsid w:val="00D43464"/>
    <w:rsid w:val="00D44107"/>
    <w:rsid w:val="00D44840"/>
    <w:rsid w:val="00D46E74"/>
    <w:rsid w:val="00D46FAB"/>
    <w:rsid w:val="00D541E3"/>
    <w:rsid w:val="00D550EB"/>
    <w:rsid w:val="00D565EB"/>
    <w:rsid w:val="00D60DD9"/>
    <w:rsid w:val="00D60FFE"/>
    <w:rsid w:val="00D644FC"/>
    <w:rsid w:val="00D665A6"/>
    <w:rsid w:val="00D669E9"/>
    <w:rsid w:val="00D67771"/>
    <w:rsid w:val="00D67FD6"/>
    <w:rsid w:val="00D71551"/>
    <w:rsid w:val="00D7176C"/>
    <w:rsid w:val="00D71BE5"/>
    <w:rsid w:val="00D71F83"/>
    <w:rsid w:val="00D72748"/>
    <w:rsid w:val="00D72DFC"/>
    <w:rsid w:val="00D74392"/>
    <w:rsid w:val="00D74549"/>
    <w:rsid w:val="00D77DEB"/>
    <w:rsid w:val="00D80BEA"/>
    <w:rsid w:val="00D81A8C"/>
    <w:rsid w:val="00D82920"/>
    <w:rsid w:val="00D83F3A"/>
    <w:rsid w:val="00D841C1"/>
    <w:rsid w:val="00D859DC"/>
    <w:rsid w:val="00D90490"/>
    <w:rsid w:val="00D930A3"/>
    <w:rsid w:val="00D93D80"/>
    <w:rsid w:val="00D96A72"/>
    <w:rsid w:val="00D973FF"/>
    <w:rsid w:val="00DA0C7D"/>
    <w:rsid w:val="00DA249E"/>
    <w:rsid w:val="00DA37F3"/>
    <w:rsid w:val="00DA41BE"/>
    <w:rsid w:val="00DA52FF"/>
    <w:rsid w:val="00DA6B67"/>
    <w:rsid w:val="00DB1577"/>
    <w:rsid w:val="00DB453B"/>
    <w:rsid w:val="00DB4807"/>
    <w:rsid w:val="00DB48A0"/>
    <w:rsid w:val="00DC03BF"/>
    <w:rsid w:val="00DC06F8"/>
    <w:rsid w:val="00DC2014"/>
    <w:rsid w:val="00DC5DB4"/>
    <w:rsid w:val="00DD5DBE"/>
    <w:rsid w:val="00DE108C"/>
    <w:rsid w:val="00DE15AF"/>
    <w:rsid w:val="00DE1E1C"/>
    <w:rsid w:val="00DE22B3"/>
    <w:rsid w:val="00DE38D8"/>
    <w:rsid w:val="00DE6F20"/>
    <w:rsid w:val="00DE74E1"/>
    <w:rsid w:val="00DE7A2F"/>
    <w:rsid w:val="00DF0F1E"/>
    <w:rsid w:val="00DF1094"/>
    <w:rsid w:val="00E02243"/>
    <w:rsid w:val="00E0255B"/>
    <w:rsid w:val="00E04D20"/>
    <w:rsid w:val="00E055B4"/>
    <w:rsid w:val="00E05641"/>
    <w:rsid w:val="00E07B02"/>
    <w:rsid w:val="00E101A3"/>
    <w:rsid w:val="00E120FC"/>
    <w:rsid w:val="00E1214A"/>
    <w:rsid w:val="00E159ED"/>
    <w:rsid w:val="00E21277"/>
    <w:rsid w:val="00E216E4"/>
    <w:rsid w:val="00E21C94"/>
    <w:rsid w:val="00E241B9"/>
    <w:rsid w:val="00E245AC"/>
    <w:rsid w:val="00E24749"/>
    <w:rsid w:val="00E254AC"/>
    <w:rsid w:val="00E25F3E"/>
    <w:rsid w:val="00E272D6"/>
    <w:rsid w:val="00E32D15"/>
    <w:rsid w:val="00E33096"/>
    <w:rsid w:val="00E334E7"/>
    <w:rsid w:val="00E36DAC"/>
    <w:rsid w:val="00E37944"/>
    <w:rsid w:val="00E40229"/>
    <w:rsid w:val="00E407B6"/>
    <w:rsid w:val="00E4184F"/>
    <w:rsid w:val="00E42FAA"/>
    <w:rsid w:val="00E43460"/>
    <w:rsid w:val="00E434C6"/>
    <w:rsid w:val="00E436AD"/>
    <w:rsid w:val="00E43DC4"/>
    <w:rsid w:val="00E449B1"/>
    <w:rsid w:val="00E4580C"/>
    <w:rsid w:val="00E47112"/>
    <w:rsid w:val="00E471B2"/>
    <w:rsid w:val="00E53B05"/>
    <w:rsid w:val="00E53F52"/>
    <w:rsid w:val="00E54F5B"/>
    <w:rsid w:val="00E60398"/>
    <w:rsid w:val="00E60746"/>
    <w:rsid w:val="00E61796"/>
    <w:rsid w:val="00E64017"/>
    <w:rsid w:val="00E64682"/>
    <w:rsid w:val="00E66363"/>
    <w:rsid w:val="00E7135A"/>
    <w:rsid w:val="00E72684"/>
    <w:rsid w:val="00E73339"/>
    <w:rsid w:val="00E743D1"/>
    <w:rsid w:val="00E765FD"/>
    <w:rsid w:val="00E773ED"/>
    <w:rsid w:val="00E83AD2"/>
    <w:rsid w:val="00E84C29"/>
    <w:rsid w:val="00E868A4"/>
    <w:rsid w:val="00E86A73"/>
    <w:rsid w:val="00E8768C"/>
    <w:rsid w:val="00E87947"/>
    <w:rsid w:val="00E90BCC"/>
    <w:rsid w:val="00E9329A"/>
    <w:rsid w:val="00E96289"/>
    <w:rsid w:val="00EA0645"/>
    <w:rsid w:val="00EA130B"/>
    <w:rsid w:val="00EA44D2"/>
    <w:rsid w:val="00EA53D2"/>
    <w:rsid w:val="00EB2356"/>
    <w:rsid w:val="00EB2E48"/>
    <w:rsid w:val="00EB6B6A"/>
    <w:rsid w:val="00EC02EA"/>
    <w:rsid w:val="00EC0537"/>
    <w:rsid w:val="00EC0B9C"/>
    <w:rsid w:val="00EC1C55"/>
    <w:rsid w:val="00EC423C"/>
    <w:rsid w:val="00EC4E6B"/>
    <w:rsid w:val="00EC573D"/>
    <w:rsid w:val="00EC6630"/>
    <w:rsid w:val="00EC6A47"/>
    <w:rsid w:val="00EC6D58"/>
    <w:rsid w:val="00EC794A"/>
    <w:rsid w:val="00ED261D"/>
    <w:rsid w:val="00ED31C9"/>
    <w:rsid w:val="00ED6534"/>
    <w:rsid w:val="00ED74F4"/>
    <w:rsid w:val="00EE2C54"/>
    <w:rsid w:val="00EE3ED4"/>
    <w:rsid w:val="00EE3FB8"/>
    <w:rsid w:val="00EE5B76"/>
    <w:rsid w:val="00EF1CEC"/>
    <w:rsid w:val="00EF2504"/>
    <w:rsid w:val="00EF53C4"/>
    <w:rsid w:val="00F0020B"/>
    <w:rsid w:val="00F00FA8"/>
    <w:rsid w:val="00F02C06"/>
    <w:rsid w:val="00F03F9C"/>
    <w:rsid w:val="00F05465"/>
    <w:rsid w:val="00F0729B"/>
    <w:rsid w:val="00F07F1A"/>
    <w:rsid w:val="00F103F3"/>
    <w:rsid w:val="00F10F2C"/>
    <w:rsid w:val="00F12EF1"/>
    <w:rsid w:val="00F13306"/>
    <w:rsid w:val="00F15DD5"/>
    <w:rsid w:val="00F17129"/>
    <w:rsid w:val="00F1766C"/>
    <w:rsid w:val="00F225F2"/>
    <w:rsid w:val="00F23778"/>
    <w:rsid w:val="00F27ADB"/>
    <w:rsid w:val="00F30C30"/>
    <w:rsid w:val="00F31810"/>
    <w:rsid w:val="00F325D3"/>
    <w:rsid w:val="00F33D4D"/>
    <w:rsid w:val="00F34469"/>
    <w:rsid w:val="00F34D86"/>
    <w:rsid w:val="00F352C1"/>
    <w:rsid w:val="00F35545"/>
    <w:rsid w:val="00F37635"/>
    <w:rsid w:val="00F45040"/>
    <w:rsid w:val="00F500B8"/>
    <w:rsid w:val="00F502D4"/>
    <w:rsid w:val="00F5034A"/>
    <w:rsid w:val="00F56C23"/>
    <w:rsid w:val="00F57471"/>
    <w:rsid w:val="00F60F30"/>
    <w:rsid w:val="00F65BEA"/>
    <w:rsid w:val="00F725D4"/>
    <w:rsid w:val="00F73997"/>
    <w:rsid w:val="00F74E68"/>
    <w:rsid w:val="00F77D5D"/>
    <w:rsid w:val="00F80AA8"/>
    <w:rsid w:val="00F80BFF"/>
    <w:rsid w:val="00F8166C"/>
    <w:rsid w:val="00F84853"/>
    <w:rsid w:val="00F865C2"/>
    <w:rsid w:val="00F91921"/>
    <w:rsid w:val="00F91A6C"/>
    <w:rsid w:val="00F91F2A"/>
    <w:rsid w:val="00F95A00"/>
    <w:rsid w:val="00FA0515"/>
    <w:rsid w:val="00FA5880"/>
    <w:rsid w:val="00FA71D6"/>
    <w:rsid w:val="00FA7FEB"/>
    <w:rsid w:val="00FB3BFD"/>
    <w:rsid w:val="00FB4443"/>
    <w:rsid w:val="00FB45EE"/>
    <w:rsid w:val="00FB4CE7"/>
    <w:rsid w:val="00FB5610"/>
    <w:rsid w:val="00FB62DC"/>
    <w:rsid w:val="00FB6FF8"/>
    <w:rsid w:val="00FB7AC4"/>
    <w:rsid w:val="00FB7DF2"/>
    <w:rsid w:val="00FC04E8"/>
    <w:rsid w:val="00FC103C"/>
    <w:rsid w:val="00FC16B2"/>
    <w:rsid w:val="00FC3E0C"/>
    <w:rsid w:val="00FC7221"/>
    <w:rsid w:val="00FC793E"/>
    <w:rsid w:val="00FD1A83"/>
    <w:rsid w:val="00FD1E45"/>
    <w:rsid w:val="00FD2894"/>
    <w:rsid w:val="00FD389E"/>
    <w:rsid w:val="00FD453A"/>
    <w:rsid w:val="00FD7010"/>
    <w:rsid w:val="00FE044F"/>
    <w:rsid w:val="00FE255F"/>
    <w:rsid w:val="00FE3898"/>
    <w:rsid w:val="00FE5AE4"/>
    <w:rsid w:val="00FE66F5"/>
    <w:rsid w:val="00FE6E3E"/>
    <w:rsid w:val="00FF3833"/>
    <w:rsid w:val="00FF3E60"/>
    <w:rsid w:val="00FF40F2"/>
    <w:rsid w:val="00FF42A3"/>
    <w:rsid w:val="00FF5774"/>
    <w:rsid w:val="00FF5881"/>
    <w:rsid w:val="00FF6EFA"/>
    <w:rsid w:val="00FF732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5843151"/>
  <w14:defaultImageDpi w14:val="96"/>
  <w15:docId w15:val="{1ABB097E-21A8-49E3-A20F-47EABA4ED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fr-CA" w:eastAsia="fr-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cs="Times New Roman"/>
      <w:sz w:val="22"/>
      <w:szCs w:val="22"/>
      <w:lang w:val="en-CA" w:eastAsia="en-US"/>
    </w:rPr>
  </w:style>
  <w:style w:type="paragraph" w:styleId="Heading1">
    <w:name w:val="heading 1"/>
    <w:basedOn w:val="Normal"/>
    <w:next w:val="Normal"/>
    <w:link w:val="Heading1Char"/>
    <w:uiPriority w:val="9"/>
    <w:qFormat/>
    <w:rsid w:val="00E07B02"/>
    <w:pPr>
      <w:keepNext/>
      <w:keepLines/>
      <w:spacing w:before="480" w:after="240"/>
      <w:outlineLvl w:val="0"/>
    </w:pPr>
    <w:rPr>
      <w:rFonts w:ascii="Verdana" w:hAnsi="Verdana"/>
      <w:bCs/>
      <w:color w:val="365F91"/>
      <w:sz w:val="28"/>
      <w:szCs w:val="28"/>
    </w:rPr>
  </w:style>
  <w:style w:type="paragraph" w:styleId="Heading2">
    <w:name w:val="heading 2"/>
    <w:basedOn w:val="Normal"/>
    <w:next w:val="Normal"/>
    <w:link w:val="Heading2Char"/>
    <w:uiPriority w:val="9"/>
    <w:unhideWhenUsed/>
    <w:qFormat/>
    <w:rsid w:val="00315070"/>
    <w:pPr>
      <w:keepNext/>
      <w:keepLines/>
      <w:spacing w:before="200" w:after="0"/>
      <w:outlineLvl w:val="1"/>
    </w:pPr>
    <w:rPr>
      <w:rFonts w:ascii="Cambria" w:hAnsi="Cambria"/>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E07B02"/>
    <w:rPr>
      <w:rFonts w:ascii="Verdana" w:hAnsi="Verdana" w:cs="Times New Roman"/>
      <w:color w:val="365F91"/>
      <w:sz w:val="28"/>
    </w:rPr>
  </w:style>
  <w:style w:type="character" w:customStyle="1" w:styleId="Heading2Char">
    <w:name w:val="Heading 2 Char"/>
    <w:link w:val="Heading2"/>
    <w:uiPriority w:val="9"/>
    <w:locked/>
    <w:rsid w:val="00315070"/>
    <w:rPr>
      <w:rFonts w:ascii="Cambria" w:hAnsi="Cambria" w:cs="Times New Roman"/>
      <w:b/>
      <w:color w:val="4F81BD"/>
      <w:sz w:val="24"/>
    </w:rPr>
  </w:style>
  <w:style w:type="table" w:styleId="TableGrid">
    <w:name w:val="Table Grid"/>
    <w:basedOn w:val="TableNormal"/>
    <w:uiPriority w:val="59"/>
    <w:rsid w:val="003E20AA"/>
    <w:rPr>
      <w:rFonts w:cs="Times New Roman"/>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0FD1"/>
    <w:pPr>
      <w:ind w:left="720"/>
      <w:contextualSpacing/>
    </w:pPr>
  </w:style>
  <w:style w:type="paragraph" w:styleId="BalloonText">
    <w:name w:val="Balloon Text"/>
    <w:basedOn w:val="Normal"/>
    <w:link w:val="BalloonTextChar"/>
    <w:uiPriority w:val="99"/>
    <w:semiHidden/>
    <w:unhideWhenUsed/>
    <w:rsid w:val="0068796F"/>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68796F"/>
    <w:rPr>
      <w:rFonts w:ascii="Tahoma" w:hAnsi="Tahoma" w:cs="Times New Roman"/>
      <w:sz w:val="16"/>
    </w:rPr>
  </w:style>
  <w:style w:type="character" w:styleId="Strong">
    <w:name w:val="Strong"/>
    <w:uiPriority w:val="22"/>
    <w:qFormat/>
    <w:rsid w:val="00C5700B"/>
    <w:rPr>
      <w:rFonts w:cs="Times New Roman"/>
      <w:b/>
    </w:rPr>
  </w:style>
  <w:style w:type="paragraph" w:styleId="FootnoteText">
    <w:name w:val="footnote text"/>
    <w:basedOn w:val="Normal"/>
    <w:link w:val="FootnoteTextChar"/>
    <w:uiPriority w:val="99"/>
    <w:semiHidden/>
    <w:unhideWhenUsed/>
    <w:rsid w:val="007E3062"/>
    <w:pPr>
      <w:spacing w:after="0" w:line="240" w:lineRule="auto"/>
    </w:pPr>
    <w:rPr>
      <w:sz w:val="20"/>
      <w:szCs w:val="20"/>
    </w:rPr>
  </w:style>
  <w:style w:type="character" w:customStyle="1" w:styleId="FootnoteTextChar">
    <w:name w:val="Footnote Text Char"/>
    <w:link w:val="FootnoteText"/>
    <w:uiPriority w:val="99"/>
    <w:semiHidden/>
    <w:locked/>
    <w:rsid w:val="007E3062"/>
    <w:rPr>
      <w:rFonts w:cs="Times New Roman"/>
      <w:sz w:val="20"/>
    </w:rPr>
  </w:style>
  <w:style w:type="character" w:styleId="FootnoteReference">
    <w:name w:val="footnote reference"/>
    <w:uiPriority w:val="99"/>
    <w:semiHidden/>
    <w:unhideWhenUsed/>
    <w:rsid w:val="007E3062"/>
    <w:rPr>
      <w:rFonts w:cs="Times New Roman"/>
      <w:vertAlign w:val="superscript"/>
    </w:rPr>
  </w:style>
  <w:style w:type="character" w:styleId="Hyperlink">
    <w:name w:val="Hyperlink"/>
    <w:uiPriority w:val="99"/>
    <w:unhideWhenUsed/>
    <w:rsid w:val="007E3062"/>
    <w:rPr>
      <w:rFonts w:cs="Times New Roman"/>
      <w:color w:val="0000FF"/>
      <w:u w:val="single"/>
    </w:rPr>
  </w:style>
  <w:style w:type="character" w:styleId="Emphasis">
    <w:name w:val="Emphasis"/>
    <w:uiPriority w:val="20"/>
    <w:qFormat/>
    <w:rsid w:val="00957348"/>
    <w:rPr>
      <w:rFonts w:cs="Times New Roman"/>
      <w:i/>
    </w:rPr>
  </w:style>
  <w:style w:type="paragraph" w:styleId="Header">
    <w:name w:val="header"/>
    <w:basedOn w:val="Normal"/>
    <w:link w:val="HeaderChar"/>
    <w:uiPriority w:val="99"/>
    <w:unhideWhenUsed/>
    <w:rsid w:val="001B4A4C"/>
    <w:pPr>
      <w:tabs>
        <w:tab w:val="center" w:pos="4680"/>
        <w:tab w:val="right" w:pos="9360"/>
      </w:tabs>
      <w:spacing w:after="0" w:line="240" w:lineRule="auto"/>
    </w:pPr>
  </w:style>
  <w:style w:type="character" w:customStyle="1" w:styleId="HeaderChar">
    <w:name w:val="Header Char"/>
    <w:link w:val="Header"/>
    <w:uiPriority w:val="99"/>
    <w:locked/>
    <w:rsid w:val="001B4A4C"/>
    <w:rPr>
      <w:rFonts w:cs="Times New Roman"/>
    </w:rPr>
  </w:style>
  <w:style w:type="paragraph" w:styleId="Footer">
    <w:name w:val="footer"/>
    <w:basedOn w:val="Normal"/>
    <w:link w:val="FooterChar"/>
    <w:uiPriority w:val="99"/>
    <w:unhideWhenUsed/>
    <w:rsid w:val="001B4A4C"/>
    <w:pPr>
      <w:tabs>
        <w:tab w:val="center" w:pos="4680"/>
        <w:tab w:val="right" w:pos="9360"/>
      </w:tabs>
      <w:spacing w:after="0" w:line="240" w:lineRule="auto"/>
    </w:pPr>
  </w:style>
  <w:style w:type="character" w:customStyle="1" w:styleId="FooterChar">
    <w:name w:val="Footer Char"/>
    <w:link w:val="Footer"/>
    <w:uiPriority w:val="99"/>
    <w:locked/>
    <w:rsid w:val="001B4A4C"/>
    <w:rPr>
      <w:rFonts w:cs="Times New Roman"/>
    </w:rPr>
  </w:style>
  <w:style w:type="character" w:styleId="PlaceholderText">
    <w:name w:val="Placeholder Text"/>
    <w:uiPriority w:val="99"/>
    <w:semiHidden/>
    <w:rsid w:val="003B061D"/>
    <w:rPr>
      <w:rFonts w:cs="Times New Roman"/>
      <w:color w:val="808080"/>
    </w:rPr>
  </w:style>
  <w:style w:type="character" w:styleId="FollowedHyperlink">
    <w:name w:val="FollowedHyperlink"/>
    <w:uiPriority w:val="99"/>
    <w:semiHidden/>
    <w:unhideWhenUsed/>
    <w:rsid w:val="00B3661C"/>
    <w:rPr>
      <w:rFonts w:cs="Times New Roman"/>
      <w:color w:val="800080"/>
      <w:u w:val="single"/>
    </w:rPr>
  </w:style>
  <w:style w:type="paragraph" w:styleId="NormalWeb">
    <w:name w:val="Normal (Web)"/>
    <w:basedOn w:val="Normal"/>
    <w:uiPriority w:val="99"/>
    <w:semiHidden/>
    <w:unhideWhenUsed/>
    <w:rsid w:val="00B3661C"/>
    <w:pPr>
      <w:spacing w:before="100" w:beforeAutospacing="1" w:after="100" w:afterAutospacing="1" w:line="240" w:lineRule="auto"/>
    </w:pPr>
    <w:rPr>
      <w:rFonts w:ascii="Verdana" w:hAnsi="Verdana" w:cs="Arial"/>
      <w:sz w:val="24"/>
      <w:szCs w:val="24"/>
      <w:lang w:eastAsia="en-CA"/>
    </w:rPr>
  </w:style>
  <w:style w:type="character" w:styleId="CommentReference">
    <w:name w:val="annotation reference"/>
    <w:uiPriority w:val="99"/>
    <w:semiHidden/>
    <w:unhideWhenUsed/>
    <w:rsid w:val="00B87687"/>
    <w:rPr>
      <w:rFonts w:cs="Times New Roman"/>
      <w:sz w:val="16"/>
    </w:rPr>
  </w:style>
  <w:style w:type="paragraph" w:styleId="CommentText">
    <w:name w:val="annotation text"/>
    <w:basedOn w:val="Normal"/>
    <w:link w:val="CommentTextChar"/>
    <w:uiPriority w:val="99"/>
    <w:unhideWhenUsed/>
    <w:rsid w:val="00B87687"/>
    <w:pPr>
      <w:spacing w:line="240" w:lineRule="auto"/>
    </w:pPr>
    <w:rPr>
      <w:sz w:val="20"/>
      <w:szCs w:val="20"/>
    </w:rPr>
  </w:style>
  <w:style w:type="character" w:customStyle="1" w:styleId="CommentTextChar">
    <w:name w:val="Comment Text Char"/>
    <w:link w:val="CommentText"/>
    <w:uiPriority w:val="99"/>
    <w:locked/>
    <w:rsid w:val="00B87687"/>
    <w:rPr>
      <w:rFonts w:cs="Times New Roman"/>
      <w:sz w:val="20"/>
    </w:rPr>
  </w:style>
  <w:style w:type="paragraph" w:styleId="CommentSubject">
    <w:name w:val="annotation subject"/>
    <w:basedOn w:val="CommentText"/>
    <w:next w:val="CommentText"/>
    <w:link w:val="CommentSubjectChar"/>
    <w:uiPriority w:val="99"/>
    <w:semiHidden/>
    <w:unhideWhenUsed/>
    <w:rsid w:val="00B87687"/>
    <w:rPr>
      <w:b/>
      <w:bCs/>
    </w:rPr>
  </w:style>
  <w:style w:type="character" w:customStyle="1" w:styleId="CommentSubjectChar">
    <w:name w:val="Comment Subject Char"/>
    <w:link w:val="CommentSubject"/>
    <w:uiPriority w:val="99"/>
    <w:semiHidden/>
    <w:locked/>
    <w:rsid w:val="00B87687"/>
    <w:rPr>
      <w:rFonts w:cs="Times New Roman"/>
      <w:b/>
      <w:sz w:val="20"/>
    </w:rPr>
  </w:style>
  <w:style w:type="table" w:customStyle="1" w:styleId="TableGrid1">
    <w:name w:val="Table Grid1"/>
    <w:basedOn w:val="TableNormal"/>
    <w:next w:val="TableGrid"/>
    <w:uiPriority w:val="59"/>
    <w:rsid w:val="002B17DC"/>
    <w:rPr>
      <w:rFonts w:cs="Times New Roman"/>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B17DC"/>
    <w:rPr>
      <w:rFonts w:cs="Times New Roman"/>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uiPriority w:val="11"/>
    <w:qFormat/>
    <w:rsid w:val="005E464C"/>
    <w:pPr>
      <w:spacing w:after="0" w:line="240" w:lineRule="auto"/>
    </w:pPr>
    <w:rPr>
      <w:rFonts w:ascii="Arial" w:hAnsi="Arial" w:cs="Arial"/>
      <w:b/>
      <w:bCs/>
      <w:sz w:val="24"/>
      <w:szCs w:val="24"/>
    </w:rPr>
  </w:style>
  <w:style w:type="character" w:customStyle="1" w:styleId="SubtitleChar">
    <w:name w:val="Subtitle Char"/>
    <w:link w:val="Subtitle"/>
    <w:uiPriority w:val="11"/>
    <w:locked/>
    <w:rsid w:val="005E464C"/>
    <w:rPr>
      <w:rFonts w:ascii="Arial" w:hAnsi="Arial" w:cs="Times New Roman"/>
      <w:b/>
      <w:sz w:val="24"/>
    </w:rPr>
  </w:style>
  <w:style w:type="paragraph" w:styleId="Revision">
    <w:name w:val="Revision"/>
    <w:hidden/>
    <w:uiPriority w:val="99"/>
    <w:semiHidden/>
    <w:rsid w:val="00886602"/>
    <w:rPr>
      <w:rFonts w:cs="Times New Roman"/>
      <w:sz w:val="22"/>
      <w:szCs w:val="22"/>
      <w:lang w:val="en-CA" w:eastAsia="en-US"/>
    </w:rPr>
  </w:style>
  <w:style w:type="paragraph" w:customStyle="1" w:styleId="TableText-left">
    <w:name w:val="Table Text - left"/>
    <w:basedOn w:val="Normal"/>
    <w:rsid w:val="00CE00E5"/>
    <w:pPr>
      <w:keepLines/>
      <w:widowControl w:val="0"/>
      <w:suppressAutoHyphens/>
      <w:snapToGrid w:val="0"/>
      <w:spacing w:before="60" w:after="120" w:line="240" w:lineRule="exact"/>
    </w:pPr>
    <w:rPr>
      <w:rFonts w:cs="Calibri"/>
      <w:sz w:val="23"/>
      <w:szCs w:val="20"/>
      <w:lang w:eastAsia="ar-SA"/>
    </w:rPr>
  </w:style>
  <w:style w:type="paragraph" w:styleId="Title">
    <w:name w:val="Title"/>
    <w:basedOn w:val="Normal"/>
    <w:next w:val="Normal"/>
    <w:link w:val="TitleChar"/>
    <w:uiPriority w:val="10"/>
    <w:qFormat/>
    <w:rsid w:val="00AE0D90"/>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AE0D90"/>
    <w:rPr>
      <w:rFonts w:asciiTheme="majorHAnsi" w:eastAsiaTheme="majorEastAsia" w:hAnsiTheme="majorHAnsi" w:cstheme="majorBidi"/>
      <w:b/>
      <w:bCs/>
      <w:kern w:val="28"/>
      <w:sz w:val="32"/>
      <w:szCs w:val="32"/>
      <w:lang w:val="en-CA" w:eastAsia="en-US"/>
    </w:rPr>
  </w:style>
  <w:style w:type="paragraph" w:styleId="NoSpacing">
    <w:name w:val="No Spacing"/>
    <w:uiPriority w:val="1"/>
    <w:qFormat/>
    <w:rsid w:val="00F725D4"/>
    <w:rPr>
      <w:rFonts w:cs="Times New Roman"/>
      <w:sz w:val="22"/>
      <w:szCs w:val="22"/>
      <w:lang w:val="en-CA" w:eastAsia="en-US"/>
    </w:rPr>
  </w:style>
  <w:style w:type="paragraph" w:styleId="EndnoteText">
    <w:name w:val="endnote text"/>
    <w:basedOn w:val="Normal"/>
    <w:link w:val="EndnoteTextChar"/>
    <w:uiPriority w:val="99"/>
    <w:semiHidden/>
    <w:unhideWhenUsed/>
    <w:rsid w:val="00AE295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E295F"/>
    <w:rPr>
      <w:rFonts w:cs="Times New Roman"/>
      <w:lang w:val="en-CA" w:eastAsia="en-US"/>
    </w:rPr>
  </w:style>
  <w:style w:type="character" w:styleId="EndnoteReference">
    <w:name w:val="endnote reference"/>
    <w:basedOn w:val="DefaultParagraphFont"/>
    <w:uiPriority w:val="99"/>
    <w:semiHidden/>
    <w:unhideWhenUsed/>
    <w:rsid w:val="00AE295F"/>
    <w:rPr>
      <w:vertAlign w:val="superscript"/>
    </w:rPr>
  </w:style>
  <w:style w:type="paragraph" w:styleId="PlainText">
    <w:name w:val="Plain Text"/>
    <w:basedOn w:val="Normal"/>
    <w:link w:val="PlainTextChar"/>
    <w:uiPriority w:val="99"/>
    <w:unhideWhenUsed/>
    <w:rsid w:val="00386796"/>
    <w:pPr>
      <w:spacing w:after="0" w:line="240" w:lineRule="auto"/>
    </w:pPr>
    <w:rPr>
      <w:rFonts w:ascii="Garamond" w:eastAsiaTheme="minorHAnsi" w:hAnsi="Garamond" w:cstheme="minorBidi"/>
      <w:color w:val="000080"/>
      <w:sz w:val="24"/>
      <w:szCs w:val="24"/>
    </w:rPr>
  </w:style>
  <w:style w:type="character" w:customStyle="1" w:styleId="PlainTextChar">
    <w:name w:val="Plain Text Char"/>
    <w:basedOn w:val="DefaultParagraphFont"/>
    <w:link w:val="PlainText"/>
    <w:uiPriority w:val="99"/>
    <w:rsid w:val="00386796"/>
    <w:rPr>
      <w:rFonts w:ascii="Garamond" w:eastAsiaTheme="minorHAnsi" w:hAnsi="Garamond" w:cstheme="minorBidi"/>
      <w:color w:val="000080"/>
      <w:sz w:val="24"/>
      <w:szCs w:val="24"/>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97926">
      <w:bodyDiv w:val="1"/>
      <w:marLeft w:val="0"/>
      <w:marRight w:val="0"/>
      <w:marTop w:val="0"/>
      <w:marBottom w:val="0"/>
      <w:divBdr>
        <w:top w:val="none" w:sz="0" w:space="0" w:color="auto"/>
        <w:left w:val="none" w:sz="0" w:space="0" w:color="auto"/>
        <w:bottom w:val="none" w:sz="0" w:space="0" w:color="auto"/>
        <w:right w:val="none" w:sz="0" w:space="0" w:color="auto"/>
      </w:divBdr>
      <w:divsChild>
        <w:div w:id="942036705">
          <w:marLeft w:val="0"/>
          <w:marRight w:val="0"/>
          <w:marTop w:val="0"/>
          <w:marBottom w:val="0"/>
          <w:divBdr>
            <w:top w:val="none" w:sz="0" w:space="0" w:color="auto"/>
            <w:left w:val="none" w:sz="0" w:space="0" w:color="auto"/>
            <w:bottom w:val="none" w:sz="0" w:space="0" w:color="auto"/>
            <w:right w:val="none" w:sz="0" w:space="0" w:color="auto"/>
          </w:divBdr>
          <w:divsChild>
            <w:div w:id="2120879313">
              <w:marLeft w:val="0"/>
              <w:marRight w:val="0"/>
              <w:marTop w:val="0"/>
              <w:marBottom w:val="0"/>
              <w:divBdr>
                <w:top w:val="none" w:sz="0" w:space="0" w:color="auto"/>
                <w:left w:val="none" w:sz="0" w:space="0" w:color="auto"/>
                <w:bottom w:val="none" w:sz="0" w:space="0" w:color="auto"/>
                <w:right w:val="none" w:sz="0" w:space="0" w:color="auto"/>
              </w:divBdr>
              <w:divsChild>
                <w:div w:id="100489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30945">
      <w:bodyDiv w:val="1"/>
      <w:marLeft w:val="0"/>
      <w:marRight w:val="0"/>
      <w:marTop w:val="0"/>
      <w:marBottom w:val="0"/>
      <w:divBdr>
        <w:top w:val="none" w:sz="0" w:space="0" w:color="auto"/>
        <w:left w:val="none" w:sz="0" w:space="0" w:color="auto"/>
        <w:bottom w:val="none" w:sz="0" w:space="0" w:color="auto"/>
        <w:right w:val="none" w:sz="0" w:space="0" w:color="auto"/>
      </w:divBdr>
    </w:div>
    <w:div w:id="440103567">
      <w:bodyDiv w:val="1"/>
      <w:marLeft w:val="0"/>
      <w:marRight w:val="0"/>
      <w:marTop w:val="0"/>
      <w:marBottom w:val="0"/>
      <w:divBdr>
        <w:top w:val="none" w:sz="0" w:space="0" w:color="auto"/>
        <w:left w:val="none" w:sz="0" w:space="0" w:color="auto"/>
        <w:bottom w:val="none" w:sz="0" w:space="0" w:color="auto"/>
        <w:right w:val="none" w:sz="0" w:space="0" w:color="auto"/>
      </w:divBdr>
      <w:divsChild>
        <w:div w:id="1873686162">
          <w:marLeft w:val="0"/>
          <w:marRight w:val="0"/>
          <w:marTop w:val="0"/>
          <w:marBottom w:val="0"/>
          <w:divBdr>
            <w:top w:val="none" w:sz="0" w:space="0" w:color="auto"/>
            <w:left w:val="none" w:sz="0" w:space="0" w:color="auto"/>
            <w:bottom w:val="none" w:sz="0" w:space="0" w:color="auto"/>
            <w:right w:val="none" w:sz="0" w:space="0" w:color="auto"/>
          </w:divBdr>
          <w:divsChild>
            <w:div w:id="1787693006">
              <w:marLeft w:val="0"/>
              <w:marRight w:val="0"/>
              <w:marTop w:val="0"/>
              <w:marBottom w:val="0"/>
              <w:divBdr>
                <w:top w:val="none" w:sz="0" w:space="0" w:color="auto"/>
                <w:left w:val="none" w:sz="0" w:space="0" w:color="auto"/>
                <w:bottom w:val="none" w:sz="0" w:space="0" w:color="auto"/>
                <w:right w:val="none" w:sz="0" w:space="0" w:color="auto"/>
              </w:divBdr>
              <w:divsChild>
                <w:div w:id="1977904482">
                  <w:marLeft w:val="0"/>
                  <w:marRight w:val="0"/>
                  <w:marTop w:val="0"/>
                  <w:marBottom w:val="0"/>
                  <w:divBdr>
                    <w:top w:val="none" w:sz="0" w:space="0" w:color="auto"/>
                    <w:left w:val="none" w:sz="0" w:space="0" w:color="auto"/>
                    <w:bottom w:val="none" w:sz="0" w:space="0" w:color="auto"/>
                    <w:right w:val="none" w:sz="0" w:space="0" w:color="auto"/>
                  </w:divBdr>
                  <w:divsChild>
                    <w:div w:id="189034947">
                      <w:marLeft w:val="0"/>
                      <w:marRight w:val="0"/>
                      <w:marTop w:val="0"/>
                      <w:marBottom w:val="0"/>
                      <w:divBdr>
                        <w:top w:val="none" w:sz="0" w:space="0" w:color="auto"/>
                        <w:left w:val="none" w:sz="0" w:space="0" w:color="auto"/>
                        <w:bottom w:val="none" w:sz="0" w:space="0" w:color="auto"/>
                        <w:right w:val="none" w:sz="0" w:space="0" w:color="auto"/>
                      </w:divBdr>
                      <w:divsChild>
                        <w:div w:id="1621036627">
                          <w:marLeft w:val="0"/>
                          <w:marRight w:val="0"/>
                          <w:marTop w:val="0"/>
                          <w:marBottom w:val="0"/>
                          <w:divBdr>
                            <w:top w:val="none" w:sz="0" w:space="0" w:color="auto"/>
                            <w:left w:val="none" w:sz="0" w:space="0" w:color="auto"/>
                            <w:bottom w:val="none" w:sz="0" w:space="0" w:color="auto"/>
                            <w:right w:val="none" w:sz="0" w:space="0" w:color="auto"/>
                          </w:divBdr>
                          <w:divsChild>
                            <w:div w:id="1903560704">
                              <w:marLeft w:val="0"/>
                              <w:marRight w:val="0"/>
                              <w:marTop w:val="0"/>
                              <w:marBottom w:val="0"/>
                              <w:divBdr>
                                <w:top w:val="none" w:sz="0" w:space="0" w:color="auto"/>
                                <w:left w:val="none" w:sz="0" w:space="0" w:color="auto"/>
                                <w:bottom w:val="none" w:sz="0" w:space="0" w:color="auto"/>
                                <w:right w:val="none" w:sz="0" w:space="0" w:color="auto"/>
                              </w:divBdr>
                              <w:divsChild>
                                <w:div w:id="169025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313871">
      <w:bodyDiv w:val="1"/>
      <w:marLeft w:val="0"/>
      <w:marRight w:val="0"/>
      <w:marTop w:val="0"/>
      <w:marBottom w:val="0"/>
      <w:divBdr>
        <w:top w:val="none" w:sz="0" w:space="0" w:color="auto"/>
        <w:left w:val="none" w:sz="0" w:space="0" w:color="auto"/>
        <w:bottom w:val="none" w:sz="0" w:space="0" w:color="auto"/>
        <w:right w:val="none" w:sz="0" w:space="0" w:color="auto"/>
      </w:divBdr>
      <w:divsChild>
        <w:div w:id="932737803">
          <w:marLeft w:val="0"/>
          <w:marRight w:val="0"/>
          <w:marTop w:val="0"/>
          <w:marBottom w:val="0"/>
          <w:divBdr>
            <w:top w:val="none" w:sz="0" w:space="0" w:color="auto"/>
            <w:left w:val="none" w:sz="0" w:space="0" w:color="auto"/>
            <w:bottom w:val="none" w:sz="0" w:space="0" w:color="auto"/>
            <w:right w:val="none" w:sz="0" w:space="0" w:color="auto"/>
          </w:divBdr>
          <w:divsChild>
            <w:div w:id="644969735">
              <w:marLeft w:val="0"/>
              <w:marRight w:val="0"/>
              <w:marTop w:val="0"/>
              <w:marBottom w:val="0"/>
              <w:divBdr>
                <w:top w:val="single" w:sz="2" w:space="0" w:color="88AABB"/>
                <w:left w:val="single" w:sz="6" w:space="0" w:color="88AABB"/>
                <w:bottom w:val="single" w:sz="6" w:space="0" w:color="88AABB"/>
                <w:right w:val="single" w:sz="6" w:space="0" w:color="88AABB"/>
              </w:divBdr>
              <w:divsChild>
                <w:div w:id="1416783272">
                  <w:marLeft w:val="0"/>
                  <w:marRight w:val="0"/>
                  <w:marTop w:val="0"/>
                  <w:marBottom w:val="0"/>
                  <w:divBdr>
                    <w:top w:val="single" w:sz="6" w:space="8" w:color="000033"/>
                    <w:left w:val="single" w:sz="6" w:space="8" w:color="000033"/>
                    <w:bottom w:val="single" w:sz="6" w:space="8" w:color="000033"/>
                    <w:right w:val="single" w:sz="6" w:space="8" w:color="000033"/>
                  </w:divBdr>
                  <w:divsChild>
                    <w:div w:id="14180179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601498914">
      <w:bodyDiv w:val="1"/>
      <w:marLeft w:val="0"/>
      <w:marRight w:val="0"/>
      <w:marTop w:val="0"/>
      <w:marBottom w:val="0"/>
      <w:divBdr>
        <w:top w:val="none" w:sz="0" w:space="0" w:color="auto"/>
        <w:left w:val="none" w:sz="0" w:space="0" w:color="auto"/>
        <w:bottom w:val="none" w:sz="0" w:space="0" w:color="auto"/>
        <w:right w:val="none" w:sz="0" w:space="0" w:color="auto"/>
      </w:divBdr>
    </w:div>
    <w:div w:id="686062011">
      <w:bodyDiv w:val="1"/>
      <w:marLeft w:val="0"/>
      <w:marRight w:val="0"/>
      <w:marTop w:val="0"/>
      <w:marBottom w:val="0"/>
      <w:divBdr>
        <w:top w:val="none" w:sz="0" w:space="0" w:color="auto"/>
        <w:left w:val="none" w:sz="0" w:space="0" w:color="auto"/>
        <w:bottom w:val="none" w:sz="0" w:space="0" w:color="auto"/>
        <w:right w:val="none" w:sz="0" w:space="0" w:color="auto"/>
      </w:divBdr>
      <w:divsChild>
        <w:div w:id="1478913910">
          <w:marLeft w:val="0"/>
          <w:marRight w:val="0"/>
          <w:marTop w:val="0"/>
          <w:marBottom w:val="0"/>
          <w:divBdr>
            <w:top w:val="none" w:sz="0" w:space="0" w:color="auto"/>
            <w:left w:val="none" w:sz="0" w:space="0" w:color="auto"/>
            <w:bottom w:val="none" w:sz="0" w:space="0" w:color="auto"/>
            <w:right w:val="none" w:sz="0" w:space="0" w:color="auto"/>
          </w:divBdr>
        </w:div>
      </w:divsChild>
    </w:div>
    <w:div w:id="916521907">
      <w:bodyDiv w:val="1"/>
      <w:marLeft w:val="0"/>
      <w:marRight w:val="0"/>
      <w:marTop w:val="0"/>
      <w:marBottom w:val="0"/>
      <w:divBdr>
        <w:top w:val="none" w:sz="0" w:space="0" w:color="auto"/>
        <w:left w:val="none" w:sz="0" w:space="0" w:color="auto"/>
        <w:bottom w:val="none" w:sz="0" w:space="0" w:color="auto"/>
        <w:right w:val="none" w:sz="0" w:space="0" w:color="auto"/>
      </w:divBdr>
    </w:div>
    <w:div w:id="1154643721">
      <w:bodyDiv w:val="1"/>
      <w:marLeft w:val="0"/>
      <w:marRight w:val="0"/>
      <w:marTop w:val="0"/>
      <w:marBottom w:val="0"/>
      <w:divBdr>
        <w:top w:val="none" w:sz="0" w:space="0" w:color="auto"/>
        <w:left w:val="none" w:sz="0" w:space="0" w:color="auto"/>
        <w:bottom w:val="none" w:sz="0" w:space="0" w:color="auto"/>
        <w:right w:val="none" w:sz="0" w:space="0" w:color="auto"/>
      </w:divBdr>
    </w:div>
    <w:div w:id="1382368483">
      <w:bodyDiv w:val="1"/>
      <w:marLeft w:val="0"/>
      <w:marRight w:val="0"/>
      <w:marTop w:val="0"/>
      <w:marBottom w:val="0"/>
      <w:divBdr>
        <w:top w:val="none" w:sz="0" w:space="0" w:color="auto"/>
        <w:left w:val="none" w:sz="0" w:space="0" w:color="auto"/>
        <w:bottom w:val="none" w:sz="0" w:space="0" w:color="auto"/>
        <w:right w:val="none" w:sz="0" w:space="0" w:color="auto"/>
      </w:divBdr>
      <w:divsChild>
        <w:div w:id="1054810770">
          <w:marLeft w:val="0"/>
          <w:marRight w:val="0"/>
          <w:marTop w:val="0"/>
          <w:marBottom w:val="0"/>
          <w:divBdr>
            <w:top w:val="none" w:sz="0" w:space="0" w:color="auto"/>
            <w:left w:val="none" w:sz="0" w:space="0" w:color="auto"/>
            <w:bottom w:val="none" w:sz="0" w:space="0" w:color="auto"/>
            <w:right w:val="none" w:sz="0" w:space="0" w:color="auto"/>
          </w:divBdr>
          <w:divsChild>
            <w:div w:id="1228764663">
              <w:marLeft w:val="0"/>
              <w:marRight w:val="0"/>
              <w:marTop w:val="0"/>
              <w:marBottom w:val="0"/>
              <w:divBdr>
                <w:top w:val="single" w:sz="2" w:space="0" w:color="88AABB"/>
                <w:left w:val="single" w:sz="6" w:space="0" w:color="88AABB"/>
                <w:bottom w:val="single" w:sz="6" w:space="0" w:color="88AABB"/>
                <w:right w:val="single" w:sz="6" w:space="0" w:color="88AABB"/>
              </w:divBdr>
              <w:divsChild>
                <w:div w:id="2053533037">
                  <w:marLeft w:val="0"/>
                  <w:marRight w:val="0"/>
                  <w:marTop w:val="0"/>
                  <w:marBottom w:val="0"/>
                  <w:divBdr>
                    <w:top w:val="single" w:sz="6" w:space="8" w:color="000033"/>
                    <w:left w:val="single" w:sz="6" w:space="8" w:color="000033"/>
                    <w:bottom w:val="single" w:sz="6" w:space="8" w:color="000033"/>
                    <w:right w:val="single" w:sz="6" w:space="8" w:color="000033"/>
                  </w:divBdr>
                  <w:divsChild>
                    <w:div w:id="34656179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487090294">
      <w:bodyDiv w:val="1"/>
      <w:marLeft w:val="0"/>
      <w:marRight w:val="0"/>
      <w:marTop w:val="0"/>
      <w:marBottom w:val="0"/>
      <w:divBdr>
        <w:top w:val="none" w:sz="0" w:space="0" w:color="auto"/>
        <w:left w:val="none" w:sz="0" w:space="0" w:color="auto"/>
        <w:bottom w:val="none" w:sz="0" w:space="0" w:color="auto"/>
        <w:right w:val="none" w:sz="0" w:space="0" w:color="auto"/>
      </w:divBdr>
      <w:divsChild>
        <w:div w:id="1890610976">
          <w:marLeft w:val="0"/>
          <w:marRight w:val="0"/>
          <w:marTop w:val="0"/>
          <w:marBottom w:val="0"/>
          <w:divBdr>
            <w:top w:val="none" w:sz="0" w:space="0" w:color="auto"/>
            <w:left w:val="none" w:sz="0" w:space="0" w:color="auto"/>
            <w:bottom w:val="none" w:sz="0" w:space="0" w:color="auto"/>
            <w:right w:val="none" w:sz="0" w:space="0" w:color="auto"/>
          </w:divBdr>
          <w:divsChild>
            <w:div w:id="2115976126">
              <w:marLeft w:val="0"/>
              <w:marRight w:val="0"/>
              <w:marTop w:val="0"/>
              <w:marBottom w:val="0"/>
              <w:divBdr>
                <w:top w:val="none" w:sz="0" w:space="0" w:color="auto"/>
                <w:left w:val="none" w:sz="0" w:space="0" w:color="auto"/>
                <w:bottom w:val="none" w:sz="0" w:space="0" w:color="auto"/>
                <w:right w:val="none" w:sz="0" w:space="0" w:color="auto"/>
              </w:divBdr>
              <w:divsChild>
                <w:div w:id="64863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262109">
      <w:bodyDiv w:val="1"/>
      <w:marLeft w:val="0"/>
      <w:marRight w:val="0"/>
      <w:marTop w:val="0"/>
      <w:marBottom w:val="0"/>
      <w:divBdr>
        <w:top w:val="none" w:sz="0" w:space="0" w:color="auto"/>
        <w:left w:val="none" w:sz="0" w:space="0" w:color="auto"/>
        <w:bottom w:val="none" w:sz="0" w:space="0" w:color="auto"/>
        <w:right w:val="none" w:sz="0" w:space="0" w:color="auto"/>
      </w:divBdr>
    </w:div>
    <w:div w:id="1618755809">
      <w:bodyDiv w:val="1"/>
      <w:marLeft w:val="0"/>
      <w:marRight w:val="0"/>
      <w:marTop w:val="0"/>
      <w:marBottom w:val="0"/>
      <w:divBdr>
        <w:top w:val="none" w:sz="0" w:space="0" w:color="auto"/>
        <w:left w:val="none" w:sz="0" w:space="0" w:color="auto"/>
        <w:bottom w:val="none" w:sz="0" w:space="0" w:color="auto"/>
        <w:right w:val="none" w:sz="0" w:space="0" w:color="auto"/>
      </w:divBdr>
    </w:div>
    <w:div w:id="1809472055">
      <w:marLeft w:val="0"/>
      <w:marRight w:val="0"/>
      <w:marTop w:val="0"/>
      <w:marBottom w:val="0"/>
      <w:divBdr>
        <w:top w:val="none" w:sz="0" w:space="0" w:color="auto"/>
        <w:left w:val="none" w:sz="0" w:space="0" w:color="auto"/>
        <w:bottom w:val="none" w:sz="0" w:space="0" w:color="auto"/>
        <w:right w:val="none" w:sz="0" w:space="0" w:color="auto"/>
      </w:divBdr>
      <w:divsChild>
        <w:div w:id="1809472121">
          <w:marLeft w:val="274"/>
          <w:marRight w:val="0"/>
          <w:marTop w:val="0"/>
          <w:marBottom w:val="0"/>
          <w:divBdr>
            <w:top w:val="none" w:sz="0" w:space="0" w:color="auto"/>
            <w:left w:val="none" w:sz="0" w:space="0" w:color="auto"/>
            <w:bottom w:val="none" w:sz="0" w:space="0" w:color="auto"/>
            <w:right w:val="none" w:sz="0" w:space="0" w:color="auto"/>
          </w:divBdr>
        </w:div>
      </w:divsChild>
    </w:div>
    <w:div w:id="1809472057">
      <w:marLeft w:val="0"/>
      <w:marRight w:val="0"/>
      <w:marTop w:val="0"/>
      <w:marBottom w:val="0"/>
      <w:divBdr>
        <w:top w:val="none" w:sz="0" w:space="0" w:color="auto"/>
        <w:left w:val="none" w:sz="0" w:space="0" w:color="auto"/>
        <w:bottom w:val="none" w:sz="0" w:space="0" w:color="auto"/>
        <w:right w:val="none" w:sz="0" w:space="0" w:color="auto"/>
      </w:divBdr>
    </w:div>
    <w:div w:id="1809472058">
      <w:marLeft w:val="0"/>
      <w:marRight w:val="0"/>
      <w:marTop w:val="0"/>
      <w:marBottom w:val="0"/>
      <w:divBdr>
        <w:top w:val="none" w:sz="0" w:space="0" w:color="auto"/>
        <w:left w:val="none" w:sz="0" w:space="0" w:color="auto"/>
        <w:bottom w:val="none" w:sz="0" w:space="0" w:color="auto"/>
        <w:right w:val="none" w:sz="0" w:space="0" w:color="auto"/>
      </w:divBdr>
      <w:divsChild>
        <w:div w:id="1809472111">
          <w:marLeft w:val="0"/>
          <w:marRight w:val="0"/>
          <w:marTop w:val="0"/>
          <w:marBottom w:val="0"/>
          <w:divBdr>
            <w:top w:val="none" w:sz="0" w:space="0" w:color="auto"/>
            <w:left w:val="none" w:sz="0" w:space="0" w:color="auto"/>
            <w:bottom w:val="none" w:sz="0" w:space="0" w:color="auto"/>
            <w:right w:val="none" w:sz="0" w:space="0" w:color="auto"/>
          </w:divBdr>
          <w:divsChild>
            <w:div w:id="1809472065">
              <w:marLeft w:val="0"/>
              <w:marRight w:val="0"/>
              <w:marTop w:val="0"/>
              <w:marBottom w:val="0"/>
              <w:divBdr>
                <w:top w:val="none" w:sz="0" w:space="0" w:color="auto"/>
                <w:left w:val="none" w:sz="0" w:space="0" w:color="auto"/>
                <w:bottom w:val="none" w:sz="0" w:space="0" w:color="auto"/>
                <w:right w:val="none" w:sz="0" w:space="0" w:color="auto"/>
              </w:divBdr>
              <w:divsChild>
                <w:div w:id="1809472056">
                  <w:marLeft w:val="0"/>
                  <w:marRight w:val="0"/>
                  <w:marTop w:val="0"/>
                  <w:marBottom w:val="0"/>
                  <w:divBdr>
                    <w:top w:val="none" w:sz="0" w:space="0" w:color="auto"/>
                    <w:left w:val="none" w:sz="0" w:space="0" w:color="auto"/>
                    <w:bottom w:val="none" w:sz="0" w:space="0" w:color="auto"/>
                    <w:right w:val="none" w:sz="0" w:space="0" w:color="auto"/>
                  </w:divBdr>
                  <w:divsChild>
                    <w:div w:id="1809472064">
                      <w:marLeft w:val="2250"/>
                      <w:marRight w:val="0"/>
                      <w:marTop w:val="0"/>
                      <w:marBottom w:val="0"/>
                      <w:divBdr>
                        <w:top w:val="none" w:sz="0" w:space="0" w:color="auto"/>
                        <w:left w:val="none" w:sz="0" w:space="0" w:color="auto"/>
                        <w:bottom w:val="none" w:sz="0" w:space="0" w:color="auto"/>
                        <w:right w:val="none" w:sz="0" w:space="0" w:color="auto"/>
                      </w:divBdr>
                      <w:divsChild>
                        <w:div w:id="18094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9472069">
      <w:marLeft w:val="0"/>
      <w:marRight w:val="0"/>
      <w:marTop w:val="0"/>
      <w:marBottom w:val="0"/>
      <w:divBdr>
        <w:top w:val="none" w:sz="0" w:space="0" w:color="auto"/>
        <w:left w:val="none" w:sz="0" w:space="0" w:color="auto"/>
        <w:bottom w:val="none" w:sz="0" w:space="0" w:color="auto"/>
        <w:right w:val="none" w:sz="0" w:space="0" w:color="auto"/>
      </w:divBdr>
    </w:div>
    <w:div w:id="1809472071">
      <w:marLeft w:val="0"/>
      <w:marRight w:val="0"/>
      <w:marTop w:val="0"/>
      <w:marBottom w:val="0"/>
      <w:divBdr>
        <w:top w:val="none" w:sz="0" w:space="0" w:color="auto"/>
        <w:left w:val="none" w:sz="0" w:space="0" w:color="auto"/>
        <w:bottom w:val="none" w:sz="0" w:space="0" w:color="auto"/>
        <w:right w:val="none" w:sz="0" w:space="0" w:color="auto"/>
      </w:divBdr>
    </w:div>
    <w:div w:id="1809472072">
      <w:marLeft w:val="0"/>
      <w:marRight w:val="0"/>
      <w:marTop w:val="0"/>
      <w:marBottom w:val="0"/>
      <w:divBdr>
        <w:top w:val="none" w:sz="0" w:space="0" w:color="auto"/>
        <w:left w:val="none" w:sz="0" w:space="0" w:color="auto"/>
        <w:bottom w:val="none" w:sz="0" w:space="0" w:color="auto"/>
        <w:right w:val="none" w:sz="0" w:space="0" w:color="auto"/>
      </w:divBdr>
      <w:divsChild>
        <w:div w:id="1809472133">
          <w:marLeft w:val="0"/>
          <w:marRight w:val="0"/>
          <w:marTop w:val="0"/>
          <w:marBottom w:val="0"/>
          <w:divBdr>
            <w:top w:val="none" w:sz="0" w:space="0" w:color="auto"/>
            <w:left w:val="none" w:sz="0" w:space="0" w:color="auto"/>
            <w:bottom w:val="none" w:sz="0" w:space="0" w:color="auto"/>
            <w:right w:val="none" w:sz="0" w:space="0" w:color="auto"/>
          </w:divBdr>
          <w:divsChild>
            <w:div w:id="1809472130">
              <w:marLeft w:val="0"/>
              <w:marRight w:val="0"/>
              <w:marTop w:val="0"/>
              <w:marBottom w:val="0"/>
              <w:divBdr>
                <w:top w:val="none" w:sz="0" w:space="0" w:color="auto"/>
                <w:left w:val="none" w:sz="0" w:space="0" w:color="auto"/>
                <w:bottom w:val="none" w:sz="0" w:space="0" w:color="auto"/>
                <w:right w:val="none" w:sz="0" w:space="0" w:color="auto"/>
              </w:divBdr>
              <w:divsChild>
                <w:div w:id="1809472088">
                  <w:marLeft w:val="0"/>
                  <w:marRight w:val="0"/>
                  <w:marTop w:val="0"/>
                  <w:marBottom w:val="0"/>
                  <w:divBdr>
                    <w:top w:val="none" w:sz="0" w:space="0" w:color="auto"/>
                    <w:left w:val="none" w:sz="0" w:space="0" w:color="auto"/>
                    <w:bottom w:val="none" w:sz="0" w:space="0" w:color="auto"/>
                    <w:right w:val="none" w:sz="0" w:space="0" w:color="auto"/>
                  </w:divBdr>
                  <w:divsChild>
                    <w:div w:id="1809472105">
                      <w:marLeft w:val="2250"/>
                      <w:marRight w:val="0"/>
                      <w:marTop w:val="0"/>
                      <w:marBottom w:val="0"/>
                      <w:divBdr>
                        <w:top w:val="none" w:sz="0" w:space="0" w:color="auto"/>
                        <w:left w:val="none" w:sz="0" w:space="0" w:color="auto"/>
                        <w:bottom w:val="none" w:sz="0" w:space="0" w:color="auto"/>
                        <w:right w:val="none" w:sz="0" w:space="0" w:color="auto"/>
                      </w:divBdr>
                      <w:divsChild>
                        <w:div w:id="180947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9472073">
      <w:marLeft w:val="0"/>
      <w:marRight w:val="0"/>
      <w:marTop w:val="0"/>
      <w:marBottom w:val="0"/>
      <w:divBdr>
        <w:top w:val="none" w:sz="0" w:space="0" w:color="auto"/>
        <w:left w:val="none" w:sz="0" w:space="0" w:color="auto"/>
        <w:bottom w:val="none" w:sz="0" w:space="0" w:color="auto"/>
        <w:right w:val="none" w:sz="0" w:space="0" w:color="auto"/>
      </w:divBdr>
      <w:divsChild>
        <w:div w:id="1809472115">
          <w:marLeft w:val="0"/>
          <w:marRight w:val="0"/>
          <w:marTop w:val="0"/>
          <w:marBottom w:val="0"/>
          <w:divBdr>
            <w:top w:val="none" w:sz="0" w:space="0" w:color="auto"/>
            <w:left w:val="none" w:sz="0" w:space="0" w:color="auto"/>
            <w:bottom w:val="none" w:sz="0" w:space="0" w:color="auto"/>
            <w:right w:val="none" w:sz="0" w:space="0" w:color="auto"/>
          </w:divBdr>
          <w:divsChild>
            <w:div w:id="1809472068">
              <w:marLeft w:val="0"/>
              <w:marRight w:val="0"/>
              <w:marTop w:val="0"/>
              <w:marBottom w:val="0"/>
              <w:divBdr>
                <w:top w:val="none" w:sz="0" w:space="0" w:color="auto"/>
                <w:left w:val="none" w:sz="0" w:space="0" w:color="auto"/>
                <w:bottom w:val="none" w:sz="0" w:space="0" w:color="auto"/>
                <w:right w:val="none" w:sz="0" w:space="0" w:color="auto"/>
              </w:divBdr>
              <w:divsChild>
                <w:div w:id="1809472100">
                  <w:marLeft w:val="0"/>
                  <w:marRight w:val="0"/>
                  <w:marTop w:val="0"/>
                  <w:marBottom w:val="0"/>
                  <w:divBdr>
                    <w:top w:val="none" w:sz="0" w:space="0" w:color="auto"/>
                    <w:left w:val="none" w:sz="0" w:space="0" w:color="auto"/>
                    <w:bottom w:val="none" w:sz="0" w:space="0" w:color="auto"/>
                    <w:right w:val="none" w:sz="0" w:space="0" w:color="auto"/>
                  </w:divBdr>
                  <w:divsChild>
                    <w:div w:id="1809472124">
                      <w:marLeft w:val="2250"/>
                      <w:marRight w:val="0"/>
                      <w:marTop w:val="0"/>
                      <w:marBottom w:val="0"/>
                      <w:divBdr>
                        <w:top w:val="none" w:sz="0" w:space="0" w:color="auto"/>
                        <w:left w:val="none" w:sz="0" w:space="0" w:color="auto"/>
                        <w:bottom w:val="none" w:sz="0" w:space="0" w:color="auto"/>
                        <w:right w:val="none" w:sz="0" w:space="0" w:color="auto"/>
                      </w:divBdr>
                      <w:divsChild>
                        <w:div w:id="18094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9472075">
      <w:marLeft w:val="0"/>
      <w:marRight w:val="0"/>
      <w:marTop w:val="0"/>
      <w:marBottom w:val="0"/>
      <w:divBdr>
        <w:top w:val="none" w:sz="0" w:space="0" w:color="auto"/>
        <w:left w:val="none" w:sz="0" w:space="0" w:color="auto"/>
        <w:bottom w:val="none" w:sz="0" w:space="0" w:color="auto"/>
        <w:right w:val="none" w:sz="0" w:space="0" w:color="auto"/>
      </w:divBdr>
      <w:divsChild>
        <w:div w:id="1809472112">
          <w:marLeft w:val="0"/>
          <w:marRight w:val="0"/>
          <w:marTop w:val="0"/>
          <w:marBottom w:val="0"/>
          <w:divBdr>
            <w:top w:val="none" w:sz="0" w:space="0" w:color="auto"/>
            <w:left w:val="none" w:sz="0" w:space="0" w:color="auto"/>
            <w:bottom w:val="none" w:sz="0" w:space="0" w:color="auto"/>
            <w:right w:val="none" w:sz="0" w:space="0" w:color="auto"/>
          </w:divBdr>
          <w:divsChild>
            <w:div w:id="1809472101">
              <w:marLeft w:val="0"/>
              <w:marRight w:val="0"/>
              <w:marTop w:val="0"/>
              <w:marBottom w:val="0"/>
              <w:divBdr>
                <w:top w:val="none" w:sz="0" w:space="0" w:color="auto"/>
                <w:left w:val="none" w:sz="0" w:space="0" w:color="auto"/>
                <w:bottom w:val="none" w:sz="0" w:space="0" w:color="auto"/>
                <w:right w:val="none" w:sz="0" w:space="0" w:color="auto"/>
              </w:divBdr>
              <w:divsChild>
                <w:div w:id="1809472054">
                  <w:marLeft w:val="0"/>
                  <w:marRight w:val="0"/>
                  <w:marTop w:val="0"/>
                  <w:marBottom w:val="0"/>
                  <w:divBdr>
                    <w:top w:val="none" w:sz="0" w:space="0" w:color="auto"/>
                    <w:left w:val="none" w:sz="0" w:space="0" w:color="auto"/>
                    <w:bottom w:val="none" w:sz="0" w:space="0" w:color="auto"/>
                    <w:right w:val="none" w:sz="0" w:space="0" w:color="auto"/>
                  </w:divBdr>
                  <w:divsChild>
                    <w:div w:id="1809472059">
                      <w:marLeft w:val="2250"/>
                      <w:marRight w:val="0"/>
                      <w:marTop w:val="0"/>
                      <w:marBottom w:val="0"/>
                      <w:divBdr>
                        <w:top w:val="none" w:sz="0" w:space="0" w:color="auto"/>
                        <w:left w:val="none" w:sz="0" w:space="0" w:color="auto"/>
                        <w:bottom w:val="none" w:sz="0" w:space="0" w:color="auto"/>
                        <w:right w:val="none" w:sz="0" w:space="0" w:color="auto"/>
                      </w:divBdr>
                      <w:divsChild>
                        <w:div w:id="180947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9472076">
      <w:marLeft w:val="0"/>
      <w:marRight w:val="0"/>
      <w:marTop w:val="0"/>
      <w:marBottom w:val="0"/>
      <w:divBdr>
        <w:top w:val="none" w:sz="0" w:space="0" w:color="auto"/>
        <w:left w:val="none" w:sz="0" w:space="0" w:color="auto"/>
        <w:bottom w:val="none" w:sz="0" w:space="0" w:color="auto"/>
        <w:right w:val="none" w:sz="0" w:space="0" w:color="auto"/>
      </w:divBdr>
    </w:div>
    <w:div w:id="1809472077">
      <w:marLeft w:val="0"/>
      <w:marRight w:val="0"/>
      <w:marTop w:val="0"/>
      <w:marBottom w:val="0"/>
      <w:divBdr>
        <w:top w:val="none" w:sz="0" w:space="0" w:color="auto"/>
        <w:left w:val="none" w:sz="0" w:space="0" w:color="auto"/>
        <w:bottom w:val="none" w:sz="0" w:space="0" w:color="auto"/>
        <w:right w:val="none" w:sz="0" w:space="0" w:color="auto"/>
      </w:divBdr>
      <w:divsChild>
        <w:div w:id="1809472126">
          <w:marLeft w:val="274"/>
          <w:marRight w:val="0"/>
          <w:marTop w:val="0"/>
          <w:marBottom w:val="0"/>
          <w:divBdr>
            <w:top w:val="none" w:sz="0" w:space="0" w:color="auto"/>
            <w:left w:val="none" w:sz="0" w:space="0" w:color="auto"/>
            <w:bottom w:val="none" w:sz="0" w:space="0" w:color="auto"/>
            <w:right w:val="none" w:sz="0" w:space="0" w:color="auto"/>
          </w:divBdr>
        </w:div>
      </w:divsChild>
    </w:div>
    <w:div w:id="1809472080">
      <w:marLeft w:val="0"/>
      <w:marRight w:val="0"/>
      <w:marTop w:val="0"/>
      <w:marBottom w:val="0"/>
      <w:divBdr>
        <w:top w:val="none" w:sz="0" w:space="0" w:color="auto"/>
        <w:left w:val="none" w:sz="0" w:space="0" w:color="auto"/>
        <w:bottom w:val="none" w:sz="0" w:space="0" w:color="auto"/>
        <w:right w:val="none" w:sz="0" w:space="0" w:color="auto"/>
      </w:divBdr>
      <w:divsChild>
        <w:div w:id="1809472079">
          <w:marLeft w:val="274"/>
          <w:marRight w:val="0"/>
          <w:marTop w:val="0"/>
          <w:marBottom w:val="0"/>
          <w:divBdr>
            <w:top w:val="none" w:sz="0" w:space="0" w:color="auto"/>
            <w:left w:val="none" w:sz="0" w:space="0" w:color="auto"/>
            <w:bottom w:val="none" w:sz="0" w:space="0" w:color="auto"/>
            <w:right w:val="none" w:sz="0" w:space="0" w:color="auto"/>
          </w:divBdr>
        </w:div>
      </w:divsChild>
    </w:div>
    <w:div w:id="1809472081">
      <w:marLeft w:val="0"/>
      <w:marRight w:val="0"/>
      <w:marTop w:val="0"/>
      <w:marBottom w:val="0"/>
      <w:divBdr>
        <w:top w:val="none" w:sz="0" w:space="0" w:color="auto"/>
        <w:left w:val="none" w:sz="0" w:space="0" w:color="auto"/>
        <w:bottom w:val="none" w:sz="0" w:space="0" w:color="auto"/>
        <w:right w:val="none" w:sz="0" w:space="0" w:color="auto"/>
      </w:divBdr>
      <w:divsChild>
        <w:div w:id="1809472113">
          <w:marLeft w:val="3"/>
          <w:marRight w:val="3"/>
          <w:marTop w:val="0"/>
          <w:marBottom w:val="0"/>
          <w:divBdr>
            <w:top w:val="single" w:sz="48" w:space="0" w:color="FFFFFF"/>
            <w:left w:val="single" w:sz="48" w:space="0" w:color="FFFFFF"/>
            <w:bottom w:val="single" w:sz="48" w:space="0" w:color="FFFFFF"/>
            <w:right w:val="single" w:sz="48" w:space="0" w:color="FFFFFF"/>
          </w:divBdr>
          <w:divsChild>
            <w:div w:id="1809472116">
              <w:marLeft w:val="0"/>
              <w:marRight w:val="0"/>
              <w:marTop w:val="0"/>
              <w:marBottom w:val="0"/>
              <w:divBdr>
                <w:top w:val="none" w:sz="0" w:space="0" w:color="auto"/>
                <w:left w:val="none" w:sz="0" w:space="0" w:color="auto"/>
                <w:bottom w:val="none" w:sz="0" w:space="0" w:color="auto"/>
                <w:right w:val="none" w:sz="0" w:space="0" w:color="auto"/>
              </w:divBdr>
              <w:divsChild>
                <w:div w:id="1809472095">
                  <w:marLeft w:val="0"/>
                  <w:marRight w:val="0"/>
                  <w:marTop w:val="0"/>
                  <w:marBottom w:val="0"/>
                  <w:divBdr>
                    <w:top w:val="none" w:sz="0" w:space="0" w:color="auto"/>
                    <w:left w:val="none" w:sz="0" w:space="0" w:color="auto"/>
                    <w:bottom w:val="none" w:sz="0" w:space="0" w:color="auto"/>
                    <w:right w:val="none" w:sz="0" w:space="0" w:color="auto"/>
                  </w:divBdr>
                  <w:divsChild>
                    <w:div w:id="1809472078">
                      <w:marLeft w:val="0"/>
                      <w:marRight w:val="0"/>
                      <w:marTop w:val="0"/>
                      <w:marBottom w:val="0"/>
                      <w:divBdr>
                        <w:top w:val="none" w:sz="0" w:space="0" w:color="auto"/>
                        <w:left w:val="none" w:sz="0" w:space="0" w:color="auto"/>
                        <w:bottom w:val="none" w:sz="0" w:space="0" w:color="auto"/>
                        <w:right w:val="none" w:sz="0" w:space="0" w:color="auto"/>
                      </w:divBdr>
                      <w:divsChild>
                        <w:div w:id="1809472083">
                          <w:marLeft w:val="0"/>
                          <w:marRight w:val="0"/>
                          <w:marTop w:val="0"/>
                          <w:marBottom w:val="0"/>
                          <w:divBdr>
                            <w:top w:val="none" w:sz="0" w:space="0" w:color="auto"/>
                            <w:left w:val="none" w:sz="0" w:space="0" w:color="auto"/>
                            <w:bottom w:val="none" w:sz="0" w:space="0" w:color="auto"/>
                            <w:right w:val="none" w:sz="0" w:space="0" w:color="auto"/>
                          </w:divBdr>
                          <w:divsChild>
                            <w:div w:id="1809472067">
                              <w:marLeft w:val="0"/>
                              <w:marRight w:val="0"/>
                              <w:marTop w:val="0"/>
                              <w:marBottom w:val="0"/>
                              <w:divBdr>
                                <w:top w:val="none" w:sz="0" w:space="0" w:color="auto"/>
                                <w:left w:val="none" w:sz="0" w:space="0" w:color="auto"/>
                                <w:bottom w:val="none" w:sz="0" w:space="0" w:color="auto"/>
                                <w:right w:val="none" w:sz="0" w:space="0" w:color="auto"/>
                              </w:divBdr>
                              <w:divsChild>
                                <w:div w:id="180947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9472082">
      <w:marLeft w:val="0"/>
      <w:marRight w:val="0"/>
      <w:marTop w:val="0"/>
      <w:marBottom w:val="0"/>
      <w:divBdr>
        <w:top w:val="none" w:sz="0" w:space="0" w:color="auto"/>
        <w:left w:val="none" w:sz="0" w:space="0" w:color="auto"/>
        <w:bottom w:val="none" w:sz="0" w:space="0" w:color="auto"/>
        <w:right w:val="none" w:sz="0" w:space="0" w:color="auto"/>
      </w:divBdr>
      <w:divsChild>
        <w:div w:id="1809472061">
          <w:marLeft w:val="0"/>
          <w:marRight w:val="0"/>
          <w:marTop w:val="0"/>
          <w:marBottom w:val="0"/>
          <w:divBdr>
            <w:top w:val="none" w:sz="0" w:space="0" w:color="auto"/>
            <w:left w:val="none" w:sz="0" w:space="0" w:color="auto"/>
            <w:bottom w:val="none" w:sz="0" w:space="0" w:color="auto"/>
            <w:right w:val="none" w:sz="0" w:space="0" w:color="auto"/>
          </w:divBdr>
          <w:divsChild>
            <w:div w:id="1809472125">
              <w:marLeft w:val="0"/>
              <w:marRight w:val="0"/>
              <w:marTop w:val="0"/>
              <w:marBottom w:val="0"/>
              <w:divBdr>
                <w:top w:val="none" w:sz="0" w:space="0" w:color="auto"/>
                <w:left w:val="none" w:sz="0" w:space="0" w:color="auto"/>
                <w:bottom w:val="none" w:sz="0" w:space="0" w:color="auto"/>
                <w:right w:val="none" w:sz="0" w:space="0" w:color="auto"/>
              </w:divBdr>
              <w:divsChild>
                <w:div w:id="1809472090">
                  <w:marLeft w:val="0"/>
                  <w:marRight w:val="0"/>
                  <w:marTop w:val="0"/>
                  <w:marBottom w:val="0"/>
                  <w:divBdr>
                    <w:top w:val="none" w:sz="0" w:space="0" w:color="auto"/>
                    <w:left w:val="none" w:sz="0" w:space="0" w:color="auto"/>
                    <w:bottom w:val="none" w:sz="0" w:space="0" w:color="auto"/>
                    <w:right w:val="none" w:sz="0" w:space="0" w:color="auto"/>
                  </w:divBdr>
                  <w:divsChild>
                    <w:div w:id="1809472110">
                      <w:marLeft w:val="2250"/>
                      <w:marRight w:val="0"/>
                      <w:marTop w:val="0"/>
                      <w:marBottom w:val="0"/>
                      <w:divBdr>
                        <w:top w:val="none" w:sz="0" w:space="0" w:color="auto"/>
                        <w:left w:val="none" w:sz="0" w:space="0" w:color="auto"/>
                        <w:bottom w:val="none" w:sz="0" w:space="0" w:color="auto"/>
                        <w:right w:val="none" w:sz="0" w:space="0" w:color="auto"/>
                      </w:divBdr>
                      <w:divsChild>
                        <w:div w:id="180947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9472084">
      <w:marLeft w:val="0"/>
      <w:marRight w:val="0"/>
      <w:marTop w:val="0"/>
      <w:marBottom w:val="0"/>
      <w:divBdr>
        <w:top w:val="none" w:sz="0" w:space="0" w:color="auto"/>
        <w:left w:val="none" w:sz="0" w:space="0" w:color="auto"/>
        <w:bottom w:val="none" w:sz="0" w:space="0" w:color="auto"/>
        <w:right w:val="none" w:sz="0" w:space="0" w:color="auto"/>
      </w:divBdr>
    </w:div>
    <w:div w:id="1809472085">
      <w:marLeft w:val="0"/>
      <w:marRight w:val="0"/>
      <w:marTop w:val="0"/>
      <w:marBottom w:val="0"/>
      <w:divBdr>
        <w:top w:val="none" w:sz="0" w:space="0" w:color="auto"/>
        <w:left w:val="none" w:sz="0" w:space="0" w:color="auto"/>
        <w:bottom w:val="none" w:sz="0" w:space="0" w:color="auto"/>
        <w:right w:val="none" w:sz="0" w:space="0" w:color="auto"/>
      </w:divBdr>
    </w:div>
    <w:div w:id="1809472086">
      <w:marLeft w:val="0"/>
      <w:marRight w:val="0"/>
      <w:marTop w:val="0"/>
      <w:marBottom w:val="0"/>
      <w:divBdr>
        <w:top w:val="none" w:sz="0" w:space="0" w:color="auto"/>
        <w:left w:val="none" w:sz="0" w:space="0" w:color="auto"/>
        <w:bottom w:val="none" w:sz="0" w:space="0" w:color="auto"/>
        <w:right w:val="none" w:sz="0" w:space="0" w:color="auto"/>
      </w:divBdr>
    </w:div>
    <w:div w:id="1809472093">
      <w:marLeft w:val="0"/>
      <w:marRight w:val="0"/>
      <w:marTop w:val="0"/>
      <w:marBottom w:val="0"/>
      <w:divBdr>
        <w:top w:val="none" w:sz="0" w:space="0" w:color="auto"/>
        <w:left w:val="none" w:sz="0" w:space="0" w:color="auto"/>
        <w:bottom w:val="none" w:sz="0" w:space="0" w:color="auto"/>
        <w:right w:val="none" w:sz="0" w:space="0" w:color="auto"/>
      </w:divBdr>
      <w:divsChild>
        <w:div w:id="1809472102">
          <w:marLeft w:val="274"/>
          <w:marRight w:val="0"/>
          <w:marTop w:val="0"/>
          <w:marBottom w:val="0"/>
          <w:divBdr>
            <w:top w:val="none" w:sz="0" w:space="0" w:color="auto"/>
            <w:left w:val="none" w:sz="0" w:space="0" w:color="auto"/>
            <w:bottom w:val="none" w:sz="0" w:space="0" w:color="auto"/>
            <w:right w:val="none" w:sz="0" w:space="0" w:color="auto"/>
          </w:divBdr>
        </w:div>
      </w:divsChild>
    </w:div>
    <w:div w:id="1809472094">
      <w:marLeft w:val="0"/>
      <w:marRight w:val="0"/>
      <w:marTop w:val="0"/>
      <w:marBottom w:val="0"/>
      <w:divBdr>
        <w:top w:val="none" w:sz="0" w:space="0" w:color="auto"/>
        <w:left w:val="none" w:sz="0" w:space="0" w:color="auto"/>
        <w:bottom w:val="none" w:sz="0" w:space="0" w:color="auto"/>
        <w:right w:val="none" w:sz="0" w:space="0" w:color="auto"/>
      </w:divBdr>
    </w:div>
    <w:div w:id="1809472096">
      <w:marLeft w:val="0"/>
      <w:marRight w:val="0"/>
      <w:marTop w:val="0"/>
      <w:marBottom w:val="0"/>
      <w:divBdr>
        <w:top w:val="none" w:sz="0" w:space="0" w:color="auto"/>
        <w:left w:val="none" w:sz="0" w:space="0" w:color="auto"/>
        <w:bottom w:val="none" w:sz="0" w:space="0" w:color="auto"/>
        <w:right w:val="none" w:sz="0" w:space="0" w:color="auto"/>
      </w:divBdr>
    </w:div>
    <w:div w:id="1809472097">
      <w:marLeft w:val="0"/>
      <w:marRight w:val="0"/>
      <w:marTop w:val="0"/>
      <w:marBottom w:val="0"/>
      <w:divBdr>
        <w:top w:val="none" w:sz="0" w:space="0" w:color="auto"/>
        <w:left w:val="none" w:sz="0" w:space="0" w:color="auto"/>
        <w:bottom w:val="none" w:sz="0" w:space="0" w:color="auto"/>
        <w:right w:val="none" w:sz="0" w:space="0" w:color="auto"/>
      </w:divBdr>
      <w:divsChild>
        <w:div w:id="1809472062">
          <w:marLeft w:val="274"/>
          <w:marRight w:val="0"/>
          <w:marTop w:val="0"/>
          <w:marBottom w:val="0"/>
          <w:divBdr>
            <w:top w:val="none" w:sz="0" w:space="0" w:color="auto"/>
            <w:left w:val="none" w:sz="0" w:space="0" w:color="auto"/>
            <w:bottom w:val="none" w:sz="0" w:space="0" w:color="auto"/>
            <w:right w:val="none" w:sz="0" w:space="0" w:color="auto"/>
          </w:divBdr>
        </w:div>
      </w:divsChild>
    </w:div>
    <w:div w:id="1809472099">
      <w:marLeft w:val="0"/>
      <w:marRight w:val="0"/>
      <w:marTop w:val="0"/>
      <w:marBottom w:val="0"/>
      <w:divBdr>
        <w:top w:val="none" w:sz="0" w:space="0" w:color="auto"/>
        <w:left w:val="none" w:sz="0" w:space="0" w:color="auto"/>
        <w:bottom w:val="none" w:sz="0" w:space="0" w:color="auto"/>
        <w:right w:val="none" w:sz="0" w:space="0" w:color="auto"/>
      </w:divBdr>
      <w:divsChild>
        <w:div w:id="1809472123">
          <w:marLeft w:val="274"/>
          <w:marRight w:val="0"/>
          <w:marTop w:val="0"/>
          <w:marBottom w:val="0"/>
          <w:divBdr>
            <w:top w:val="none" w:sz="0" w:space="0" w:color="auto"/>
            <w:left w:val="none" w:sz="0" w:space="0" w:color="auto"/>
            <w:bottom w:val="none" w:sz="0" w:space="0" w:color="auto"/>
            <w:right w:val="none" w:sz="0" w:space="0" w:color="auto"/>
          </w:divBdr>
        </w:div>
      </w:divsChild>
    </w:div>
    <w:div w:id="1809472103">
      <w:marLeft w:val="0"/>
      <w:marRight w:val="0"/>
      <w:marTop w:val="0"/>
      <w:marBottom w:val="0"/>
      <w:divBdr>
        <w:top w:val="none" w:sz="0" w:space="0" w:color="auto"/>
        <w:left w:val="none" w:sz="0" w:space="0" w:color="auto"/>
        <w:bottom w:val="none" w:sz="0" w:space="0" w:color="auto"/>
        <w:right w:val="none" w:sz="0" w:space="0" w:color="auto"/>
      </w:divBdr>
      <w:divsChild>
        <w:div w:id="1809472074">
          <w:marLeft w:val="274"/>
          <w:marRight w:val="0"/>
          <w:marTop w:val="0"/>
          <w:marBottom w:val="0"/>
          <w:divBdr>
            <w:top w:val="none" w:sz="0" w:space="0" w:color="auto"/>
            <w:left w:val="none" w:sz="0" w:space="0" w:color="auto"/>
            <w:bottom w:val="none" w:sz="0" w:space="0" w:color="auto"/>
            <w:right w:val="none" w:sz="0" w:space="0" w:color="auto"/>
          </w:divBdr>
        </w:div>
      </w:divsChild>
    </w:div>
    <w:div w:id="1809472106">
      <w:marLeft w:val="0"/>
      <w:marRight w:val="0"/>
      <w:marTop w:val="0"/>
      <w:marBottom w:val="0"/>
      <w:divBdr>
        <w:top w:val="none" w:sz="0" w:space="0" w:color="auto"/>
        <w:left w:val="none" w:sz="0" w:space="0" w:color="auto"/>
        <w:bottom w:val="none" w:sz="0" w:space="0" w:color="auto"/>
        <w:right w:val="none" w:sz="0" w:space="0" w:color="auto"/>
      </w:divBdr>
    </w:div>
    <w:div w:id="1809472117">
      <w:marLeft w:val="0"/>
      <w:marRight w:val="0"/>
      <w:marTop w:val="0"/>
      <w:marBottom w:val="0"/>
      <w:divBdr>
        <w:top w:val="none" w:sz="0" w:space="0" w:color="auto"/>
        <w:left w:val="none" w:sz="0" w:space="0" w:color="auto"/>
        <w:bottom w:val="none" w:sz="0" w:space="0" w:color="auto"/>
        <w:right w:val="none" w:sz="0" w:space="0" w:color="auto"/>
      </w:divBdr>
    </w:div>
    <w:div w:id="1809472119">
      <w:marLeft w:val="0"/>
      <w:marRight w:val="0"/>
      <w:marTop w:val="0"/>
      <w:marBottom w:val="0"/>
      <w:divBdr>
        <w:top w:val="none" w:sz="0" w:space="0" w:color="auto"/>
        <w:left w:val="none" w:sz="0" w:space="0" w:color="auto"/>
        <w:bottom w:val="none" w:sz="0" w:space="0" w:color="auto"/>
        <w:right w:val="none" w:sz="0" w:space="0" w:color="auto"/>
      </w:divBdr>
      <w:divsChild>
        <w:div w:id="1809472107">
          <w:marLeft w:val="274"/>
          <w:marRight w:val="0"/>
          <w:marTop w:val="0"/>
          <w:marBottom w:val="0"/>
          <w:divBdr>
            <w:top w:val="none" w:sz="0" w:space="0" w:color="auto"/>
            <w:left w:val="none" w:sz="0" w:space="0" w:color="auto"/>
            <w:bottom w:val="none" w:sz="0" w:space="0" w:color="auto"/>
            <w:right w:val="none" w:sz="0" w:space="0" w:color="auto"/>
          </w:divBdr>
        </w:div>
      </w:divsChild>
    </w:div>
    <w:div w:id="1809472120">
      <w:marLeft w:val="0"/>
      <w:marRight w:val="0"/>
      <w:marTop w:val="0"/>
      <w:marBottom w:val="0"/>
      <w:divBdr>
        <w:top w:val="none" w:sz="0" w:space="0" w:color="auto"/>
        <w:left w:val="none" w:sz="0" w:space="0" w:color="auto"/>
        <w:bottom w:val="none" w:sz="0" w:space="0" w:color="auto"/>
        <w:right w:val="none" w:sz="0" w:space="0" w:color="auto"/>
      </w:divBdr>
    </w:div>
    <w:div w:id="1809472127">
      <w:marLeft w:val="0"/>
      <w:marRight w:val="0"/>
      <w:marTop w:val="0"/>
      <w:marBottom w:val="0"/>
      <w:divBdr>
        <w:top w:val="none" w:sz="0" w:space="0" w:color="auto"/>
        <w:left w:val="none" w:sz="0" w:space="0" w:color="auto"/>
        <w:bottom w:val="none" w:sz="0" w:space="0" w:color="auto"/>
        <w:right w:val="none" w:sz="0" w:space="0" w:color="auto"/>
      </w:divBdr>
    </w:div>
    <w:div w:id="1809472128">
      <w:marLeft w:val="0"/>
      <w:marRight w:val="0"/>
      <w:marTop w:val="0"/>
      <w:marBottom w:val="0"/>
      <w:divBdr>
        <w:top w:val="none" w:sz="0" w:space="0" w:color="auto"/>
        <w:left w:val="none" w:sz="0" w:space="0" w:color="auto"/>
        <w:bottom w:val="none" w:sz="0" w:space="0" w:color="auto"/>
        <w:right w:val="none" w:sz="0" w:space="0" w:color="auto"/>
      </w:divBdr>
    </w:div>
    <w:div w:id="1809472129">
      <w:marLeft w:val="0"/>
      <w:marRight w:val="0"/>
      <w:marTop w:val="0"/>
      <w:marBottom w:val="0"/>
      <w:divBdr>
        <w:top w:val="none" w:sz="0" w:space="0" w:color="auto"/>
        <w:left w:val="none" w:sz="0" w:space="0" w:color="auto"/>
        <w:bottom w:val="none" w:sz="0" w:space="0" w:color="auto"/>
        <w:right w:val="none" w:sz="0" w:space="0" w:color="auto"/>
      </w:divBdr>
      <w:divsChild>
        <w:div w:id="1809472063">
          <w:marLeft w:val="0"/>
          <w:marRight w:val="0"/>
          <w:marTop w:val="0"/>
          <w:marBottom w:val="0"/>
          <w:divBdr>
            <w:top w:val="none" w:sz="0" w:space="0" w:color="auto"/>
            <w:left w:val="none" w:sz="0" w:space="0" w:color="auto"/>
            <w:bottom w:val="none" w:sz="0" w:space="0" w:color="auto"/>
            <w:right w:val="none" w:sz="0" w:space="0" w:color="auto"/>
          </w:divBdr>
          <w:divsChild>
            <w:div w:id="1809472070">
              <w:marLeft w:val="0"/>
              <w:marRight w:val="0"/>
              <w:marTop w:val="0"/>
              <w:marBottom w:val="0"/>
              <w:divBdr>
                <w:top w:val="none" w:sz="0" w:space="0" w:color="auto"/>
                <w:left w:val="none" w:sz="0" w:space="0" w:color="auto"/>
                <w:bottom w:val="none" w:sz="0" w:space="0" w:color="auto"/>
                <w:right w:val="none" w:sz="0" w:space="0" w:color="auto"/>
              </w:divBdr>
              <w:divsChild>
                <w:div w:id="1809472114">
                  <w:marLeft w:val="0"/>
                  <w:marRight w:val="0"/>
                  <w:marTop w:val="0"/>
                  <w:marBottom w:val="0"/>
                  <w:divBdr>
                    <w:top w:val="none" w:sz="0" w:space="0" w:color="auto"/>
                    <w:left w:val="none" w:sz="0" w:space="0" w:color="auto"/>
                    <w:bottom w:val="none" w:sz="0" w:space="0" w:color="auto"/>
                    <w:right w:val="none" w:sz="0" w:space="0" w:color="auto"/>
                  </w:divBdr>
                  <w:divsChild>
                    <w:div w:id="1809472122">
                      <w:marLeft w:val="2250"/>
                      <w:marRight w:val="0"/>
                      <w:marTop w:val="0"/>
                      <w:marBottom w:val="0"/>
                      <w:divBdr>
                        <w:top w:val="none" w:sz="0" w:space="0" w:color="auto"/>
                        <w:left w:val="none" w:sz="0" w:space="0" w:color="auto"/>
                        <w:bottom w:val="none" w:sz="0" w:space="0" w:color="auto"/>
                        <w:right w:val="none" w:sz="0" w:space="0" w:color="auto"/>
                      </w:divBdr>
                      <w:divsChild>
                        <w:div w:id="180947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9472131">
      <w:marLeft w:val="0"/>
      <w:marRight w:val="0"/>
      <w:marTop w:val="0"/>
      <w:marBottom w:val="0"/>
      <w:divBdr>
        <w:top w:val="none" w:sz="0" w:space="0" w:color="auto"/>
        <w:left w:val="none" w:sz="0" w:space="0" w:color="auto"/>
        <w:bottom w:val="none" w:sz="0" w:space="0" w:color="auto"/>
        <w:right w:val="none" w:sz="0" w:space="0" w:color="auto"/>
      </w:divBdr>
      <w:divsChild>
        <w:div w:id="1809472098">
          <w:marLeft w:val="0"/>
          <w:marRight w:val="0"/>
          <w:marTop w:val="0"/>
          <w:marBottom w:val="0"/>
          <w:divBdr>
            <w:top w:val="none" w:sz="0" w:space="0" w:color="auto"/>
            <w:left w:val="none" w:sz="0" w:space="0" w:color="auto"/>
            <w:bottom w:val="none" w:sz="0" w:space="0" w:color="auto"/>
            <w:right w:val="none" w:sz="0" w:space="0" w:color="auto"/>
          </w:divBdr>
          <w:divsChild>
            <w:div w:id="1809472118">
              <w:marLeft w:val="0"/>
              <w:marRight w:val="0"/>
              <w:marTop w:val="0"/>
              <w:marBottom w:val="0"/>
              <w:divBdr>
                <w:top w:val="none" w:sz="0" w:space="0" w:color="auto"/>
                <w:left w:val="none" w:sz="0" w:space="0" w:color="auto"/>
                <w:bottom w:val="none" w:sz="0" w:space="0" w:color="auto"/>
                <w:right w:val="none" w:sz="0" w:space="0" w:color="auto"/>
              </w:divBdr>
              <w:divsChild>
                <w:div w:id="1809472053">
                  <w:marLeft w:val="0"/>
                  <w:marRight w:val="0"/>
                  <w:marTop w:val="0"/>
                  <w:marBottom w:val="0"/>
                  <w:divBdr>
                    <w:top w:val="none" w:sz="0" w:space="0" w:color="auto"/>
                    <w:left w:val="none" w:sz="0" w:space="0" w:color="auto"/>
                    <w:bottom w:val="none" w:sz="0" w:space="0" w:color="auto"/>
                    <w:right w:val="none" w:sz="0" w:space="0" w:color="auto"/>
                  </w:divBdr>
                  <w:divsChild>
                    <w:div w:id="1809472108">
                      <w:marLeft w:val="2250"/>
                      <w:marRight w:val="0"/>
                      <w:marTop w:val="0"/>
                      <w:marBottom w:val="0"/>
                      <w:divBdr>
                        <w:top w:val="none" w:sz="0" w:space="0" w:color="auto"/>
                        <w:left w:val="none" w:sz="0" w:space="0" w:color="auto"/>
                        <w:bottom w:val="none" w:sz="0" w:space="0" w:color="auto"/>
                        <w:right w:val="none" w:sz="0" w:space="0" w:color="auto"/>
                      </w:divBdr>
                      <w:divsChild>
                        <w:div w:id="180947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9472132">
      <w:marLeft w:val="0"/>
      <w:marRight w:val="0"/>
      <w:marTop w:val="0"/>
      <w:marBottom w:val="0"/>
      <w:divBdr>
        <w:top w:val="none" w:sz="0" w:space="0" w:color="auto"/>
        <w:left w:val="none" w:sz="0" w:space="0" w:color="auto"/>
        <w:bottom w:val="none" w:sz="0" w:space="0" w:color="auto"/>
        <w:right w:val="none" w:sz="0" w:space="0" w:color="auto"/>
      </w:divBdr>
    </w:div>
    <w:div w:id="18094721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aws-lois.justice.gc.ca/fra/lois/f-11/" TargetMode="External"/><Relationship Id="rId13" Type="http://schemas.openxmlformats.org/officeDocument/2006/relationships/hyperlink" Target="http://www.bac-lac.gc.ca/fra/services/gestion-ressources-documentaires-gouvernement/lignes-directrices/outils-generiques-evaluation/Pages/introduction.aspx" TargetMode="External"/><Relationship Id="rId18" Type="http://schemas.openxmlformats.org/officeDocument/2006/relationships/hyperlink" Target="https://www.canada.ca/fr/secretariat-conseil-tresor/services/acces-information-protection-reseignements-personnels/acces-information/renseignements-programmes-fonds-renseignements.html" TargetMode="External"/><Relationship Id="rId26" Type="http://schemas.openxmlformats.org/officeDocument/2006/relationships/hyperlink" Target="https://www.canada.ca/fr/secretariat-conseil-tresor/services/perfectionnement-professionnel/profil-competence-cle-leadership/exemples-comportements-efficaces-inefficaces.html" TargetMode="External"/><Relationship Id="rId3" Type="http://schemas.openxmlformats.org/officeDocument/2006/relationships/styles" Target="styles.xml"/><Relationship Id="rId21" Type="http://schemas.openxmlformats.org/officeDocument/2006/relationships/hyperlink" Target="http://www.gcpedia.gc.ca/wiki/Gestion_des_cadres_sup%C3%A9rieurs_et_d%C3%A9veloppement_du_leadership/Ressources"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canada.ca/fr/secretariat-conseil-tresor/services/acces-information-protection-reseignements-personnels/acces-information/renseignements-programmes-fonds-renseignements.html" TargetMode="External"/><Relationship Id="rId17" Type="http://schemas.openxmlformats.org/officeDocument/2006/relationships/hyperlink" Target="http://lois.justice.gc.ca/fra/lois/P-21/" TargetMode="External"/><Relationship Id="rId25" Type="http://schemas.openxmlformats.org/officeDocument/2006/relationships/hyperlink" Target="https://www.canada.ca/fr/secretariat-conseil-tresor/services/perfectionnement-professionnel/profil-competence-cle-leadership/exemples-comportements-efficaces-inefficaces.html"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talent.tbs-sct.gc.ca/etms-sgtcs/connexion-fra.aspx" TargetMode="External"/><Relationship Id="rId20" Type="http://schemas.openxmlformats.org/officeDocument/2006/relationships/hyperlink" Target="https://www.canada.ca/fr/secretariat-conseil-tresor/services/perfectionnement-professionnel/profil-competence-cle-leadership/exemples-comportements-efficaces-inefficaces.html" TargetMode="External"/><Relationship Id="rId29" Type="http://schemas.openxmlformats.org/officeDocument/2006/relationships/hyperlink" Target="https://www.canada.ca/fr/secretariat-conseil-tresor/services/perfectionnement-professionnel/profil-competence-cle-leadership/exemples-comportements-efficaces-inefficace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ois.justice.gc.ca/fra/lois/P-21/" TargetMode="External"/><Relationship Id="rId24" Type="http://schemas.openxmlformats.org/officeDocument/2006/relationships/hyperlink" Target="https://www.canada.ca/fr/secretariat-conseil-tresor/services/perfectionnement-professionnel/profil-competence-cle-leadership/exemples-comportements-efficaces-inefficaces.html"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tbs-sct.gc.ca/pol/doc-fra.aspx?id=14226&amp;section=text" TargetMode="External"/><Relationship Id="rId23" Type="http://schemas.openxmlformats.org/officeDocument/2006/relationships/hyperlink" Target="http://www.tbs-sct.gc.ca/pol/doc-fra.aspx?id=25178&amp;section=text" TargetMode="External"/><Relationship Id="rId28" Type="http://schemas.openxmlformats.org/officeDocument/2006/relationships/hyperlink" Target="https://www.canada.ca/fr/secretariat-conseil-tresor/services/perfectionnement-professionnel/profil-competence-cle-leadership/exemples-comportements-efficaces-inefficaces.html" TargetMode="External"/><Relationship Id="rId36" Type="http://schemas.openxmlformats.org/officeDocument/2006/relationships/fontTable" Target="fontTable.xml"/><Relationship Id="rId10" Type="http://schemas.openxmlformats.org/officeDocument/2006/relationships/hyperlink" Target="https://talent.tbs-sct.gc.ca/etms-sgtcs/connexion-fra.aspx" TargetMode="External"/><Relationship Id="rId19" Type="http://schemas.openxmlformats.org/officeDocument/2006/relationships/hyperlink" Target="http://www.bac-lac.gc.ca/fra/services/gestion-ressources-documentaires-gouvernement/lignes-directrices/outils-generiques-evaluation/Pages/introduction.aspx" TargetMode="External"/><Relationship Id="rId31" Type="http://schemas.openxmlformats.org/officeDocument/2006/relationships/hyperlink" Target="https://www.canada.ca/fr/secretariat-conseil-tresor/services/perfectionnement-professionnel/profil-competence-cle-leadership/exemples-comportements-efficaces-inefficaces.html" TargetMode="External"/><Relationship Id="rId4" Type="http://schemas.openxmlformats.org/officeDocument/2006/relationships/settings" Target="settings.xml"/><Relationship Id="rId9" Type="http://schemas.openxmlformats.org/officeDocument/2006/relationships/hyperlink" Target="http://www.tbs-sct.gc.ca/pol/doc-fra.aspx?id=14226&amp;section=text" TargetMode="External"/><Relationship Id="rId14" Type="http://schemas.openxmlformats.org/officeDocument/2006/relationships/hyperlink" Target="http://laws-lois.justice.gc.ca/fra/lois/f-11/" TargetMode="External"/><Relationship Id="rId22" Type="http://schemas.openxmlformats.org/officeDocument/2006/relationships/hyperlink" Target="http://www.tbs-sct.gc.ca/pol/doc-fra.aspx?id=25049" TargetMode="External"/><Relationship Id="rId27" Type="http://schemas.openxmlformats.org/officeDocument/2006/relationships/hyperlink" Target="https://www.canada.ca/fr/secretariat-conseil-tresor/services/perfectionnement-professionnel/profil-competence-cle-leadership/exemples-comportements-efficaces-inefficaces.html" TargetMode="External"/><Relationship Id="rId30" Type="http://schemas.openxmlformats.org/officeDocument/2006/relationships/hyperlink" Target="https://www.canada.ca/fr/secretariat-conseil-tresor/services/perfectionnement-professionnel/profil-competence-cle-leadership/exemples-comportements-efficaces-inefficaces.html" TargetMode="External"/><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0B09B-127A-4053-AC83-7880A2A4F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1470</Words>
  <Characters>8381</Characters>
  <Application>Microsoft Office Word</Application>
  <DocSecurity>0</DocSecurity>
  <Lines>69</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TBS-SCT</Company>
  <LinksUpToDate>false</LinksUpToDate>
  <CharactersWithSpaces>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Morvan, François</dc:creator>
  <cp:lastModifiedBy>Cappuccio, Franco FN [NC]</cp:lastModifiedBy>
  <cp:revision>2</cp:revision>
  <cp:lastPrinted>2015-01-16T21:12:00Z</cp:lastPrinted>
  <dcterms:created xsi:type="dcterms:W3CDTF">2019-06-03T18:35:00Z</dcterms:created>
  <dcterms:modified xsi:type="dcterms:W3CDTF">2019-06-03T18:35:00Z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b89818cd-3401-4034-b87d-729ee161124b</vt:lpwstr>
  </property>
  <property fmtid="{D5CDD505-2E9C-101B-9397-08002B2CF9AE}" pid="3" name="TBSSCTCLASSIFICATION">
    <vt:lpwstr>No Classification Selected</vt:lpwstr>
  </property>
  <property fmtid="{D5CDD505-2E9C-101B-9397-08002B2CF9AE}" pid="4" name="SECCLASS">
    <vt:lpwstr>CLASSN</vt:lpwstr>
  </property>
</Properties>
</file>