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5C" w:rsidRPr="00C06B03" w:rsidRDefault="002910CF" w:rsidP="000138ED">
      <w:pPr>
        <w:pStyle w:val="Title"/>
        <w:jc w:val="center"/>
        <w:rPr>
          <w:highlight w:val="yellow"/>
          <w:lang w:val="fr-CA"/>
        </w:rPr>
      </w:pPr>
      <w:r w:rsidRPr="00C06B03">
        <w:rPr>
          <w:sz w:val="48"/>
          <w:szCs w:val="46"/>
          <w:lang w:val="fr-CA"/>
        </w:rPr>
        <w:t>R</w:t>
      </w:r>
      <w:r w:rsidR="001E49E0" w:rsidRPr="00C06B03">
        <w:rPr>
          <w:sz w:val="48"/>
          <w:szCs w:val="46"/>
          <w:lang w:val="fr-CA"/>
        </w:rPr>
        <w:t xml:space="preserve">édaction des critères d’évaluation des </w:t>
      </w:r>
      <w:r w:rsidR="001E49E0" w:rsidRPr="00C06B03">
        <w:rPr>
          <w:sz w:val="48"/>
          <w:szCs w:val="45"/>
          <w:lang w:val="fr-CA"/>
        </w:rPr>
        <w:t>soumissions </w:t>
      </w:r>
      <w:r w:rsidRPr="00C06B03">
        <w:rPr>
          <w:sz w:val="48"/>
          <w:szCs w:val="45"/>
          <w:lang w:val="fr-CA"/>
        </w:rPr>
        <w:t xml:space="preserve">et </w:t>
      </w:r>
      <w:r w:rsidR="00A962DC" w:rsidRPr="00C06B03">
        <w:rPr>
          <w:sz w:val="48"/>
          <w:szCs w:val="45"/>
          <w:lang w:val="fr-CA"/>
        </w:rPr>
        <w:t xml:space="preserve">processus de </w:t>
      </w:r>
      <w:r w:rsidRPr="00C06B03">
        <w:rPr>
          <w:sz w:val="48"/>
          <w:szCs w:val="45"/>
          <w:lang w:val="fr-CA"/>
        </w:rPr>
        <w:t xml:space="preserve">sélection </w:t>
      </w:r>
      <w:r w:rsidR="00A962DC" w:rsidRPr="00C06B03">
        <w:rPr>
          <w:sz w:val="48"/>
          <w:szCs w:val="45"/>
          <w:lang w:val="fr-CA"/>
        </w:rPr>
        <w:t>de l’</w:t>
      </w:r>
      <w:r w:rsidRPr="00C06B03">
        <w:rPr>
          <w:sz w:val="48"/>
          <w:szCs w:val="45"/>
          <w:lang w:val="fr-CA"/>
        </w:rPr>
        <w:t xml:space="preserve">entrepreneur </w:t>
      </w:r>
      <w:r w:rsidR="001E49E0" w:rsidRPr="00C06B03">
        <w:rPr>
          <w:sz w:val="48"/>
          <w:szCs w:val="46"/>
          <w:lang w:val="fr-CA"/>
        </w:rPr>
        <w:t xml:space="preserve"> </w:t>
      </w:r>
      <w:r w:rsidR="00A962DC" w:rsidRPr="00C06B03">
        <w:rPr>
          <w:sz w:val="48"/>
          <w:szCs w:val="46"/>
          <w:lang w:val="fr-CA"/>
        </w:rPr>
        <w:br/>
      </w:r>
      <w:r w:rsidR="001E49E0" w:rsidRPr="00C06B03">
        <w:rPr>
          <w:rStyle w:val="SubtitleChar"/>
          <w:sz w:val="36"/>
          <w:szCs w:val="34"/>
          <w:lang w:val="fr-CA"/>
        </w:rPr>
        <w:t xml:space="preserve">Comment choisir l’entrepreneur qui convient </w:t>
      </w:r>
    </w:p>
    <w:p w:rsidR="005E6A5C" w:rsidRPr="00C06B03" w:rsidRDefault="005E6A5C" w:rsidP="000138ED">
      <w:pPr>
        <w:pStyle w:val="Heading1"/>
        <w:rPr>
          <w:lang w:val="fr-CA"/>
        </w:rPr>
      </w:pPr>
      <w:r w:rsidRPr="00C06B03">
        <w:rPr>
          <w:lang w:val="fr-CA"/>
        </w:rPr>
        <w:t>Introduction</w:t>
      </w:r>
    </w:p>
    <w:p w:rsidR="005E6A5C" w:rsidRPr="00C06B03" w:rsidRDefault="005E6A5C" w:rsidP="000138E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000000"/>
          <w:sz w:val="20"/>
          <w:lang w:val="fr-CA"/>
        </w:rPr>
      </w:pPr>
    </w:p>
    <w:p w:rsidR="00D62020" w:rsidRPr="00C06B03" w:rsidRDefault="00A962DC" w:rsidP="000138E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000000"/>
          <w:sz w:val="20"/>
          <w:lang w:val="fr-CA"/>
        </w:rPr>
      </w:pPr>
      <w:r w:rsidRPr="00C06B03">
        <w:rPr>
          <w:rFonts w:ascii="Calibri" w:hAnsi="Calibri" w:cs="Calibri"/>
          <w:color w:val="000000"/>
          <w:sz w:val="20"/>
          <w:lang w:val="fr-CA"/>
        </w:rPr>
        <w:t xml:space="preserve">Notre </w:t>
      </w:r>
      <w:r w:rsidR="00F16F0E">
        <w:rPr>
          <w:rFonts w:ascii="Calibri" w:hAnsi="Calibri" w:cs="Calibri"/>
          <w:color w:val="000000"/>
          <w:sz w:val="20"/>
          <w:lang w:val="fr-CA"/>
        </w:rPr>
        <w:t xml:space="preserve">méthode </w:t>
      </w:r>
      <w:r w:rsidRPr="00C06B03">
        <w:rPr>
          <w:rFonts w:ascii="Calibri" w:hAnsi="Calibri" w:cs="Calibri"/>
          <w:color w:val="000000"/>
          <w:sz w:val="20"/>
          <w:lang w:val="fr-CA"/>
        </w:rPr>
        <w:t xml:space="preserve">de d’évaluation et de sélection des entrepreneurs a certainement une forte incidence sur la qualité des biens ou services que nous obtenons. </w:t>
      </w:r>
    </w:p>
    <w:p w:rsidR="00D62020" w:rsidRPr="00C06B03" w:rsidRDefault="00D62020" w:rsidP="000138E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000000"/>
          <w:sz w:val="20"/>
          <w:lang w:val="fr-CA"/>
        </w:rPr>
      </w:pPr>
    </w:p>
    <w:p w:rsidR="00493A14" w:rsidRPr="00C06B03" w:rsidRDefault="00A962DC" w:rsidP="000138E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000000"/>
          <w:sz w:val="20"/>
          <w:lang w:val="fr-CA"/>
        </w:rPr>
      </w:pPr>
      <w:r w:rsidRPr="00C06B03">
        <w:rPr>
          <w:rFonts w:ascii="Calibri" w:hAnsi="Calibri" w:cs="Calibri"/>
          <w:color w:val="000000"/>
          <w:sz w:val="20"/>
          <w:lang w:val="fr-CA"/>
        </w:rPr>
        <w:t xml:space="preserve">Des renseignements sur la façon d’amorcer le processus d’achat figurent </w:t>
      </w:r>
      <w:hyperlink r:id="rId8" w:history="1">
        <w:r w:rsidRPr="00C06B03">
          <w:rPr>
            <w:rStyle w:val="Hyperlink"/>
            <w:rFonts w:ascii="Calibri" w:hAnsi="Calibri" w:cs="Calibri"/>
            <w:sz w:val="20"/>
            <w:lang w:val="fr-CA"/>
          </w:rPr>
          <w:t>dans</w:t>
        </w:r>
        <w:r w:rsidR="00F902A0" w:rsidRPr="00C06B03">
          <w:rPr>
            <w:rStyle w:val="Hyperlink"/>
            <w:rFonts w:ascii="Calibri" w:hAnsi="Calibri" w:cs="Calibri"/>
            <w:sz w:val="20"/>
            <w:lang w:val="fr-CA"/>
          </w:rPr>
          <w:t xml:space="preserve"> iService</w:t>
        </w:r>
      </w:hyperlink>
      <w:r w:rsidR="00F902A0" w:rsidRPr="00C06B03">
        <w:rPr>
          <w:rFonts w:ascii="Calibri" w:hAnsi="Calibri" w:cs="Calibri"/>
          <w:color w:val="000000"/>
          <w:sz w:val="20"/>
          <w:lang w:val="fr-CA"/>
        </w:rPr>
        <w:t xml:space="preserve">. </w:t>
      </w:r>
      <w:r w:rsidRPr="00C06B03">
        <w:rPr>
          <w:rFonts w:ascii="Calibri" w:hAnsi="Calibri" w:cs="Calibri"/>
          <w:color w:val="000000"/>
          <w:sz w:val="20"/>
          <w:lang w:val="fr-CA"/>
        </w:rPr>
        <w:t xml:space="preserve">Dès que vous aurez </w:t>
      </w:r>
      <w:hyperlink r:id="rId9" w:history="1">
        <w:r w:rsidRPr="00C06B03">
          <w:rPr>
            <w:rStyle w:val="Hyperlink"/>
            <w:rFonts w:ascii="Calibri" w:hAnsi="Calibri" w:cs="Calibri"/>
            <w:sz w:val="20"/>
            <w:lang w:val="fr-CA"/>
          </w:rPr>
          <w:t>communiqu</w:t>
        </w:r>
        <w:r w:rsidR="00F16F0E">
          <w:rPr>
            <w:rStyle w:val="Hyperlink"/>
            <w:rFonts w:ascii="Calibri" w:hAnsi="Calibri" w:cs="Calibri"/>
            <w:sz w:val="20"/>
            <w:lang w:val="fr-CA"/>
          </w:rPr>
          <w:t>é</w:t>
        </w:r>
        <w:r w:rsidRPr="00C06B03">
          <w:rPr>
            <w:rStyle w:val="Hyperlink"/>
            <w:rFonts w:ascii="Calibri" w:hAnsi="Calibri" w:cs="Calibri"/>
            <w:sz w:val="20"/>
            <w:lang w:val="fr-CA"/>
          </w:rPr>
          <w:t xml:space="preserve"> avec nous</w:t>
        </w:r>
      </w:hyperlink>
      <w:r w:rsidRPr="00C06B03">
        <w:rPr>
          <w:rFonts w:ascii="Calibri" w:hAnsi="Calibri" w:cs="Calibri"/>
          <w:color w:val="000000"/>
          <w:sz w:val="20"/>
          <w:lang w:val="fr-CA"/>
        </w:rPr>
        <w:t xml:space="preserve"> avec les documents requis</w:t>
      </w:r>
      <w:r w:rsidR="00493A14" w:rsidRPr="00C06B03">
        <w:rPr>
          <w:rFonts w:ascii="Calibri" w:hAnsi="Calibri" w:cs="Calibri"/>
          <w:color w:val="000000"/>
          <w:sz w:val="20"/>
          <w:lang w:val="fr-CA"/>
        </w:rPr>
        <w:t>,</w:t>
      </w:r>
      <w:r w:rsidR="00105871" w:rsidRPr="00C06B03">
        <w:rPr>
          <w:rFonts w:ascii="Calibri" w:hAnsi="Calibri" w:cs="Calibri"/>
          <w:color w:val="000000"/>
          <w:sz w:val="20"/>
          <w:lang w:val="fr-CA"/>
        </w:rPr>
        <w:t xml:space="preserve"> </w:t>
      </w:r>
      <w:r w:rsidR="005C4C51" w:rsidRPr="00C06B03">
        <w:rPr>
          <w:rFonts w:ascii="Calibri" w:hAnsi="Calibri" w:cs="Calibri"/>
          <w:color w:val="000000"/>
          <w:sz w:val="20"/>
          <w:lang w:val="fr-CA"/>
        </w:rPr>
        <w:t xml:space="preserve">l’Équipe d’approvisionnement d’EDSC </w:t>
      </w:r>
      <w:r w:rsidR="00493A14" w:rsidRPr="00C06B03">
        <w:rPr>
          <w:rFonts w:ascii="Calibri" w:hAnsi="Calibri" w:cs="Calibri"/>
          <w:color w:val="000000"/>
          <w:sz w:val="20"/>
          <w:lang w:val="fr-CA"/>
        </w:rPr>
        <w:t>affectera un spécialiste d</w:t>
      </w:r>
      <w:r w:rsidRPr="00C06B03">
        <w:rPr>
          <w:rFonts w:ascii="Calibri" w:hAnsi="Calibri" w:cs="Calibri"/>
          <w:color w:val="000000"/>
          <w:sz w:val="20"/>
          <w:lang w:val="fr-CA"/>
        </w:rPr>
        <w:t>e l</w:t>
      </w:r>
      <w:r w:rsidR="00493A14" w:rsidRPr="00C06B03">
        <w:rPr>
          <w:rFonts w:ascii="Calibri" w:hAnsi="Calibri" w:cs="Calibri"/>
          <w:color w:val="000000"/>
          <w:sz w:val="20"/>
          <w:lang w:val="fr-CA"/>
        </w:rPr>
        <w:t xml:space="preserve">’approvisionnement </w:t>
      </w:r>
      <w:r w:rsidR="00105871" w:rsidRPr="00C06B03">
        <w:rPr>
          <w:rFonts w:ascii="Calibri" w:hAnsi="Calibri" w:cs="Calibri"/>
          <w:color w:val="000000"/>
          <w:sz w:val="20"/>
          <w:lang w:val="fr-CA"/>
        </w:rPr>
        <w:t xml:space="preserve">à votre dossier dans les 24 heures </w:t>
      </w:r>
      <w:r w:rsidR="00493A14" w:rsidRPr="00C06B03">
        <w:rPr>
          <w:rFonts w:ascii="Calibri" w:hAnsi="Calibri" w:cs="Calibri"/>
          <w:color w:val="000000"/>
          <w:sz w:val="20"/>
          <w:lang w:val="fr-CA"/>
        </w:rPr>
        <w:t>(jours ouvrables</w:t>
      </w:r>
      <w:r w:rsidRPr="00C06B03">
        <w:rPr>
          <w:rFonts w:ascii="Calibri" w:hAnsi="Calibri" w:cs="Calibri"/>
          <w:color w:val="000000"/>
          <w:sz w:val="20"/>
          <w:lang w:val="fr-CA"/>
        </w:rPr>
        <w:t xml:space="preserve"> seulement</w:t>
      </w:r>
      <w:r w:rsidR="00493A14" w:rsidRPr="00C06B03">
        <w:rPr>
          <w:rFonts w:ascii="Calibri" w:hAnsi="Calibri" w:cs="Calibri"/>
          <w:color w:val="000000"/>
          <w:sz w:val="20"/>
          <w:lang w:val="fr-CA"/>
        </w:rPr>
        <w:t xml:space="preserve">). Le travail </w:t>
      </w:r>
      <w:r w:rsidRPr="00C06B03">
        <w:rPr>
          <w:rFonts w:ascii="Calibri" w:hAnsi="Calibri" w:cs="Calibri"/>
          <w:color w:val="000000"/>
          <w:sz w:val="20"/>
          <w:lang w:val="fr-CA"/>
        </w:rPr>
        <w:t xml:space="preserve">de ce </w:t>
      </w:r>
      <w:r w:rsidR="00493A14" w:rsidRPr="00C06B03">
        <w:rPr>
          <w:rFonts w:ascii="Calibri" w:hAnsi="Calibri" w:cs="Calibri"/>
          <w:color w:val="000000"/>
          <w:sz w:val="20"/>
          <w:lang w:val="fr-CA"/>
        </w:rPr>
        <w:t xml:space="preserve">spécialiste </w:t>
      </w:r>
      <w:r w:rsidRPr="00C06B03">
        <w:rPr>
          <w:rFonts w:ascii="Calibri" w:hAnsi="Calibri" w:cs="Calibri"/>
          <w:color w:val="000000"/>
          <w:sz w:val="20"/>
          <w:lang w:val="fr-CA"/>
        </w:rPr>
        <w:t xml:space="preserve">englobe l’établissement de la méthode d’approvisionnement appropriée, à savoir comment nous allons acheter ce dont vous avez besoin. </w:t>
      </w:r>
    </w:p>
    <w:p w:rsidR="00493A14" w:rsidRPr="00C06B03" w:rsidRDefault="00493A14" w:rsidP="000138E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000000"/>
          <w:sz w:val="20"/>
          <w:lang w:val="fr-CA"/>
        </w:rPr>
      </w:pPr>
    </w:p>
    <w:p w:rsidR="007A5355" w:rsidRPr="00C06B03" w:rsidRDefault="00DC167C" w:rsidP="000138E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000000"/>
          <w:sz w:val="20"/>
          <w:lang w:val="fr-CA"/>
        </w:rPr>
      </w:pPr>
      <w:r w:rsidRPr="00C06B03">
        <w:rPr>
          <w:rFonts w:ascii="Calibri" w:hAnsi="Calibri" w:cs="Calibri"/>
          <w:b/>
          <w:i/>
          <w:color w:val="000000"/>
          <w:sz w:val="20"/>
          <w:lang w:val="fr-CA"/>
        </w:rPr>
        <w:t>Si</w:t>
      </w:r>
      <w:r w:rsidRPr="00C06B03">
        <w:rPr>
          <w:rFonts w:ascii="Calibri" w:hAnsi="Calibri" w:cs="Calibri"/>
          <w:color w:val="000000"/>
          <w:sz w:val="20"/>
          <w:lang w:val="fr-CA"/>
        </w:rPr>
        <w:t xml:space="preserve"> le spécialiste </w:t>
      </w:r>
      <w:r w:rsidR="00D67380" w:rsidRPr="00C06B03">
        <w:rPr>
          <w:rFonts w:ascii="Calibri" w:hAnsi="Calibri" w:cs="Calibri"/>
          <w:color w:val="000000"/>
          <w:sz w:val="20"/>
          <w:lang w:val="fr-CA"/>
        </w:rPr>
        <w:t xml:space="preserve">d’approvisionnement </w:t>
      </w:r>
      <w:r w:rsidR="00A962DC" w:rsidRPr="00C06B03">
        <w:rPr>
          <w:rFonts w:ascii="Calibri" w:hAnsi="Calibri" w:cs="Calibri"/>
          <w:color w:val="000000"/>
          <w:sz w:val="20"/>
          <w:lang w:val="fr-CA"/>
        </w:rPr>
        <w:t xml:space="preserve">juge </w:t>
      </w:r>
      <w:r w:rsidR="00D67380" w:rsidRPr="00C06B03">
        <w:rPr>
          <w:rFonts w:ascii="Calibri" w:hAnsi="Calibri" w:cs="Calibri"/>
          <w:color w:val="000000"/>
          <w:sz w:val="20"/>
          <w:lang w:val="fr-CA"/>
        </w:rPr>
        <w:t>qu’un</w:t>
      </w:r>
      <w:r w:rsidRPr="00C06B03">
        <w:rPr>
          <w:rFonts w:ascii="Calibri" w:hAnsi="Calibri" w:cs="Calibri"/>
          <w:color w:val="000000"/>
          <w:sz w:val="20"/>
          <w:lang w:val="fr-CA"/>
        </w:rPr>
        <w:t xml:space="preserve"> </w:t>
      </w:r>
      <w:r w:rsidR="00D67380" w:rsidRPr="00C06B03">
        <w:rPr>
          <w:rFonts w:ascii="Calibri" w:hAnsi="Calibri" w:cs="Calibri"/>
          <w:color w:val="000000"/>
          <w:sz w:val="20"/>
          <w:lang w:val="fr-CA"/>
        </w:rPr>
        <w:t xml:space="preserve">processus concurrentiel </w:t>
      </w:r>
      <w:r w:rsidRPr="00C06B03">
        <w:rPr>
          <w:rFonts w:ascii="Calibri" w:hAnsi="Calibri" w:cs="Calibri"/>
          <w:color w:val="000000"/>
          <w:sz w:val="20"/>
          <w:lang w:val="fr-CA"/>
        </w:rPr>
        <w:t xml:space="preserve">est nécessaire, il vous </w:t>
      </w:r>
      <w:r w:rsidR="00493A14" w:rsidRPr="00C06B03">
        <w:rPr>
          <w:rFonts w:ascii="Calibri" w:hAnsi="Calibri" w:cs="Calibri"/>
          <w:color w:val="000000"/>
          <w:sz w:val="20"/>
          <w:lang w:val="fr-CA"/>
        </w:rPr>
        <w:t xml:space="preserve">conseillera </w:t>
      </w:r>
      <w:r w:rsidRPr="00C06B03">
        <w:rPr>
          <w:rFonts w:ascii="Calibri" w:hAnsi="Calibri" w:cs="Calibri"/>
          <w:color w:val="000000"/>
          <w:sz w:val="20"/>
          <w:lang w:val="fr-CA"/>
        </w:rPr>
        <w:t>sur la meilleure façon de sélectionner un entrepreneur</w:t>
      </w:r>
      <w:r w:rsidR="00493A14" w:rsidRPr="00C06B03">
        <w:rPr>
          <w:rFonts w:ascii="Calibri" w:hAnsi="Calibri" w:cs="Calibri"/>
          <w:color w:val="000000"/>
          <w:sz w:val="20"/>
          <w:lang w:val="fr-CA"/>
        </w:rPr>
        <w:t>,</w:t>
      </w:r>
      <w:r w:rsidRPr="00C06B03">
        <w:rPr>
          <w:rFonts w:ascii="Calibri" w:hAnsi="Calibri" w:cs="Calibri"/>
          <w:color w:val="000000"/>
          <w:sz w:val="20"/>
          <w:lang w:val="fr-CA"/>
        </w:rPr>
        <w:t xml:space="preserve"> </w:t>
      </w:r>
      <w:r w:rsidR="00A962DC" w:rsidRPr="00C06B03">
        <w:rPr>
          <w:rFonts w:ascii="Calibri" w:hAnsi="Calibri" w:cs="Calibri"/>
          <w:color w:val="000000"/>
          <w:sz w:val="20"/>
          <w:lang w:val="fr-CA"/>
        </w:rPr>
        <w:t xml:space="preserve">d’après ce que vous achetez. Dans le cadre du </w:t>
      </w:r>
      <w:r w:rsidR="00493A14" w:rsidRPr="00C06B03">
        <w:rPr>
          <w:rFonts w:ascii="Calibri" w:hAnsi="Calibri" w:cs="Calibri"/>
          <w:color w:val="000000"/>
          <w:sz w:val="20"/>
          <w:lang w:val="fr-CA"/>
        </w:rPr>
        <w:t xml:space="preserve">processus </w:t>
      </w:r>
      <w:r w:rsidR="00A962DC" w:rsidRPr="00C06B03">
        <w:rPr>
          <w:rFonts w:ascii="Calibri" w:hAnsi="Calibri" w:cs="Calibri"/>
          <w:color w:val="000000"/>
          <w:sz w:val="20"/>
          <w:lang w:val="fr-CA"/>
        </w:rPr>
        <w:t xml:space="preserve">d’achat, </w:t>
      </w:r>
      <w:r w:rsidR="00334974" w:rsidRPr="00C06B03">
        <w:rPr>
          <w:rFonts w:ascii="Calibri" w:hAnsi="Calibri" w:cs="Calibri"/>
          <w:color w:val="000000"/>
          <w:sz w:val="20"/>
          <w:lang w:val="fr-CA"/>
        </w:rPr>
        <w:t xml:space="preserve">vous </w:t>
      </w:r>
      <w:r w:rsidR="009C2CF2" w:rsidRPr="00C06B03">
        <w:rPr>
          <w:rFonts w:ascii="Calibri" w:hAnsi="Calibri" w:cs="Calibri"/>
          <w:color w:val="000000"/>
          <w:sz w:val="20"/>
          <w:lang w:val="fr-CA"/>
        </w:rPr>
        <w:t>dev</w:t>
      </w:r>
      <w:r w:rsidR="00B96B81" w:rsidRPr="00C06B03">
        <w:rPr>
          <w:rFonts w:ascii="Calibri" w:hAnsi="Calibri" w:cs="Calibri"/>
          <w:color w:val="000000"/>
          <w:sz w:val="20"/>
          <w:lang w:val="fr-CA"/>
        </w:rPr>
        <w:t>r</w:t>
      </w:r>
      <w:r w:rsidR="009C2CF2" w:rsidRPr="00C06B03">
        <w:rPr>
          <w:rFonts w:ascii="Calibri" w:hAnsi="Calibri" w:cs="Calibri"/>
          <w:color w:val="000000"/>
          <w:sz w:val="20"/>
          <w:lang w:val="fr-CA"/>
        </w:rPr>
        <w:t>ez</w:t>
      </w:r>
      <w:r w:rsidR="00334974" w:rsidRPr="00C06B03">
        <w:rPr>
          <w:rFonts w:ascii="Calibri" w:hAnsi="Calibri" w:cs="Calibri"/>
          <w:color w:val="000000"/>
          <w:sz w:val="20"/>
          <w:lang w:val="fr-CA"/>
        </w:rPr>
        <w:t xml:space="preserve"> </w:t>
      </w:r>
      <w:r w:rsidR="00A962DC" w:rsidRPr="00C06B03">
        <w:rPr>
          <w:rFonts w:ascii="Calibri" w:hAnsi="Calibri" w:cs="Calibri"/>
          <w:color w:val="000000"/>
          <w:sz w:val="20"/>
          <w:lang w:val="fr-CA"/>
        </w:rPr>
        <w:t xml:space="preserve">mettre au point définitivement votre </w:t>
      </w:r>
      <w:hyperlink r:id="rId10" w:history="1">
        <w:r w:rsidR="00334974" w:rsidRPr="00C06B03">
          <w:rPr>
            <w:rStyle w:val="Hyperlink"/>
            <w:rFonts w:ascii="Calibri" w:hAnsi="Calibri" w:cs="Calibri"/>
            <w:sz w:val="20"/>
            <w:lang w:val="fr-CA"/>
          </w:rPr>
          <w:t xml:space="preserve">énoncé </w:t>
        </w:r>
        <w:r w:rsidR="00493A14" w:rsidRPr="00C06B03">
          <w:rPr>
            <w:rStyle w:val="Hyperlink"/>
            <w:rFonts w:ascii="Calibri" w:hAnsi="Calibri" w:cs="Calibri"/>
            <w:sz w:val="20"/>
            <w:lang w:val="fr-CA"/>
          </w:rPr>
          <w:t>de</w:t>
        </w:r>
        <w:r w:rsidR="00A962DC" w:rsidRPr="00C06B03">
          <w:rPr>
            <w:rStyle w:val="Hyperlink"/>
            <w:rFonts w:ascii="Calibri" w:hAnsi="Calibri" w:cs="Calibri"/>
            <w:sz w:val="20"/>
            <w:lang w:val="fr-CA"/>
          </w:rPr>
          <w:t>s</w:t>
        </w:r>
        <w:r w:rsidR="00493A14" w:rsidRPr="00C06B03">
          <w:rPr>
            <w:rStyle w:val="Hyperlink"/>
            <w:rFonts w:ascii="Calibri" w:hAnsi="Calibri" w:cs="Calibri"/>
            <w:sz w:val="20"/>
            <w:lang w:val="fr-CA"/>
          </w:rPr>
          <w:t xml:space="preserve"> trava</w:t>
        </w:r>
        <w:r w:rsidR="00A962DC" w:rsidRPr="00C06B03">
          <w:rPr>
            <w:rStyle w:val="Hyperlink"/>
            <w:rFonts w:ascii="Calibri" w:hAnsi="Calibri" w:cs="Calibri"/>
            <w:sz w:val="20"/>
            <w:lang w:val="fr-CA"/>
          </w:rPr>
          <w:t>ux</w:t>
        </w:r>
      </w:hyperlink>
      <w:r w:rsidR="00493A14" w:rsidRPr="00C06B03">
        <w:rPr>
          <w:rFonts w:ascii="Calibri" w:hAnsi="Calibri" w:cs="Calibri"/>
          <w:color w:val="000000"/>
          <w:sz w:val="20"/>
          <w:lang w:val="fr-CA"/>
        </w:rPr>
        <w:t xml:space="preserve"> </w:t>
      </w:r>
      <w:r w:rsidR="00334974" w:rsidRPr="00C06B03">
        <w:rPr>
          <w:rFonts w:ascii="Calibri" w:hAnsi="Calibri" w:cs="Calibri"/>
          <w:color w:val="000000"/>
          <w:sz w:val="20"/>
          <w:lang w:val="fr-CA"/>
        </w:rPr>
        <w:t xml:space="preserve">et commencer </w:t>
      </w:r>
      <w:r w:rsidR="00A962DC" w:rsidRPr="00C06B03">
        <w:rPr>
          <w:rFonts w:ascii="Calibri" w:hAnsi="Calibri" w:cs="Calibri"/>
          <w:color w:val="000000"/>
          <w:sz w:val="20"/>
          <w:lang w:val="fr-CA"/>
        </w:rPr>
        <w:t xml:space="preserve">la rédaction de </w:t>
      </w:r>
      <w:r w:rsidR="00334974" w:rsidRPr="00C06B03">
        <w:rPr>
          <w:rFonts w:ascii="Calibri" w:hAnsi="Calibri" w:cs="Calibri"/>
          <w:color w:val="000000"/>
          <w:sz w:val="20"/>
          <w:lang w:val="fr-CA"/>
        </w:rPr>
        <w:t>vos critères d’évaluation.</w:t>
      </w:r>
    </w:p>
    <w:p w:rsidR="00D67380" w:rsidRPr="00C06B03" w:rsidRDefault="00D67380" w:rsidP="000138E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000000"/>
          <w:sz w:val="20"/>
          <w:lang w:val="fr-CA"/>
        </w:rPr>
      </w:pPr>
    </w:p>
    <w:p w:rsidR="00D67380" w:rsidRPr="00C06B03" w:rsidRDefault="00A962DC" w:rsidP="000138E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000000"/>
          <w:sz w:val="20"/>
          <w:lang w:val="fr-CA"/>
        </w:rPr>
      </w:pPr>
      <w:r w:rsidRPr="00C06B03">
        <w:rPr>
          <w:rFonts w:ascii="Calibri" w:hAnsi="Calibri" w:cs="Calibri"/>
          <w:color w:val="000000"/>
          <w:sz w:val="20"/>
          <w:lang w:val="fr-CA"/>
        </w:rPr>
        <w:t xml:space="preserve">Dans le présent </w:t>
      </w:r>
      <w:r w:rsidR="00D67380" w:rsidRPr="00C06B03">
        <w:rPr>
          <w:rFonts w:ascii="Calibri" w:hAnsi="Calibri" w:cs="Calibri"/>
          <w:color w:val="000000"/>
          <w:sz w:val="20"/>
          <w:lang w:val="fr-CA"/>
        </w:rPr>
        <w:t>document</w:t>
      </w:r>
      <w:r w:rsidRPr="00C06B03">
        <w:rPr>
          <w:rFonts w:ascii="Calibri" w:hAnsi="Calibri" w:cs="Calibri"/>
          <w:color w:val="000000"/>
          <w:sz w:val="20"/>
          <w:lang w:val="fr-CA"/>
        </w:rPr>
        <w:t xml:space="preserve">, </w:t>
      </w:r>
      <w:r w:rsidR="00D67380" w:rsidRPr="00C06B03">
        <w:rPr>
          <w:rFonts w:ascii="Calibri" w:hAnsi="Calibri" w:cs="Calibri"/>
          <w:color w:val="000000"/>
          <w:sz w:val="20"/>
          <w:lang w:val="fr-CA"/>
        </w:rPr>
        <w:t xml:space="preserve">le processus de rédaction des critères d’évaluation des soumissions et </w:t>
      </w:r>
      <w:r w:rsidRPr="00C06B03">
        <w:rPr>
          <w:rFonts w:ascii="Calibri" w:hAnsi="Calibri" w:cs="Calibri"/>
          <w:color w:val="000000"/>
          <w:sz w:val="20"/>
          <w:lang w:val="fr-CA"/>
        </w:rPr>
        <w:t xml:space="preserve">de </w:t>
      </w:r>
      <w:r w:rsidR="00D67380" w:rsidRPr="00C06B03">
        <w:rPr>
          <w:rFonts w:ascii="Calibri" w:hAnsi="Calibri" w:cs="Calibri"/>
          <w:color w:val="000000"/>
          <w:sz w:val="20"/>
          <w:lang w:val="fr-CA"/>
        </w:rPr>
        <w:t>sélection d’un entrepreneur</w:t>
      </w:r>
      <w:r w:rsidRPr="00C06B03">
        <w:rPr>
          <w:rFonts w:ascii="Calibri" w:hAnsi="Calibri" w:cs="Calibri"/>
          <w:color w:val="000000"/>
          <w:sz w:val="20"/>
          <w:lang w:val="fr-CA"/>
        </w:rPr>
        <w:t xml:space="preserve"> est expliqué</w:t>
      </w:r>
      <w:r w:rsidR="00D67380" w:rsidRPr="00C06B03">
        <w:rPr>
          <w:rFonts w:ascii="Calibri" w:hAnsi="Calibri" w:cs="Calibri"/>
          <w:color w:val="000000"/>
          <w:sz w:val="20"/>
          <w:lang w:val="fr-CA"/>
        </w:rPr>
        <w:t xml:space="preserve">. Il </w:t>
      </w:r>
      <w:r w:rsidR="00D67380" w:rsidRPr="00C06B03">
        <w:rPr>
          <w:rFonts w:ascii="Calibri" w:hAnsi="Calibri" w:cs="Calibri"/>
          <w:i/>
          <w:color w:val="000000"/>
          <w:sz w:val="20"/>
          <w:lang w:val="fr-CA"/>
        </w:rPr>
        <w:t>ne s’applique pas</w:t>
      </w:r>
      <w:r w:rsidR="00D67380" w:rsidRPr="00C06B03">
        <w:rPr>
          <w:rFonts w:ascii="Calibri" w:hAnsi="Calibri" w:cs="Calibri"/>
          <w:color w:val="000000"/>
          <w:sz w:val="20"/>
          <w:lang w:val="fr-CA"/>
        </w:rPr>
        <w:t xml:space="preserve"> </w:t>
      </w:r>
      <w:r w:rsidRPr="00C06B03">
        <w:rPr>
          <w:rFonts w:ascii="Calibri" w:hAnsi="Calibri" w:cs="Calibri"/>
          <w:color w:val="000000"/>
          <w:sz w:val="20"/>
          <w:lang w:val="fr-CA"/>
        </w:rPr>
        <w:t xml:space="preserve">lorsqu’un </w:t>
      </w:r>
      <w:r w:rsidR="00D67380" w:rsidRPr="00C06B03">
        <w:rPr>
          <w:rFonts w:ascii="Calibri" w:hAnsi="Calibri" w:cs="Calibri"/>
          <w:color w:val="000000"/>
          <w:sz w:val="20"/>
          <w:lang w:val="fr-CA"/>
        </w:rPr>
        <w:t>processus concurrentiel n’est pas requis.</w:t>
      </w:r>
    </w:p>
    <w:p w:rsidR="00844CA4" w:rsidRPr="00C06B03" w:rsidRDefault="00396392" w:rsidP="000138ED">
      <w:pPr>
        <w:pStyle w:val="Heading1"/>
        <w:rPr>
          <w:lang w:val="fr-CA"/>
        </w:rPr>
      </w:pPr>
      <w:r w:rsidRPr="00C06B03">
        <w:rPr>
          <w:lang w:val="fr-CA"/>
        </w:rPr>
        <w:t xml:space="preserve">Comment </w:t>
      </w:r>
      <w:r w:rsidR="00C95179" w:rsidRPr="00C06B03">
        <w:rPr>
          <w:lang w:val="fr-CA"/>
        </w:rPr>
        <w:t>sélectionnons</w:t>
      </w:r>
      <w:r w:rsidR="00C95179" w:rsidRPr="00C06B03">
        <w:rPr>
          <w:lang w:val="fr-CA"/>
        </w:rPr>
        <w:noBreakHyphen/>
        <w:t xml:space="preserve">nous </w:t>
      </w:r>
      <w:r w:rsidRPr="00C06B03">
        <w:rPr>
          <w:lang w:val="fr-CA"/>
        </w:rPr>
        <w:t xml:space="preserve">un </w:t>
      </w:r>
      <w:r w:rsidR="00A72A21" w:rsidRPr="00C06B03">
        <w:rPr>
          <w:lang w:val="fr-CA"/>
        </w:rPr>
        <w:t>entrepreneur ?</w:t>
      </w:r>
    </w:p>
    <w:p w:rsidR="00E01636" w:rsidRPr="00C06B03" w:rsidRDefault="00E01636" w:rsidP="000138E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i/>
          <w:color w:val="000000"/>
          <w:sz w:val="20"/>
          <w:lang w:val="fr-CA"/>
        </w:rPr>
      </w:pPr>
    </w:p>
    <w:p w:rsidR="000D06D3" w:rsidRPr="00C06B03" w:rsidRDefault="000D06D3" w:rsidP="000138E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i/>
          <w:color w:val="000000"/>
          <w:szCs w:val="24"/>
          <w:u w:val="single"/>
          <w:lang w:val="fr-CA"/>
        </w:rPr>
      </w:pPr>
      <w:r w:rsidRPr="00C06B03">
        <w:rPr>
          <w:rFonts w:ascii="Calibri" w:hAnsi="Calibri" w:cs="Calibri"/>
          <w:i/>
          <w:color w:val="000000"/>
          <w:sz w:val="20"/>
          <w:lang w:val="fr-CA"/>
        </w:rPr>
        <w:t>(</w:t>
      </w:r>
      <w:r w:rsidR="001E49E0" w:rsidRPr="00C06B03">
        <w:rPr>
          <w:rFonts w:ascii="Calibri" w:hAnsi="Calibri" w:cs="Calibri"/>
          <w:i/>
          <w:color w:val="000000"/>
          <w:sz w:val="20"/>
          <w:lang w:val="fr-CA"/>
        </w:rPr>
        <w:t>Responsab</w:t>
      </w:r>
      <w:r w:rsidR="00C95179" w:rsidRPr="00C06B03">
        <w:rPr>
          <w:rFonts w:ascii="Calibri" w:hAnsi="Calibri" w:cs="Calibri"/>
          <w:i/>
          <w:color w:val="000000"/>
          <w:sz w:val="20"/>
          <w:lang w:val="fr-CA"/>
        </w:rPr>
        <w:t xml:space="preserve">ilité : </w:t>
      </w:r>
      <w:r w:rsidR="001E49E0" w:rsidRPr="00C06B03">
        <w:rPr>
          <w:rFonts w:ascii="Calibri" w:hAnsi="Calibri" w:cs="Calibri"/>
          <w:i/>
          <w:color w:val="000000"/>
          <w:sz w:val="20"/>
          <w:lang w:val="fr-CA"/>
        </w:rPr>
        <w:t xml:space="preserve">Le </w:t>
      </w:r>
      <w:r w:rsidRPr="00C06B03">
        <w:rPr>
          <w:rFonts w:ascii="Calibri" w:hAnsi="Calibri" w:cs="Calibri"/>
          <w:i/>
          <w:color w:val="000000"/>
          <w:sz w:val="20"/>
          <w:lang w:val="fr-CA"/>
        </w:rPr>
        <w:t xml:space="preserve">spécialiste </w:t>
      </w:r>
      <w:r w:rsidR="00C95179" w:rsidRPr="00C06B03">
        <w:rPr>
          <w:rFonts w:ascii="Calibri" w:hAnsi="Calibri" w:cs="Calibri"/>
          <w:i/>
          <w:color w:val="000000"/>
          <w:sz w:val="20"/>
          <w:lang w:val="fr-CA"/>
        </w:rPr>
        <w:t>de l’</w:t>
      </w:r>
      <w:r w:rsidRPr="00C06B03">
        <w:rPr>
          <w:rFonts w:ascii="Calibri" w:hAnsi="Calibri" w:cs="Calibri"/>
          <w:i/>
          <w:color w:val="000000"/>
          <w:sz w:val="20"/>
          <w:lang w:val="fr-CA"/>
        </w:rPr>
        <w:t>approvisionnement</w:t>
      </w:r>
      <w:r w:rsidR="001E49E0" w:rsidRPr="00C06B03">
        <w:rPr>
          <w:rFonts w:ascii="Calibri" w:hAnsi="Calibri" w:cs="Calibri"/>
          <w:i/>
          <w:color w:val="000000"/>
          <w:sz w:val="20"/>
          <w:lang w:val="fr-CA"/>
        </w:rPr>
        <w:t xml:space="preserve"> vous </w:t>
      </w:r>
      <w:r w:rsidR="00C95179" w:rsidRPr="00C06B03">
        <w:rPr>
          <w:rFonts w:ascii="Calibri" w:hAnsi="Calibri" w:cs="Calibri"/>
          <w:i/>
          <w:color w:val="000000"/>
          <w:sz w:val="20"/>
          <w:lang w:val="fr-CA"/>
        </w:rPr>
        <w:t xml:space="preserve">aidera à </w:t>
      </w:r>
      <w:r w:rsidR="001E49E0" w:rsidRPr="00C06B03">
        <w:rPr>
          <w:rFonts w:ascii="Calibri" w:hAnsi="Calibri" w:cs="Calibri"/>
          <w:i/>
          <w:color w:val="000000"/>
          <w:sz w:val="20"/>
          <w:lang w:val="fr-CA"/>
        </w:rPr>
        <w:t>cette étape</w:t>
      </w:r>
      <w:r w:rsidR="00C95179" w:rsidRPr="00C06B03">
        <w:rPr>
          <w:rFonts w:ascii="Calibri" w:hAnsi="Calibri" w:cs="Calibri"/>
          <w:i/>
          <w:color w:val="000000"/>
          <w:sz w:val="20"/>
          <w:lang w:val="fr-CA"/>
        </w:rPr>
        <w:noBreakHyphen/>
        <w:t>ci</w:t>
      </w:r>
      <w:r w:rsidR="001E49E0" w:rsidRPr="00C06B03">
        <w:rPr>
          <w:rFonts w:ascii="Calibri" w:hAnsi="Calibri" w:cs="Calibri"/>
          <w:i/>
          <w:color w:val="000000"/>
          <w:sz w:val="20"/>
          <w:lang w:val="fr-CA"/>
        </w:rPr>
        <w:t>.</w:t>
      </w:r>
      <w:r w:rsidRPr="00C06B03">
        <w:rPr>
          <w:rFonts w:ascii="Calibri" w:hAnsi="Calibri" w:cs="Calibri"/>
          <w:i/>
          <w:color w:val="000000"/>
          <w:sz w:val="20"/>
          <w:lang w:val="fr-CA"/>
        </w:rPr>
        <w:t>)</w:t>
      </w:r>
    </w:p>
    <w:p w:rsidR="00844CA4" w:rsidRPr="00C06B03" w:rsidRDefault="00844CA4" w:rsidP="000138E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color w:val="000000"/>
          <w:sz w:val="20"/>
          <w:lang w:val="fr-CA"/>
        </w:rPr>
      </w:pPr>
    </w:p>
    <w:p w:rsidR="00E22052" w:rsidRPr="00C06B03" w:rsidRDefault="00C95179" w:rsidP="000138E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000000"/>
          <w:sz w:val="20"/>
          <w:lang w:val="fr-CA"/>
        </w:rPr>
      </w:pPr>
      <w:r w:rsidRPr="00C06B03">
        <w:rPr>
          <w:rFonts w:ascii="Calibri" w:hAnsi="Calibri" w:cs="Calibri"/>
          <w:color w:val="000000"/>
          <w:sz w:val="20"/>
          <w:lang w:val="fr-CA"/>
        </w:rPr>
        <w:t>L’établissement de la méthode de sélection qui vous procurera les résultats optimaux (c.</w:t>
      </w:r>
      <w:r w:rsidRPr="00C06B03">
        <w:rPr>
          <w:rFonts w:ascii="Calibri" w:hAnsi="Calibri" w:cs="Calibri"/>
          <w:color w:val="000000"/>
          <w:sz w:val="20"/>
          <w:lang w:val="fr-CA"/>
        </w:rPr>
        <w:noBreakHyphen/>
        <w:t>à</w:t>
      </w:r>
      <w:r w:rsidRPr="00C06B03">
        <w:rPr>
          <w:rFonts w:ascii="Calibri" w:hAnsi="Calibri" w:cs="Calibri"/>
          <w:color w:val="000000"/>
          <w:sz w:val="20"/>
          <w:lang w:val="fr-CA"/>
        </w:rPr>
        <w:noBreakHyphen/>
        <w:t xml:space="preserve">d. notre </w:t>
      </w:r>
      <w:r w:rsidR="00F16F0E">
        <w:rPr>
          <w:rFonts w:ascii="Calibri" w:hAnsi="Calibri" w:cs="Calibri"/>
          <w:color w:val="000000"/>
          <w:sz w:val="20"/>
          <w:lang w:val="fr-CA"/>
        </w:rPr>
        <w:t xml:space="preserve">méthode </w:t>
      </w:r>
      <w:r w:rsidRPr="00C06B03">
        <w:rPr>
          <w:rFonts w:ascii="Calibri" w:hAnsi="Calibri" w:cs="Calibri"/>
          <w:color w:val="000000"/>
          <w:sz w:val="20"/>
          <w:lang w:val="fr-CA"/>
        </w:rPr>
        <w:t>de sélection de l’entrepreneur gagnant) constitue une première étape important</w:t>
      </w:r>
      <w:r w:rsidR="00F16F0E">
        <w:rPr>
          <w:rFonts w:ascii="Calibri" w:hAnsi="Calibri" w:cs="Calibri"/>
          <w:color w:val="000000"/>
          <w:sz w:val="20"/>
          <w:lang w:val="fr-CA"/>
        </w:rPr>
        <w:t>e</w:t>
      </w:r>
      <w:r w:rsidRPr="00C06B03">
        <w:rPr>
          <w:rFonts w:ascii="Calibri" w:hAnsi="Calibri" w:cs="Calibri"/>
          <w:color w:val="000000"/>
          <w:sz w:val="20"/>
          <w:lang w:val="fr-CA"/>
        </w:rPr>
        <w:t xml:space="preserve"> dans la sélection de l’entrepreneur. Le spécialiste de l’a</w:t>
      </w:r>
      <w:r w:rsidR="000D06D3" w:rsidRPr="00C06B03">
        <w:rPr>
          <w:rFonts w:ascii="Calibri" w:hAnsi="Calibri" w:cs="Calibri"/>
          <w:color w:val="000000"/>
          <w:sz w:val="20"/>
          <w:lang w:val="fr-CA"/>
        </w:rPr>
        <w:t xml:space="preserve">pprovisionnement discutera </w:t>
      </w:r>
      <w:r w:rsidRPr="00C06B03">
        <w:rPr>
          <w:rFonts w:ascii="Calibri" w:hAnsi="Calibri" w:cs="Calibri"/>
          <w:color w:val="000000"/>
          <w:sz w:val="20"/>
          <w:lang w:val="fr-CA"/>
        </w:rPr>
        <w:t xml:space="preserve">des options </w:t>
      </w:r>
      <w:r w:rsidR="000D06D3" w:rsidRPr="00C06B03">
        <w:rPr>
          <w:rFonts w:ascii="Calibri" w:hAnsi="Calibri" w:cs="Calibri"/>
          <w:color w:val="000000"/>
          <w:sz w:val="20"/>
          <w:lang w:val="fr-CA"/>
        </w:rPr>
        <w:t>avec vous</w:t>
      </w:r>
      <w:r w:rsidR="00D5579A" w:rsidRPr="00C06B03">
        <w:rPr>
          <w:rFonts w:ascii="Calibri" w:hAnsi="Calibri" w:cs="Calibri"/>
          <w:color w:val="000000"/>
          <w:sz w:val="20"/>
          <w:lang w:val="fr-CA"/>
        </w:rPr>
        <w:t>,</w:t>
      </w:r>
      <w:r w:rsidR="000D06D3" w:rsidRPr="00C06B03">
        <w:rPr>
          <w:rFonts w:ascii="Calibri" w:hAnsi="Calibri" w:cs="Calibri"/>
          <w:color w:val="000000"/>
          <w:sz w:val="20"/>
          <w:lang w:val="fr-CA"/>
        </w:rPr>
        <w:t xml:space="preserve"> compte tenu </w:t>
      </w:r>
      <w:r w:rsidRPr="00C06B03">
        <w:rPr>
          <w:rFonts w:ascii="Calibri" w:hAnsi="Calibri" w:cs="Calibri"/>
          <w:color w:val="000000"/>
          <w:sz w:val="20"/>
          <w:lang w:val="fr-CA"/>
        </w:rPr>
        <w:t xml:space="preserve">de ce dont vous avez besoin. </w:t>
      </w:r>
    </w:p>
    <w:p w:rsidR="00CE2CBE" w:rsidRPr="00C06B03" w:rsidRDefault="00CE2CBE" w:rsidP="000138E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color w:val="000000"/>
          <w:sz w:val="20"/>
          <w:lang w:val="fr-CA"/>
        </w:rPr>
      </w:pPr>
    </w:p>
    <w:p w:rsidR="00C747F4" w:rsidRPr="00C06B03" w:rsidRDefault="00396392" w:rsidP="000138E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color w:val="000000"/>
          <w:sz w:val="20"/>
          <w:lang w:val="fr-CA"/>
        </w:rPr>
      </w:pPr>
      <w:r w:rsidRPr="00C06B03">
        <w:rPr>
          <w:rFonts w:ascii="Calibri" w:hAnsi="Calibri" w:cs="Calibri"/>
          <w:color w:val="000000"/>
          <w:sz w:val="20"/>
          <w:lang w:val="fr-CA"/>
        </w:rPr>
        <w:t xml:space="preserve">Les </w:t>
      </w:r>
      <w:r w:rsidR="00CE2CBE" w:rsidRPr="00C06B03">
        <w:rPr>
          <w:rFonts w:ascii="Calibri" w:hAnsi="Calibri" w:cs="Calibri"/>
          <w:color w:val="000000"/>
          <w:sz w:val="20"/>
          <w:lang w:val="fr-CA"/>
        </w:rPr>
        <w:t>mé</w:t>
      </w:r>
      <w:r w:rsidRPr="00C06B03">
        <w:rPr>
          <w:rFonts w:ascii="Calibri" w:hAnsi="Calibri" w:cs="Calibri"/>
          <w:color w:val="000000"/>
          <w:sz w:val="20"/>
          <w:lang w:val="fr-CA"/>
        </w:rPr>
        <w:t>thod</w:t>
      </w:r>
      <w:r w:rsidR="00CE2CBE" w:rsidRPr="00C06B03">
        <w:rPr>
          <w:rFonts w:ascii="Calibri" w:hAnsi="Calibri" w:cs="Calibri"/>
          <w:color w:val="000000"/>
          <w:sz w:val="20"/>
          <w:lang w:val="fr-CA"/>
        </w:rPr>
        <w:t>e</w:t>
      </w:r>
      <w:r w:rsidRPr="00C06B03">
        <w:rPr>
          <w:rFonts w:ascii="Calibri" w:hAnsi="Calibri" w:cs="Calibri"/>
          <w:color w:val="000000"/>
          <w:sz w:val="20"/>
          <w:lang w:val="fr-CA"/>
        </w:rPr>
        <w:t xml:space="preserve">s </w:t>
      </w:r>
      <w:r w:rsidR="00C95179" w:rsidRPr="00C06B03">
        <w:rPr>
          <w:rFonts w:ascii="Calibri" w:hAnsi="Calibri" w:cs="Calibri"/>
          <w:color w:val="000000"/>
          <w:sz w:val="20"/>
          <w:lang w:val="fr-CA"/>
        </w:rPr>
        <w:t xml:space="preserve">courantes de sélection sont les suivantes : </w:t>
      </w:r>
    </w:p>
    <w:p w:rsidR="00D5579A" w:rsidRPr="00C06B03" w:rsidRDefault="00C95179" w:rsidP="000138ED">
      <w:pPr>
        <w:pStyle w:val="Style0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i/>
          <w:color w:val="000000"/>
          <w:sz w:val="20"/>
          <w:lang w:val="fr-CA"/>
        </w:rPr>
      </w:pPr>
      <w:r w:rsidRPr="00C06B03">
        <w:rPr>
          <w:rFonts w:ascii="Calibri" w:hAnsi="Calibri" w:cs="Calibri"/>
          <w:b/>
          <w:color w:val="000000"/>
          <w:sz w:val="20"/>
          <w:lang w:val="fr-CA"/>
        </w:rPr>
        <w:t>la pr</w:t>
      </w:r>
      <w:r w:rsidR="00B73687" w:rsidRPr="00C06B03">
        <w:rPr>
          <w:rFonts w:ascii="Calibri" w:hAnsi="Calibri" w:cs="Calibri"/>
          <w:b/>
          <w:color w:val="000000"/>
          <w:sz w:val="20"/>
          <w:lang w:val="fr-CA"/>
        </w:rPr>
        <w:t>oposition recevable la plus basse</w:t>
      </w:r>
      <w:r w:rsidR="00D5579A" w:rsidRPr="00C06B03">
        <w:rPr>
          <w:rFonts w:ascii="Calibri" w:hAnsi="Calibri" w:cs="Calibri"/>
          <w:color w:val="000000"/>
          <w:sz w:val="20"/>
          <w:lang w:val="fr-CA"/>
        </w:rPr>
        <w:t xml:space="preserve">, </w:t>
      </w:r>
      <w:r w:rsidRPr="00C06B03">
        <w:rPr>
          <w:rFonts w:ascii="Calibri" w:hAnsi="Calibri" w:cs="Calibri"/>
          <w:color w:val="000000"/>
          <w:sz w:val="20"/>
          <w:lang w:val="fr-CA"/>
        </w:rPr>
        <w:t xml:space="preserve">dans les cas où </w:t>
      </w:r>
      <w:r w:rsidR="00EC7E16" w:rsidRPr="00C06B03">
        <w:rPr>
          <w:rFonts w:ascii="Calibri" w:hAnsi="Calibri" w:cs="Calibri"/>
          <w:color w:val="000000"/>
          <w:sz w:val="20"/>
          <w:lang w:val="fr-CA"/>
        </w:rPr>
        <w:t xml:space="preserve">le prix le plus bas </w:t>
      </w:r>
      <w:r w:rsidRPr="00C06B03">
        <w:rPr>
          <w:rFonts w:ascii="Calibri" w:hAnsi="Calibri" w:cs="Calibri"/>
          <w:color w:val="000000"/>
          <w:sz w:val="20"/>
          <w:lang w:val="fr-CA"/>
        </w:rPr>
        <w:t>convient,</w:t>
      </w:r>
    </w:p>
    <w:p w:rsidR="007F5D85" w:rsidRPr="00C06B03" w:rsidRDefault="00C95179" w:rsidP="000138E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b/>
          <w:i/>
          <w:color w:val="000000"/>
          <w:sz w:val="20"/>
          <w:lang w:val="fr-CA"/>
        </w:rPr>
      </w:pPr>
      <w:r w:rsidRPr="00C06B03">
        <w:rPr>
          <w:rFonts w:ascii="Calibri" w:hAnsi="Calibri" w:cs="Calibri"/>
          <w:i/>
          <w:color w:val="000000"/>
          <w:sz w:val="20"/>
          <w:lang w:val="fr-CA"/>
        </w:rPr>
        <w:t>par e</w:t>
      </w:r>
      <w:r w:rsidR="0021138E" w:rsidRPr="00C06B03">
        <w:rPr>
          <w:rFonts w:ascii="Calibri" w:hAnsi="Calibri" w:cs="Calibri"/>
          <w:i/>
          <w:color w:val="000000"/>
          <w:sz w:val="20"/>
          <w:lang w:val="fr-CA"/>
        </w:rPr>
        <w:t xml:space="preserve">xemple </w:t>
      </w:r>
      <w:r w:rsidR="00AE4808" w:rsidRPr="00C06B03">
        <w:rPr>
          <w:rFonts w:ascii="Calibri" w:hAnsi="Calibri" w:cs="Calibri"/>
          <w:i/>
          <w:color w:val="000000"/>
          <w:sz w:val="20"/>
          <w:lang w:val="fr-CA"/>
        </w:rPr>
        <w:t>:</w:t>
      </w:r>
      <w:r w:rsidR="0021138E" w:rsidRPr="00C06B03">
        <w:rPr>
          <w:rFonts w:ascii="Calibri" w:hAnsi="Calibri" w:cs="Calibri"/>
          <w:i/>
          <w:color w:val="000000"/>
          <w:sz w:val="20"/>
          <w:lang w:val="fr-CA"/>
        </w:rPr>
        <w:t xml:space="preserve"> </w:t>
      </w:r>
      <w:hyperlink r:id="rId11" w:history="1">
        <w:r w:rsidRPr="00C06B03">
          <w:rPr>
            <w:rStyle w:val="Hyperlink"/>
            <w:rFonts w:ascii="Calibri" w:hAnsi="Calibri" w:cs="Calibri"/>
            <w:i/>
            <w:sz w:val="20"/>
            <w:lang w:val="fr-CA"/>
          </w:rPr>
          <w:t>des s</w:t>
        </w:r>
        <w:r w:rsidR="00E01636" w:rsidRPr="00C06B03">
          <w:rPr>
            <w:rStyle w:val="Hyperlink"/>
            <w:rFonts w:ascii="Calibri" w:hAnsi="Calibri" w:cs="Calibri"/>
            <w:i/>
            <w:sz w:val="20"/>
            <w:lang w:val="fr-CA"/>
          </w:rPr>
          <w:t xml:space="preserve">ervices </w:t>
        </w:r>
        <w:r w:rsidR="00D5579A" w:rsidRPr="00C06B03">
          <w:rPr>
            <w:rStyle w:val="Hyperlink"/>
            <w:rFonts w:ascii="Calibri" w:hAnsi="Calibri" w:cs="Calibri"/>
            <w:i/>
            <w:sz w:val="20"/>
            <w:lang w:val="fr-CA"/>
          </w:rPr>
          <w:t>d’</w:t>
        </w:r>
        <w:r w:rsidR="0021138E" w:rsidRPr="00C06B03">
          <w:rPr>
            <w:rStyle w:val="Hyperlink"/>
            <w:rFonts w:ascii="Calibri" w:hAnsi="Calibri" w:cs="Calibri"/>
            <w:i/>
            <w:sz w:val="20"/>
            <w:lang w:val="fr-CA"/>
          </w:rPr>
          <w:t>aide temporaire</w:t>
        </w:r>
      </w:hyperlink>
      <w:r w:rsidRPr="00C06B03">
        <w:rPr>
          <w:rStyle w:val="Hyperlink"/>
          <w:rFonts w:ascii="Calibri" w:hAnsi="Calibri" w:cs="Calibri"/>
          <w:color w:val="auto"/>
          <w:sz w:val="20"/>
          <w:u w:val="none"/>
          <w:lang w:val="fr-CA"/>
        </w:rPr>
        <w:t>;</w:t>
      </w:r>
    </w:p>
    <w:p w:rsidR="00D5579A" w:rsidRPr="00C06B03" w:rsidRDefault="00C95179" w:rsidP="000138ED">
      <w:pPr>
        <w:pStyle w:val="Style0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i/>
          <w:color w:val="000000"/>
          <w:sz w:val="20"/>
          <w:lang w:val="fr-CA"/>
        </w:rPr>
      </w:pPr>
      <w:r w:rsidRPr="00C06B03">
        <w:rPr>
          <w:rFonts w:ascii="Calibri" w:hAnsi="Calibri" w:cs="Calibri"/>
          <w:b/>
          <w:color w:val="000000"/>
          <w:sz w:val="20"/>
          <w:lang w:val="fr-CA"/>
        </w:rPr>
        <w:t>la p</w:t>
      </w:r>
      <w:r w:rsidR="00381C28" w:rsidRPr="00C06B03">
        <w:rPr>
          <w:rFonts w:ascii="Calibri" w:hAnsi="Calibri" w:cs="Calibri"/>
          <w:b/>
          <w:color w:val="000000"/>
          <w:sz w:val="20"/>
          <w:lang w:val="fr-CA"/>
        </w:rPr>
        <w:t xml:space="preserve">roposition recevable ayant le </w:t>
      </w:r>
      <w:r w:rsidRPr="00C06B03">
        <w:rPr>
          <w:rFonts w:ascii="Calibri" w:hAnsi="Calibri" w:cs="Calibri"/>
          <w:b/>
          <w:color w:val="000000"/>
          <w:sz w:val="20"/>
          <w:lang w:val="fr-CA"/>
        </w:rPr>
        <w:t>coût le plus bas par point</w:t>
      </w:r>
      <w:r w:rsidRPr="00C06B03">
        <w:rPr>
          <w:rFonts w:ascii="Calibri" w:hAnsi="Calibri" w:cs="Calibri"/>
          <w:color w:val="000000"/>
          <w:sz w:val="20"/>
          <w:lang w:val="fr-CA"/>
        </w:rPr>
        <w:t>, dans les cas où vous tentez d’atteindre l’</w:t>
      </w:r>
      <w:r w:rsidR="0021138E" w:rsidRPr="00C06B03">
        <w:rPr>
          <w:rFonts w:ascii="Calibri" w:hAnsi="Calibri" w:cs="Calibri"/>
          <w:color w:val="000000"/>
          <w:sz w:val="20"/>
          <w:lang w:val="fr-CA"/>
        </w:rPr>
        <w:t xml:space="preserve">équilibre entre le coût et la </w:t>
      </w:r>
      <w:r w:rsidR="00A72A21" w:rsidRPr="00C06B03">
        <w:rPr>
          <w:rFonts w:ascii="Calibri" w:hAnsi="Calibri" w:cs="Calibri"/>
          <w:color w:val="000000"/>
          <w:sz w:val="20"/>
          <w:lang w:val="fr-CA"/>
        </w:rPr>
        <w:t>qualité</w:t>
      </w:r>
      <w:r w:rsidR="00D5579A" w:rsidRPr="00C06B03">
        <w:rPr>
          <w:rFonts w:ascii="Calibri" w:hAnsi="Calibri" w:cs="Calibri"/>
          <w:color w:val="000000"/>
          <w:sz w:val="20"/>
          <w:lang w:val="fr-CA"/>
        </w:rPr>
        <w:t xml:space="preserve">, </w:t>
      </w:r>
      <w:r w:rsidRPr="00C06B03">
        <w:rPr>
          <w:rFonts w:ascii="Calibri" w:hAnsi="Calibri" w:cs="Calibri"/>
          <w:color w:val="000000"/>
          <w:sz w:val="20"/>
          <w:lang w:val="fr-CA"/>
        </w:rPr>
        <w:t>sans forcément nécessiter un modèle de luxe si un modèle de base convient,</w:t>
      </w:r>
    </w:p>
    <w:p w:rsidR="007F5D85" w:rsidRPr="00C06B03" w:rsidRDefault="00C95179" w:rsidP="000138E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i/>
          <w:color w:val="000000"/>
          <w:sz w:val="20"/>
          <w:lang w:val="fr-CA"/>
        </w:rPr>
      </w:pPr>
      <w:r w:rsidRPr="00C06B03">
        <w:rPr>
          <w:rFonts w:ascii="Calibri" w:hAnsi="Calibri" w:cs="Calibri"/>
          <w:i/>
          <w:color w:val="000000"/>
          <w:sz w:val="20"/>
          <w:lang w:val="fr-CA"/>
        </w:rPr>
        <w:t>par e</w:t>
      </w:r>
      <w:r w:rsidR="00844CA4" w:rsidRPr="00C06B03">
        <w:rPr>
          <w:rFonts w:ascii="Calibri" w:hAnsi="Calibri" w:cs="Calibri"/>
          <w:i/>
          <w:color w:val="000000"/>
          <w:sz w:val="20"/>
          <w:lang w:val="fr-CA"/>
        </w:rPr>
        <w:t>x</w:t>
      </w:r>
      <w:r w:rsidR="0021138E" w:rsidRPr="00C06B03">
        <w:rPr>
          <w:rFonts w:ascii="Calibri" w:hAnsi="Calibri" w:cs="Calibri"/>
          <w:i/>
          <w:color w:val="000000"/>
          <w:sz w:val="20"/>
          <w:lang w:val="fr-CA"/>
        </w:rPr>
        <w:t>e</w:t>
      </w:r>
      <w:r w:rsidR="00844CA4" w:rsidRPr="00C06B03">
        <w:rPr>
          <w:rFonts w:ascii="Calibri" w:hAnsi="Calibri" w:cs="Calibri"/>
          <w:i/>
          <w:color w:val="000000"/>
          <w:sz w:val="20"/>
          <w:lang w:val="fr-CA"/>
        </w:rPr>
        <w:t>mple</w:t>
      </w:r>
      <w:r w:rsidR="0021138E" w:rsidRPr="00C06B03">
        <w:rPr>
          <w:rFonts w:ascii="Calibri" w:hAnsi="Calibri" w:cs="Calibri"/>
          <w:i/>
          <w:color w:val="000000"/>
          <w:sz w:val="20"/>
          <w:lang w:val="fr-CA"/>
        </w:rPr>
        <w:t> </w:t>
      </w:r>
      <w:r w:rsidR="00844CA4" w:rsidRPr="00C06B03">
        <w:rPr>
          <w:rFonts w:ascii="Calibri" w:hAnsi="Calibri" w:cs="Calibri"/>
          <w:i/>
          <w:color w:val="000000"/>
          <w:sz w:val="20"/>
          <w:lang w:val="fr-CA"/>
        </w:rPr>
        <w:t xml:space="preserve">: </w:t>
      </w:r>
      <w:r w:rsidR="00D5579A" w:rsidRPr="00C06B03">
        <w:rPr>
          <w:rFonts w:ascii="Calibri" w:hAnsi="Calibri" w:cs="Calibri"/>
          <w:i/>
          <w:color w:val="000000"/>
          <w:sz w:val="20"/>
          <w:lang w:val="fr-CA"/>
        </w:rPr>
        <w:t xml:space="preserve">la </w:t>
      </w:r>
      <w:r w:rsidR="0021138E" w:rsidRPr="00C06B03">
        <w:rPr>
          <w:rFonts w:ascii="Calibri" w:hAnsi="Calibri" w:cs="Calibri"/>
          <w:i/>
          <w:color w:val="000000"/>
          <w:sz w:val="20"/>
          <w:lang w:val="fr-CA"/>
        </w:rPr>
        <w:t>rédaction de</w:t>
      </w:r>
      <w:r w:rsidR="00D5579A" w:rsidRPr="00C06B03">
        <w:rPr>
          <w:rFonts w:ascii="Calibri" w:hAnsi="Calibri" w:cs="Calibri"/>
          <w:i/>
          <w:color w:val="000000"/>
          <w:sz w:val="20"/>
          <w:lang w:val="fr-CA"/>
        </w:rPr>
        <w:t>s</w:t>
      </w:r>
      <w:r w:rsidR="0021138E" w:rsidRPr="00C06B03">
        <w:rPr>
          <w:rFonts w:ascii="Calibri" w:hAnsi="Calibri" w:cs="Calibri"/>
          <w:i/>
          <w:color w:val="000000"/>
          <w:sz w:val="20"/>
          <w:lang w:val="fr-CA"/>
        </w:rPr>
        <w:t xml:space="preserve"> description</w:t>
      </w:r>
      <w:r w:rsidR="00D5579A" w:rsidRPr="00C06B03">
        <w:rPr>
          <w:rFonts w:ascii="Calibri" w:hAnsi="Calibri" w:cs="Calibri"/>
          <w:i/>
          <w:color w:val="000000"/>
          <w:sz w:val="20"/>
          <w:lang w:val="fr-CA"/>
        </w:rPr>
        <w:t>s</w:t>
      </w:r>
      <w:r w:rsidR="0021138E" w:rsidRPr="00C06B03">
        <w:rPr>
          <w:rFonts w:ascii="Calibri" w:hAnsi="Calibri" w:cs="Calibri"/>
          <w:i/>
          <w:color w:val="000000"/>
          <w:sz w:val="20"/>
          <w:lang w:val="fr-CA"/>
        </w:rPr>
        <w:t xml:space="preserve"> de travail</w:t>
      </w:r>
      <w:r w:rsidRPr="00C06B03">
        <w:rPr>
          <w:rFonts w:ascii="Calibri" w:hAnsi="Calibri" w:cs="Calibri"/>
          <w:i/>
          <w:color w:val="000000"/>
          <w:sz w:val="20"/>
          <w:lang w:val="fr-CA"/>
        </w:rPr>
        <w:t>;</w:t>
      </w:r>
    </w:p>
    <w:p w:rsidR="00D5579A" w:rsidRPr="00C06B03" w:rsidRDefault="00C95179" w:rsidP="000138ED">
      <w:pPr>
        <w:pStyle w:val="Style0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i/>
          <w:color w:val="000000"/>
          <w:sz w:val="20"/>
          <w:lang w:val="fr-CA"/>
        </w:rPr>
      </w:pPr>
      <w:r w:rsidRPr="00C06B03">
        <w:rPr>
          <w:rFonts w:ascii="Calibri" w:hAnsi="Calibri" w:cs="Calibri"/>
          <w:b/>
          <w:color w:val="000000"/>
          <w:sz w:val="20"/>
          <w:lang w:val="fr-CA"/>
        </w:rPr>
        <w:t>la note technique et financière combinée la plus élevée</w:t>
      </w:r>
      <w:r w:rsidR="00D5579A" w:rsidRPr="00C06B03">
        <w:rPr>
          <w:rFonts w:ascii="Calibri" w:hAnsi="Calibri" w:cs="Calibri"/>
          <w:color w:val="000000"/>
          <w:sz w:val="20"/>
          <w:lang w:val="fr-CA"/>
        </w:rPr>
        <w:t xml:space="preserve">, </w:t>
      </w:r>
      <w:r w:rsidRPr="00C06B03">
        <w:rPr>
          <w:rFonts w:ascii="Calibri" w:hAnsi="Calibri" w:cs="Calibri"/>
          <w:color w:val="000000"/>
          <w:sz w:val="20"/>
          <w:lang w:val="fr-CA"/>
        </w:rPr>
        <w:t xml:space="preserve">dans les cas où la qualité du produit ou du service est </w:t>
      </w:r>
      <w:r w:rsidR="0021138E" w:rsidRPr="00C06B03">
        <w:rPr>
          <w:rFonts w:ascii="Calibri" w:hAnsi="Calibri" w:cs="Calibri"/>
          <w:i/>
          <w:color w:val="000000"/>
          <w:sz w:val="20"/>
          <w:lang w:val="fr-CA"/>
        </w:rPr>
        <w:t>plus importante</w:t>
      </w:r>
      <w:r w:rsidR="0021138E" w:rsidRPr="00C06B03">
        <w:rPr>
          <w:rFonts w:ascii="Calibri" w:hAnsi="Calibri" w:cs="Calibri"/>
          <w:color w:val="000000"/>
          <w:sz w:val="20"/>
          <w:lang w:val="fr-CA"/>
        </w:rPr>
        <w:t xml:space="preserve"> que </w:t>
      </w:r>
      <w:r w:rsidRPr="00C06B03">
        <w:rPr>
          <w:rFonts w:ascii="Calibri" w:hAnsi="Calibri" w:cs="Calibri"/>
          <w:color w:val="000000"/>
          <w:sz w:val="20"/>
          <w:lang w:val="fr-CA"/>
        </w:rPr>
        <w:t xml:space="preserve">son </w:t>
      </w:r>
      <w:r w:rsidR="0021138E" w:rsidRPr="00C06B03">
        <w:rPr>
          <w:rFonts w:ascii="Calibri" w:hAnsi="Calibri" w:cs="Calibri"/>
          <w:color w:val="000000"/>
          <w:sz w:val="20"/>
          <w:lang w:val="fr-CA"/>
        </w:rPr>
        <w:t>prix</w:t>
      </w:r>
      <w:r w:rsidR="00D5579A" w:rsidRPr="00C06B03">
        <w:rPr>
          <w:rFonts w:ascii="Calibri" w:hAnsi="Calibri" w:cs="Calibri"/>
          <w:color w:val="000000"/>
          <w:sz w:val="20"/>
          <w:lang w:val="fr-CA"/>
        </w:rPr>
        <w:t>. L</w:t>
      </w:r>
      <w:r w:rsidR="00B73687" w:rsidRPr="00C06B03">
        <w:rPr>
          <w:rFonts w:ascii="Calibri" w:hAnsi="Calibri" w:cs="Calibri"/>
          <w:color w:val="000000"/>
          <w:sz w:val="20"/>
          <w:lang w:val="fr-CA"/>
        </w:rPr>
        <w:t>a gestion du rendement du fournisseur devient très importante</w:t>
      </w:r>
      <w:r w:rsidR="00D5579A" w:rsidRPr="00C06B03">
        <w:rPr>
          <w:rFonts w:ascii="Calibri" w:hAnsi="Calibri" w:cs="Calibri"/>
          <w:color w:val="000000"/>
          <w:sz w:val="20"/>
          <w:lang w:val="fr-CA"/>
        </w:rPr>
        <w:t>,</w:t>
      </w:r>
      <w:r w:rsidR="00B73687" w:rsidRPr="00C06B03">
        <w:rPr>
          <w:rFonts w:ascii="Calibri" w:hAnsi="Calibri" w:cs="Calibri"/>
          <w:color w:val="000000"/>
          <w:sz w:val="20"/>
          <w:lang w:val="fr-CA"/>
        </w:rPr>
        <w:t xml:space="preserve"> afin </w:t>
      </w:r>
      <w:r w:rsidRPr="00C06B03">
        <w:rPr>
          <w:rFonts w:ascii="Calibri" w:hAnsi="Calibri" w:cs="Calibri"/>
          <w:color w:val="000000"/>
          <w:sz w:val="20"/>
          <w:lang w:val="fr-CA"/>
        </w:rPr>
        <w:t>qu’EDSC obtienne un bon rapport qualité</w:t>
      </w:r>
      <w:r w:rsidRPr="00C06B03">
        <w:rPr>
          <w:rFonts w:ascii="Calibri" w:hAnsi="Calibri" w:cs="Calibri"/>
          <w:color w:val="000000"/>
          <w:sz w:val="20"/>
          <w:lang w:val="fr-CA"/>
        </w:rPr>
        <w:noBreakHyphen/>
        <w:t>prix,</w:t>
      </w:r>
      <w:r w:rsidR="00EF4F4A" w:rsidRPr="00C06B03">
        <w:rPr>
          <w:rFonts w:ascii="Calibri" w:hAnsi="Calibri" w:cs="Calibri"/>
          <w:color w:val="000000"/>
          <w:sz w:val="20"/>
          <w:lang w:val="fr-CA"/>
        </w:rPr>
        <w:t xml:space="preserve"> </w:t>
      </w:r>
    </w:p>
    <w:p w:rsidR="00844CA4" w:rsidRPr="00C06B03" w:rsidRDefault="00C95179" w:rsidP="000138E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i/>
          <w:color w:val="000000"/>
          <w:sz w:val="20"/>
          <w:lang w:val="fr-CA"/>
        </w:rPr>
      </w:pPr>
      <w:r w:rsidRPr="00C06B03">
        <w:rPr>
          <w:rFonts w:ascii="Calibri" w:hAnsi="Calibri" w:cs="Calibri"/>
          <w:i/>
          <w:color w:val="000000"/>
          <w:sz w:val="20"/>
          <w:lang w:val="fr-CA"/>
        </w:rPr>
        <w:t>par e</w:t>
      </w:r>
      <w:r w:rsidR="0021138E" w:rsidRPr="00C06B03">
        <w:rPr>
          <w:rFonts w:ascii="Calibri" w:hAnsi="Calibri" w:cs="Calibri"/>
          <w:i/>
          <w:color w:val="000000"/>
          <w:sz w:val="20"/>
          <w:lang w:val="fr-CA"/>
        </w:rPr>
        <w:t>xe</w:t>
      </w:r>
      <w:r w:rsidR="00AE4808" w:rsidRPr="00C06B03">
        <w:rPr>
          <w:rFonts w:ascii="Calibri" w:hAnsi="Calibri" w:cs="Calibri"/>
          <w:i/>
          <w:color w:val="000000"/>
          <w:sz w:val="20"/>
          <w:lang w:val="fr-CA"/>
        </w:rPr>
        <w:t>mple</w:t>
      </w:r>
      <w:r w:rsidR="0021138E" w:rsidRPr="00C06B03">
        <w:rPr>
          <w:rFonts w:ascii="Calibri" w:hAnsi="Calibri" w:cs="Calibri"/>
          <w:i/>
          <w:color w:val="000000"/>
          <w:sz w:val="20"/>
          <w:lang w:val="fr-CA"/>
        </w:rPr>
        <w:t> </w:t>
      </w:r>
      <w:r w:rsidR="00AE4808" w:rsidRPr="00C06B03">
        <w:rPr>
          <w:rFonts w:ascii="Calibri" w:hAnsi="Calibri" w:cs="Calibri"/>
          <w:i/>
          <w:color w:val="000000"/>
          <w:sz w:val="20"/>
          <w:lang w:val="fr-CA"/>
        </w:rPr>
        <w:t>:</w:t>
      </w:r>
      <w:r w:rsidR="0021138E" w:rsidRPr="00C06B03">
        <w:rPr>
          <w:rFonts w:ascii="Calibri" w:hAnsi="Calibri" w:cs="Calibri"/>
          <w:i/>
          <w:color w:val="000000"/>
          <w:sz w:val="20"/>
          <w:lang w:val="fr-CA"/>
        </w:rPr>
        <w:t xml:space="preserve"> </w:t>
      </w:r>
      <w:hyperlink r:id="rId12" w:history="1">
        <w:r w:rsidRPr="00C06B03">
          <w:rPr>
            <w:rStyle w:val="Hyperlink"/>
            <w:rFonts w:ascii="Calibri" w:hAnsi="Calibri" w:cs="Calibri"/>
            <w:i/>
            <w:sz w:val="20"/>
            <w:lang w:val="fr-CA"/>
          </w:rPr>
          <w:t>des s</w:t>
        </w:r>
        <w:r w:rsidR="00E01636" w:rsidRPr="00C06B03">
          <w:rPr>
            <w:rStyle w:val="Hyperlink"/>
            <w:rFonts w:ascii="Calibri" w:hAnsi="Calibri" w:cs="Calibri"/>
            <w:i/>
            <w:sz w:val="20"/>
            <w:lang w:val="fr-CA"/>
          </w:rPr>
          <w:t xml:space="preserve">ervices </w:t>
        </w:r>
        <w:r w:rsidRPr="00C06B03">
          <w:rPr>
            <w:rStyle w:val="Hyperlink"/>
            <w:rFonts w:ascii="Calibri" w:hAnsi="Calibri" w:cs="Calibri"/>
            <w:i/>
            <w:sz w:val="20"/>
            <w:lang w:val="fr-CA"/>
          </w:rPr>
          <w:t>d’</w:t>
        </w:r>
        <w:r w:rsidR="00E01636" w:rsidRPr="00C06B03">
          <w:rPr>
            <w:rStyle w:val="Hyperlink"/>
            <w:rFonts w:ascii="Calibri" w:hAnsi="Calibri" w:cs="Calibri"/>
            <w:i/>
            <w:sz w:val="20"/>
            <w:lang w:val="fr-CA"/>
          </w:rPr>
          <w:t>experts-conseil</w:t>
        </w:r>
      </w:hyperlink>
      <w:r w:rsidRPr="00C06B03">
        <w:rPr>
          <w:rStyle w:val="Hyperlink"/>
          <w:rFonts w:ascii="Calibri" w:hAnsi="Calibri" w:cs="Calibri"/>
          <w:i/>
          <w:sz w:val="20"/>
          <w:lang w:val="fr-CA"/>
        </w:rPr>
        <w:t>s</w:t>
      </w:r>
    </w:p>
    <w:p w:rsidR="00C96126" w:rsidRPr="00C06B03" w:rsidRDefault="00C96126" w:rsidP="000138E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000000"/>
          <w:sz w:val="20"/>
          <w:lang w:val="fr-CA"/>
        </w:rPr>
      </w:pPr>
    </w:p>
    <w:p w:rsidR="00CE5706" w:rsidRPr="00C06B03" w:rsidRDefault="00C95179" w:rsidP="000138E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000000"/>
          <w:sz w:val="20"/>
          <w:lang w:val="fr-CA"/>
        </w:rPr>
      </w:pPr>
      <w:r w:rsidRPr="00C06B03">
        <w:rPr>
          <w:rFonts w:ascii="Calibri" w:hAnsi="Calibri" w:cs="Calibri"/>
          <w:color w:val="000000"/>
          <w:sz w:val="20"/>
          <w:lang w:val="fr-CA"/>
        </w:rPr>
        <w:t xml:space="preserve">Si nécessaire, </w:t>
      </w:r>
      <w:r w:rsidR="00735AA1" w:rsidRPr="00C06B03">
        <w:rPr>
          <w:rFonts w:ascii="Calibri" w:hAnsi="Calibri" w:cs="Calibri"/>
          <w:color w:val="000000"/>
          <w:sz w:val="20"/>
          <w:lang w:val="fr-CA"/>
        </w:rPr>
        <w:t>le</w:t>
      </w:r>
      <w:r w:rsidR="00777DB6" w:rsidRPr="00C06B03">
        <w:rPr>
          <w:rFonts w:ascii="Calibri" w:hAnsi="Calibri" w:cs="Calibri"/>
          <w:color w:val="000000"/>
          <w:sz w:val="20"/>
          <w:lang w:val="fr-CA"/>
        </w:rPr>
        <w:t xml:space="preserve"> spécialiste </w:t>
      </w:r>
      <w:r w:rsidRPr="00C06B03">
        <w:rPr>
          <w:rFonts w:ascii="Calibri" w:hAnsi="Calibri" w:cs="Calibri"/>
          <w:color w:val="000000"/>
          <w:sz w:val="20"/>
          <w:lang w:val="fr-CA"/>
        </w:rPr>
        <w:t>de l’</w:t>
      </w:r>
      <w:r w:rsidR="00777DB6" w:rsidRPr="00C06B03">
        <w:rPr>
          <w:rFonts w:ascii="Calibri" w:hAnsi="Calibri" w:cs="Calibri"/>
          <w:color w:val="000000"/>
          <w:sz w:val="20"/>
          <w:lang w:val="fr-CA"/>
        </w:rPr>
        <w:t xml:space="preserve">approvisionnement vous </w:t>
      </w:r>
      <w:r w:rsidRPr="00C06B03">
        <w:rPr>
          <w:rFonts w:ascii="Calibri" w:hAnsi="Calibri" w:cs="Calibri"/>
          <w:color w:val="000000"/>
          <w:sz w:val="20"/>
          <w:lang w:val="fr-CA"/>
        </w:rPr>
        <w:t xml:space="preserve">présentera </w:t>
      </w:r>
      <w:r w:rsidR="00B5514E" w:rsidRPr="00C06B03">
        <w:rPr>
          <w:rFonts w:ascii="Calibri" w:hAnsi="Calibri" w:cs="Calibri"/>
          <w:color w:val="000000"/>
          <w:sz w:val="20"/>
          <w:lang w:val="fr-CA"/>
        </w:rPr>
        <w:t>d’autres méthodes de sélection</w:t>
      </w:r>
      <w:r w:rsidR="00777DB6" w:rsidRPr="00C06B03">
        <w:rPr>
          <w:rFonts w:ascii="Calibri" w:hAnsi="Calibri" w:cs="Calibri"/>
          <w:color w:val="000000"/>
          <w:sz w:val="20"/>
          <w:lang w:val="fr-CA"/>
        </w:rPr>
        <w:t>.</w:t>
      </w:r>
    </w:p>
    <w:p w:rsidR="00F16F0E" w:rsidRDefault="00F16F0E" w:rsidP="000138E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1"/>
        <w:rPr>
          <w:rStyle w:val="Heading2Char"/>
          <w:sz w:val="24"/>
          <w:szCs w:val="24"/>
          <w:lang w:val="fr-CA"/>
        </w:rPr>
      </w:pPr>
    </w:p>
    <w:p w:rsidR="007F5D85" w:rsidRPr="00C06B03" w:rsidRDefault="00C95179" w:rsidP="000138E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1"/>
        <w:rPr>
          <w:rFonts w:ascii="Calibri" w:hAnsi="Calibri" w:cs="Calibri"/>
          <w:i/>
          <w:color w:val="000000"/>
          <w:szCs w:val="24"/>
          <w:lang w:val="fr-CA"/>
        </w:rPr>
      </w:pPr>
      <w:r w:rsidRPr="00C06B03">
        <w:rPr>
          <w:rStyle w:val="Heading2Char"/>
          <w:sz w:val="24"/>
          <w:szCs w:val="24"/>
          <w:lang w:val="fr-CA"/>
        </w:rPr>
        <w:t xml:space="preserve">Les </w:t>
      </w:r>
      <w:r w:rsidR="007F5D85" w:rsidRPr="00C06B03">
        <w:rPr>
          <w:rStyle w:val="Heading2Char"/>
          <w:sz w:val="24"/>
          <w:szCs w:val="24"/>
          <w:lang w:val="fr-CA"/>
        </w:rPr>
        <w:t>méthode</w:t>
      </w:r>
      <w:r w:rsidRPr="00C06B03">
        <w:rPr>
          <w:rStyle w:val="Heading2Char"/>
          <w:sz w:val="24"/>
          <w:szCs w:val="24"/>
          <w:lang w:val="fr-CA"/>
        </w:rPr>
        <w:t>s</w:t>
      </w:r>
      <w:r w:rsidR="007F5D85" w:rsidRPr="00C06B03">
        <w:rPr>
          <w:rStyle w:val="Heading2Char"/>
          <w:sz w:val="24"/>
          <w:szCs w:val="24"/>
          <w:lang w:val="fr-CA"/>
        </w:rPr>
        <w:t xml:space="preserve"> de sélection de l’entrepreneur et la demande de propositions</w:t>
      </w:r>
    </w:p>
    <w:p w:rsidR="007F5D85" w:rsidRPr="00C06B03" w:rsidRDefault="007F5D85" w:rsidP="000138E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000000"/>
          <w:sz w:val="20"/>
          <w:lang w:val="fr-CA"/>
        </w:rPr>
      </w:pPr>
    </w:p>
    <w:p w:rsidR="006E1C1F" w:rsidRPr="00C06B03" w:rsidRDefault="006E1C1F" w:rsidP="000138E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000000"/>
          <w:sz w:val="20"/>
          <w:lang w:val="fr-CA"/>
        </w:rPr>
      </w:pPr>
      <w:r w:rsidRPr="00C06B03">
        <w:rPr>
          <w:rFonts w:ascii="Calibri" w:hAnsi="Calibri" w:cs="Calibri"/>
          <w:color w:val="000000"/>
          <w:sz w:val="20"/>
          <w:lang w:val="fr-CA"/>
        </w:rPr>
        <w:t xml:space="preserve">Plus </w:t>
      </w:r>
      <w:r w:rsidR="00C95179" w:rsidRPr="00C06B03">
        <w:rPr>
          <w:rFonts w:ascii="Calibri" w:hAnsi="Calibri" w:cs="Calibri"/>
          <w:color w:val="000000"/>
          <w:sz w:val="20"/>
          <w:lang w:val="fr-CA"/>
        </w:rPr>
        <w:t xml:space="preserve">les travaux sont expliqués clairement </w:t>
      </w:r>
      <w:r w:rsidR="00AE07CE" w:rsidRPr="00C06B03">
        <w:rPr>
          <w:rFonts w:ascii="Calibri" w:hAnsi="Calibri" w:cs="Calibri"/>
          <w:color w:val="000000"/>
          <w:sz w:val="20"/>
          <w:lang w:val="fr-CA"/>
        </w:rPr>
        <w:t>dans la demande de propositions</w:t>
      </w:r>
      <w:r w:rsidR="008C6A19" w:rsidRPr="00C06B03">
        <w:rPr>
          <w:rFonts w:ascii="Calibri" w:hAnsi="Calibri" w:cs="Calibri"/>
          <w:color w:val="000000"/>
          <w:sz w:val="20"/>
          <w:lang w:val="fr-CA"/>
        </w:rPr>
        <w:t xml:space="preserve"> (DP)</w:t>
      </w:r>
      <w:r w:rsidRPr="00C06B03">
        <w:rPr>
          <w:rFonts w:ascii="Calibri" w:hAnsi="Calibri" w:cs="Calibri"/>
          <w:color w:val="000000"/>
          <w:sz w:val="20"/>
          <w:lang w:val="fr-CA"/>
        </w:rPr>
        <w:t>, plus les entrepreneurs seront en mes</w:t>
      </w:r>
      <w:r w:rsidR="00A44168" w:rsidRPr="00C06B03">
        <w:rPr>
          <w:rFonts w:ascii="Calibri" w:hAnsi="Calibri" w:cs="Calibri"/>
          <w:color w:val="000000"/>
          <w:sz w:val="20"/>
          <w:lang w:val="fr-CA"/>
        </w:rPr>
        <w:t xml:space="preserve">ure </w:t>
      </w:r>
      <w:r w:rsidR="00C95179" w:rsidRPr="00C06B03">
        <w:rPr>
          <w:rFonts w:ascii="Calibri" w:hAnsi="Calibri" w:cs="Calibri"/>
          <w:color w:val="000000"/>
          <w:sz w:val="20"/>
          <w:lang w:val="fr-CA"/>
        </w:rPr>
        <w:t>de donner suite avec exactitude aux besoins en la matière.</w:t>
      </w:r>
    </w:p>
    <w:p w:rsidR="006E1C1F" w:rsidRPr="00C06B03" w:rsidRDefault="006E1C1F" w:rsidP="000138E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000000"/>
          <w:sz w:val="20"/>
          <w:lang w:val="fr-CA"/>
        </w:rPr>
      </w:pPr>
    </w:p>
    <w:p w:rsidR="00A27995" w:rsidRPr="00C06B03" w:rsidRDefault="004046D3" w:rsidP="000138E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000000"/>
          <w:sz w:val="20"/>
          <w:lang w:val="fr-CA"/>
        </w:rPr>
      </w:pPr>
      <w:r w:rsidRPr="00C06B03">
        <w:rPr>
          <w:rFonts w:ascii="Calibri" w:hAnsi="Calibri" w:cs="Calibri"/>
          <w:color w:val="000000"/>
          <w:sz w:val="20"/>
          <w:lang w:val="fr-CA"/>
        </w:rPr>
        <w:t xml:space="preserve">La méthode de sélection </w:t>
      </w:r>
      <w:r w:rsidR="00C95179" w:rsidRPr="00C06B03">
        <w:rPr>
          <w:rFonts w:ascii="Calibri" w:hAnsi="Calibri" w:cs="Calibri"/>
          <w:color w:val="000000"/>
          <w:sz w:val="20"/>
          <w:lang w:val="fr-CA"/>
        </w:rPr>
        <w:t xml:space="preserve">doit être énoncée clairement </w:t>
      </w:r>
      <w:r w:rsidRPr="00C06B03">
        <w:rPr>
          <w:rFonts w:ascii="Calibri" w:hAnsi="Calibri" w:cs="Calibri"/>
          <w:color w:val="000000"/>
          <w:sz w:val="20"/>
          <w:lang w:val="fr-CA"/>
        </w:rPr>
        <w:t xml:space="preserve">dans la </w:t>
      </w:r>
      <w:r w:rsidR="008C6A19" w:rsidRPr="00C06B03">
        <w:rPr>
          <w:rFonts w:ascii="Calibri" w:hAnsi="Calibri" w:cs="Calibri"/>
          <w:color w:val="000000"/>
          <w:sz w:val="20"/>
          <w:lang w:val="fr-CA"/>
        </w:rPr>
        <w:t>DP</w:t>
      </w:r>
      <w:r w:rsidRPr="00C06B03">
        <w:rPr>
          <w:rFonts w:ascii="Calibri" w:hAnsi="Calibri" w:cs="Calibri"/>
          <w:color w:val="000000"/>
          <w:sz w:val="20"/>
          <w:lang w:val="fr-CA"/>
        </w:rPr>
        <w:t>. De cette façon, les entrepreneurs éventuels connaissent la méthode.</w:t>
      </w:r>
      <w:r w:rsidR="00EC7E16" w:rsidRPr="00C06B03">
        <w:rPr>
          <w:rFonts w:ascii="Calibri" w:hAnsi="Calibri" w:cs="Calibri"/>
          <w:color w:val="000000"/>
          <w:sz w:val="20"/>
          <w:lang w:val="fr-CA"/>
        </w:rPr>
        <w:t xml:space="preserve"> </w:t>
      </w:r>
      <w:r w:rsidR="00E0458F" w:rsidRPr="00C06B03">
        <w:rPr>
          <w:rFonts w:ascii="Calibri" w:hAnsi="Calibri" w:cs="Calibri"/>
          <w:color w:val="000000"/>
          <w:sz w:val="20"/>
          <w:lang w:val="fr-CA"/>
        </w:rPr>
        <w:t xml:space="preserve"> </w:t>
      </w:r>
      <w:r w:rsidR="00777DB6" w:rsidRPr="00C06B03">
        <w:rPr>
          <w:rFonts w:ascii="Calibri" w:hAnsi="Calibri" w:cs="Calibri"/>
          <w:color w:val="000000"/>
          <w:sz w:val="20"/>
          <w:lang w:val="fr-CA"/>
        </w:rPr>
        <w:t xml:space="preserve">Le </w:t>
      </w:r>
      <w:r w:rsidR="00E0458F" w:rsidRPr="00C06B03">
        <w:rPr>
          <w:rFonts w:ascii="Calibri" w:hAnsi="Calibri" w:cs="Calibri"/>
          <w:color w:val="000000"/>
          <w:sz w:val="20"/>
          <w:lang w:val="fr-CA"/>
        </w:rPr>
        <w:t xml:space="preserve">spécialiste </w:t>
      </w:r>
      <w:r w:rsidR="00C95179" w:rsidRPr="00C06B03">
        <w:rPr>
          <w:rFonts w:ascii="Calibri" w:hAnsi="Calibri" w:cs="Calibri"/>
          <w:color w:val="000000"/>
          <w:sz w:val="20"/>
          <w:lang w:val="fr-CA"/>
        </w:rPr>
        <w:t>de l’</w:t>
      </w:r>
      <w:r w:rsidR="00E0458F" w:rsidRPr="00C06B03">
        <w:rPr>
          <w:rFonts w:ascii="Calibri" w:hAnsi="Calibri" w:cs="Calibri"/>
          <w:color w:val="000000"/>
          <w:sz w:val="20"/>
          <w:lang w:val="fr-CA"/>
        </w:rPr>
        <w:t>approvisionnement</w:t>
      </w:r>
      <w:r w:rsidR="00777DB6" w:rsidRPr="00C06B03">
        <w:rPr>
          <w:rFonts w:ascii="Calibri" w:hAnsi="Calibri" w:cs="Calibri"/>
          <w:color w:val="000000"/>
          <w:sz w:val="20"/>
          <w:lang w:val="fr-CA"/>
        </w:rPr>
        <w:t xml:space="preserve"> préparera la </w:t>
      </w:r>
      <w:r w:rsidR="008C6A19" w:rsidRPr="00C06B03">
        <w:rPr>
          <w:rFonts w:ascii="Calibri" w:hAnsi="Calibri" w:cs="Calibri"/>
          <w:color w:val="000000"/>
          <w:sz w:val="20"/>
          <w:lang w:val="fr-CA"/>
        </w:rPr>
        <w:t xml:space="preserve">DP </w:t>
      </w:r>
      <w:r w:rsidR="00C95179" w:rsidRPr="00C06B03">
        <w:rPr>
          <w:rFonts w:ascii="Calibri" w:hAnsi="Calibri" w:cs="Calibri"/>
          <w:color w:val="000000"/>
          <w:sz w:val="20"/>
          <w:lang w:val="fr-CA"/>
        </w:rPr>
        <w:t xml:space="preserve">globale pour vous. </w:t>
      </w:r>
      <w:r w:rsidR="00777DB6" w:rsidRPr="00C06B03">
        <w:rPr>
          <w:rFonts w:ascii="Calibri" w:hAnsi="Calibri" w:cs="Calibri"/>
          <w:color w:val="000000"/>
          <w:sz w:val="20"/>
          <w:lang w:val="fr-CA"/>
        </w:rPr>
        <w:t>E</w:t>
      </w:r>
      <w:r w:rsidR="00E0458F" w:rsidRPr="00C06B03">
        <w:rPr>
          <w:rFonts w:ascii="Calibri" w:hAnsi="Calibri" w:cs="Calibri"/>
          <w:color w:val="000000"/>
          <w:sz w:val="20"/>
          <w:lang w:val="fr-CA"/>
        </w:rPr>
        <w:t xml:space="preserve">lle </w:t>
      </w:r>
      <w:r w:rsidR="0010035B" w:rsidRPr="00C06B03">
        <w:rPr>
          <w:rFonts w:ascii="Calibri" w:hAnsi="Calibri" w:cs="Calibri"/>
          <w:color w:val="000000"/>
          <w:sz w:val="20"/>
          <w:lang w:val="fr-CA"/>
        </w:rPr>
        <w:t>comporte de nombreu</w:t>
      </w:r>
      <w:r w:rsidR="00C95179" w:rsidRPr="00C06B03">
        <w:rPr>
          <w:rFonts w:ascii="Calibri" w:hAnsi="Calibri" w:cs="Calibri"/>
          <w:color w:val="000000"/>
          <w:sz w:val="20"/>
          <w:lang w:val="fr-CA"/>
        </w:rPr>
        <w:t xml:space="preserve">ses parties différentes, dont : </w:t>
      </w:r>
    </w:p>
    <w:p w:rsidR="008C6A19" w:rsidRPr="00C06B03" w:rsidRDefault="008C6A19" w:rsidP="000138ED">
      <w:pPr>
        <w:pStyle w:val="Style0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color w:val="000000"/>
          <w:sz w:val="20"/>
          <w:lang w:val="fr-CA"/>
        </w:rPr>
      </w:pPr>
      <w:r w:rsidRPr="00C06B03">
        <w:rPr>
          <w:rFonts w:ascii="Calibri" w:hAnsi="Calibri" w:cs="Calibri"/>
          <w:b/>
          <w:color w:val="000000"/>
          <w:sz w:val="20"/>
          <w:lang w:val="fr-CA"/>
        </w:rPr>
        <w:t xml:space="preserve">l’énoncé </w:t>
      </w:r>
      <w:r w:rsidR="00C95179" w:rsidRPr="00C06B03">
        <w:rPr>
          <w:rFonts w:ascii="Calibri" w:hAnsi="Calibri" w:cs="Calibri"/>
          <w:b/>
          <w:color w:val="000000"/>
          <w:sz w:val="20"/>
          <w:lang w:val="fr-CA"/>
        </w:rPr>
        <w:t xml:space="preserve">des travaux, et les </w:t>
      </w:r>
      <w:r w:rsidRPr="00C06B03">
        <w:rPr>
          <w:rFonts w:ascii="Calibri" w:hAnsi="Calibri" w:cs="Calibri"/>
          <w:b/>
          <w:color w:val="000000"/>
          <w:sz w:val="20"/>
          <w:lang w:val="fr-CA"/>
        </w:rPr>
        <w:t>caractéristiques du bien</w:t>
      </w:r>
      <w:r w:rsidR="00C95179" w:rsidRPr="00C06B03">
        <w:rPr>
          <w:rFonts w:ascii="Calibri" w:hAnsi="Calibri" w:cs="Calibri"/>
          <w:b/>
          <w:color w:val="000000"/>
          <w:sz w:val="20"/>
          <w:lang w:val="fr-CA"/>
        </w:rPr>
        <w:t xml:space="preserve"> ou </w:t>
      </w:r>
      <w:r w:rsidRPr="00C06B03">
        <w:rPr>
          <w:rFonts w:ascii="Calibri" w:hAnsi="Calibri" w:cs="Calibri"/>
          <w:b/>
          <w:color w:val="000000"/>
          <w:sz w:val="20"/>
          <w:lang w:val="fr-CA"/>
        </w:rPr>
        <w:t xml:space="preserve">du service que vous achetez – </w:t>
      </w:r>
      <w:r w:rsidRPr="00C06B03">
        <w:rPr>
          <w:rFonts w:ascii="Calibri" w:hAnsi="Calibri" w:cs="Calibri"/>
          <w:b/>
          <w:i/>
          <w:color w:val="000000"/>
          <w:sz w:val="20"/>
          <w:lang w:val="fr-CA"/>
        </w:rPr>
        <w:t>vous devez rédiger</w:t>
      </w:r>
      <w:r w:rsidRPr="00C06B03">
        <w:rPr>
          <w:rFonts w:ascii="Calibri" w:hAnsi="Calibri" w:cs="Calibri"/>
          <w:b/>
          <w:color w:val="000000"/>
          <w:sz w:val="20"/>
          <w:lang w:val="fr-CA"/>
        </w:rPr>
        <w:t xml:space="preserve"> </w:t>
      </w:r>
      <w:r w:rsidR="00C95179" w:rsidRPr="00C06B03">
        <w:rPr>
          <w:rFonts w:ascii="Calibri" w:hAnsi="Calibri" w:cs="Calibri"/>
          <w:b/>
          <w:color w:val="000000"/>
          <w:sz w:val="20"/>
          <w:lang w:val="fr-CA"/>
        </w:rPr>
        <w:t xml:space="preserve">cette partie, consultez </w:t>
      </w:r>
      <w:hyperlink r:id="rId13" w:history="1">
        <w:r w:rsidRPr="00C06B03">
          <w:rPr>
            <w:rStyle w:val="Hyperlink"/>
            <w:rFonts w:ascii="Calibri" w:hAnsi="Calibri" w:cs="Calibri"/>
            <w:b/>
            <w:sz w:val="20"/>
            <w:lang w:val="fr-CA"/>
          </w:rPr>
          <w:t>les gabarits</w:t>
        </w:r>
      </w:hyperlink>
      <w:r w:rsidRPr="00C06B03">
        <w:rPr>
          <w:rFonts w:ascii="Calibri" w:hAnsi="Calibri" w:cs="Calibri"/>
          <w:b/>
          <w:color w:val="000000"/>
          <w:sz w:val="20"/>
          <w:lang w:val="fr-CA"/>
        </w:rPr>
        <w:t xml:space="preserve"> ;</w:t>
      </w:r>
    </w:p>
    <w:p w:rsidR="008C6A19" w:rsidRPr="00C06B03" w:rsidRDefault="008C6A19" w:rsidP="000138ED">
      <w:pPr>
        <w:pStyle w:val="Style0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color w:val="000000"/>
          <w:sz w:val="20"/>
          <w:lang w:val="fr-CA"/>
        </w:rPr>
      </w:pPr>
      <w:r w:rsidRPr="00C06B03">
        <w:rPr>
          <w:rFonts w:ascii="Calibri" w:hAnsi="Calibri" w:cs="Calibri"/>
          <w:b/>
          <w:color w:val="000000"/>
          <w:sz w:val="20"/>
          <w:lang w:val="fr-CA"/>
        </w:rPr>
        <w:t xml:space="preserve">les critères d’évaluation – </w:t>
      </w:r>
      <w:r w:rsidRPr="00C06B03">
        <w:rPr>
          <w:rFonts w:ascii="Calibri" w:hAnsi="Calibri" w:cs="Calibri"/>
          <w:b/>
          <w:i/>
          <w:color w:val="000000"/>
          <w:sz w:val="20"/>
          <w:lang w:val="fr-CA"/>
        </w:rPr>
        <w:t>vous devez rédiger</w:t>
      </w:r>
      <w:r w:rsidRPr="00C06B03">
        <w:rPr>
          <w:rFonts w:ascii="Calibri" w:hAnsi="Calibri" w:cs="Calibri"/>
          <w:b/>
          <w:color w:val="000000"/>
          <w:sz w:val="20"/>
          <w:lang w:val="fr-CA"/>
        </w:rPr>
        <w:t xml:space="preserve"> </w:t>
      </w:r>
      <w:r w:rsidR="00C95179" w:rsidRPr="00C06B03">
        <w:rPr>
          <w:rFonts w:ascii="Calibri" w:hAnsi="Calibri" w:cs="Calibri"/>
          <w:b/>
          <w:color w:val="000000"/>
          <w:sz w:val="20"/>
          <w:lang w:val="fr-CA"/>
        </w:rPr>
        <w:t>cette partie</w:t>
      </w:r>
      <w:r w:rsidRPr="00C06B03">
        <w:rPr>
          <w:rFonts w:ascii="Calibri" w:hAnsi="Calibri" w:cs="Calibri"/>
          <w:b/>
          <w:color w:val="000000"/>
          <w:sz w:val="20"/>
          <w:lang w:val="fr-CA"/>
        </w:rPr>
        <w:t>;</w:t>
      </w:r>
    </w:p>
    <w:p w:rsidR="000949AD" w:rsidRPr="00C06B03" w:rsidRDefault="000949AD" w:rsidP="000138ED">
      <w:pPr>
        <w:pStyle w:val="Style0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000000"/>
          <w:sz w:val="20"/>
          <w:lang w:val="fr-CA"/>
        </w:rPr>
      </w:pPr>
      <w:r w:rsidRPr="00C06B03">
        <w:rPr>
          <w:rFonts w:ascii="Calibri" w:hAnsi="Calibri" w:cs="Calibri"/>
          <w:color w:val="000000"/>
          <w:sz w:val="20"/>
          <w:lang w:val="fr-CA"/>
        </w:rPr>
        <w:t>la méthode de sélection</w:t>
      </w:r>
      <w:r w:rsidR="00C95179" w:rsidRPr="00C06B03">
        <w:rPr>
          <w:rFonts w:ascii="Calibri" w:hAnsi="Calibri" w:cs="Calibri"/>
          <w:color w:val="000000"/>
          <w:sz w:val="20"/>
          <w:lang w:val="fr-CA"/>
        </w:rPr>
        <w:t>;</w:t>
      </w:r>
    </w:p>
    <w:p w:rsidR="000949AD" w:rsidRPr="00C06B03" w:rsidRDefault="000949AD" w:rsidP="000138ED">
      <w:pPr>
        <w:pStyle w:val="Style0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000000"/>
          <w:sz w:val="20"/>
          <w:lang w:val="fr-CA"/>
        </w:rPr>
      </w:pPr>
      <w:r w:rsidRPr="00C06B03">
        <w:rPr>
          <w:rFonts w:ascii="Calibri" w:hAnsi="Calibri" w:cs="Calibri"/>
          <w:color w:val="000000"/>
          <w:sz w:val="20"/>
          <w:lang w:val="fr-CA"/>
        </w:rPr>
        <w:t xml:space="preserve">les </w:t>
      </w:r>
      <w:r w:rsidR="00C95179" w:rsidRPr="00C06B03">
        <w:rPr>
          <w:rFonts w:ascii="Calibri" w:hAnsi="Calibri" w:cs="Calibri"/>
          <w:color w:val="000000"/>
          <w:sz w:val="20"/>
          <w:lang w:val="fr-CA"/>
        </w:rPr>
        <w:t xml:space="preserve">modalités </w:t>
      </w:r>
      <w:r w:rsidRPr="00C06B03">
        <w:rPr>
          <w:rFonts w:ascii="Calibri" w:hAnsi="Calibri" w:cs="Calibri"/>
          <w:color w:val="000000"/>
          <w:sz w:val="20"/>
          <w:lang w:val="fr-CA"/>
        </w:rPr>
        <w:t>qui s’applique</w:t>
      </w:r>
      <w:r w:rsidR="00C95179" w:rsidRPr="00C06B03">
        <w:rPr>
          <w:rFonts w:ascii="Calibri" w:hAnsi="Calibri" w:cs="Calibri"/>
          <w:color w:val="000000"/>
          <w:sz w:val="20"/>
          <w:lang w:val="fr-CA"/>
        </w:rPr>
        <w:t xml:space="preserve">nt </w:t>
      </w:r>
      <w:r w:rsidRPr="00C06B03">
        <w:rPr>
          <w:rFonts w:ascii="Calibri" w:hAnsi="Calibri" w:cs="Calibri"/>
          <w:color w:val="000000"/>
          <w:sz w:val="20"/>
          <w:lang w:val="fr-CA"/>
        </w:rPr>
        <w:t xml:space="preserve">à </w:t>
      </w:r>
      <w:r w:rsidR="00C95179" w:rsidRPr="00C06B03">
        <w:rPr>
          <w:rFonts w:ascii="Calibri" w:hAnsi="Calibri" w:cs="Calibri"/>
          <w:color w:val="000000"/>
          <w:sz w:val="20"/>
          <w:lang w:val="fr-CA"/>
        </w:rPr>
        <w:t>l’entrepreneur retenu</w:t>
      </w:r>
      <w:r w:rsidRPr="00C06B03">
        <w:rPr>
          <w:rFonts w:ascii="Calibri" w:hAnsi="Calibri" w:cs="Calibri"/>
          <w:color w:val="000000"/>
          <w:sz w:val="20"/>
          <w:lang w:val="fr-CA"/>
        </w:rPr>
        <w:t>;</w:t>
      </w:r>
    </w:p>
    <w:p w:rsidR="000949AD" w:rsidRPr="00C06B03" w:rsidRDefault="000949AD" w:rsidP="000138ED">
      <w:pPr>
        <w:pStyle w:val="Style0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000000"/>
          <w:sz w:val="20"/>
          <w:lang w:val="fr-CA"/>
        </w:rPr>
      </w:pPr>
      <w:r w:rsidRPr="00C06B03">
        <w:rPr>
          <w:rFonts w:ascii="Calibri" w:hAnsi="Calibri" w:cs="Calibri"/>
          <w:color w:val="000000"/>
          <w:sz w:val="20"/>
          <w:lang w:val="fr-CA"/>
        </w:rPr>
        <w:t>la base de paiement (</w:t>
      </w:r>
      <w:r w:rsidR="00C95179" w:rsidRPr="00C06B03">
        <w:rPr>
          <w:rFonts w:ascii="Calibri" w:hAnsi="Calibri" w:cs="Calibri"/>
          <w:color w:val="000000"/>
          <w:sz w:val="20"/>
          <w:lang w:val="fr-CA"/>
        </w:rPr>
        <w:t xml:space="preserve">les </w:t>
      </w:r>
      <w:r w:rsidRPr="00C06B03">
        <w:rPr>
          <w:rFonts w:ascii="Calibri" w:hAnsi="Calibri" w:cs="Calibri"/>
          <w:color w:val="000000"/>
          <w:sz w:val="20"/>
          <w:lang w:val="fr-CA"/>
        </w:rPr>
        <w:t xml:space="preserve">taux quotidiens, </w:t>
      </w:r>
      <w:r w:rsidR="00C95179" w:rsidRPr="00C06B03">
        <w:rPr>
          <w:rFonts w:ascii="Calibri" w:hAnsi="Calibri" w:cs="Calibri"/>
          <w:color w:val="000000"/>
          <w:sz w:val="20"/>
          <w:lang w:val="fr-CA"/>
        </w:rPr>
        <w:t xml:space="preserve">les </w:t>
      </w:r>
      <w:r w:rsidRPr="00C06B03">
        <w:rPr>
          <w:rFonts w:ascii="Calibri" w:hAnsi="Calibri" w:cs="Calibri"/>
          <w:color w:val="000000"/>
          <w:sz w:val="20"/>
          <w:lang w:val="fr-CA"/>
        </w:rPr>
        <w:t xml:space="preserve">paiements d’étape, </w:t>
      </w:r>
      <w:r w:rsidR="00C95179" w:rsidRPr="00C06B03">
        <w:rPr>
          <w:rFonts w:ascii="Calibri" w:hAnsi="Calibri" w:cs="Calibri"/>
          <w:color w:val="000000"/>
          <w:sz w:val="20"/>
          <w:lang w:val="fr-CA"/>
        </w:rPr>
        <w:t xml:space="preserve">le </w:t>
      </w:r>
      <w:r w:rsidRPr="00C06B03">
        <w:rPr>
          <w:rFonts w:ascii="Calibri" w:hAnsi="Calibri" w:cs="Calibri"/>
          <w:color w:val="000000"/>
          <w:sz w:val="20"/>
          <w:lang w:val="fr-CA"/>
        </w:rPr>
        <w:t xml:space="preserve">paiement </w:t>
      </w:r>
      <w:r w:rsidR="00C95179" w:rsidRPr="00C06B03">
        <w:rPr>
          <w:rFonts w:ascii="Calibri" w:hAnsi="Calibri" w:cs="Calibri"/>
          <w:color w:val="000000"/>
          <w:sz w:val="20"/>
          <w:lang w:val="fr-CA"/>
        </w:rPr>
        <w:t>sur livraison définitive);</w:t>
      </w:r>
    </w:p>
    <w:p w:rsidR="007F5D85" w:rsidRPr="00C06B03" w:rsidRDefault="0059158C" w:rsidP="000138ED">
      <w:pPr>
        <w:pStyle w:val="Style0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000000"/>
          <w:sz w:val="20"/>
          <w:lang w:val="fr-CA"/>
        </w:rPr>
      </w:pPr>
      <w:r w:rsidRPr="00C06B03">
        <w:rPr>
          <w:rFonts w:ascii="Calibri" w:hAnsi="Calibri" w:cs="Calibri"/>
          <w:color w:val="000000"/>
          <w:sz w:val="20"/>
          <w:lang w:val="fr-CA"/>
        </w:rPr>
        <w:t>les é</w:t>
      </w:r>
      <w:r w:rsidR="00CB6246" w:rsidRPr="00C06B03">
        <w:rPr>
          <w:rFonts w:ascii="Calibri" w:hAnsi="Calibri" w:cs="Calibri"/>
          <w:color w:val="000000"/>
          <w:sz w:val="20"/>
          <w:lang w:val="fr-CA"/>
        </w:rPr>
        <w:t xml:space="preserve">chéances et </w:t>
      </w:r>
      <w:r w:rsidR="00C95179" w:rsidRPr="00C06B03">
        <w:rPr>
          <w:rFonts w:ascii="Calibri" w:hAnsi="Calibri" w:cs="Calibri"/>
          <w:color w:val="000000"/>
          <w:sz w:val="20"/>
          <w:lang w:val="fr-CA"/>
        </w:rPr>
        <w:t xml:space="preserve">la </w:t>
      </w:r>
      <w:r w:rsidR="00CB6246" w:rsidRPr="00C06B03">
        <w:rPr>
          <w:rFonts w:ascii="Calibri" w:hAnsi="Calibri" w:cs="Calibri"/>
          <w:color w:val="000000"/>
          <w:sz w:val="20"/>
          <w:lang w:val="fr-CA"/>
        </w:rPr>
        <w:t xml:space="preserve">procédure </w:t>
      </w:r>
      <w:r w:rsidR="00C95179" w:rsidRPr="00C06B03">
        <w:rPr>
          <w:rFonts w:ascii="Calibri" w:hAnsi="Calibri" w:cs="Calibri"/>
          <w:color w:val="000000"/>
          <w:sz w:val="20"/>
          <w:lang w:val="fr-CA"/>
        </w:rPr>
        <w:t xml:space="preserve">de </w:t>
      </w:r>
      <w:r w:rsidR="00CB6246" w:rsidRPr="00C06B03">
        <w:rPr>
          <w:rFonts w:ascii="Calibri" w:hAnsi="Calibri" w:cs="Calibri"/>
          <w:color w:val="000000"/>
          <w:sz w:val="20"/>
          <w:lang w:val="fr-CA"/>
        </w:rPr>
        <w:t>présentation de</w:t>
      </w:r>
      <w:r w:rsidR="00C95179" w:rsidRPr="00C06B03">
        <w:rPr>
          <w:rFonts w:ascii="Calibri" w:hAnsi="Calibri" w:cs="Calibri"/>
          <w:color w:val="000000"/>
          <w:sz w:val="20"/>
          <w:lang w:val="fr-CA"/>
        </w:rPr>
        <w:t>s</w:t>
      </w:r>
      <w:r w:rsidR="00CB6246" w:rsidRPr="00C06B03">
        <w:rPr>
          <w:rFonts w:ascii="Calibri" w:hAnsi="Calibri" w:cs="Calibri"/>
          <w:color w:val="000000"/>
          <w:sz w:val="20"/>
          <w:lang w:val="fr-CA"/>
        </w:rPr>
        <w:t xml:space="preserve"> </w:t>
      </w:r>
      <w:r w:rsidR="00A72A21" w:rsidRPr="00C06B03">
        <w:rPr>
          <w:rFonts w:ascii="Calibri" w:hAnsi="Calibri" w:cs="Calibri"/>
          <w:color w:val="000000"/>
          <w:sz w:val="20"/>
          <w:lang w:val="fr-CA"/>
        </w:rPr>
        <w:t>soumissions</w:t>
      </w:r>
      <w:r w:rsidR="00C95179" w:rsidRPr="00C06B03">
        <w:rPr>
          <w:rFonts w:ascii="Calibri" w:hAnsi="Calibri" w:cs="Calibri"/>
          <w:color w:val="000000"/>
          <w:sz w:val="20"/>
          <w:lang w:val="fr-CA"/>
        </w:rPr>
        <w:t>.</w:t>
      </w:r>
    </w:p>
    <w:p w:rsidR="00A27995" w:rsidRPr="00C06B03" w:rsidRDefault="00A27995" w:rsidP="000138E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color w:val="000000"/>
          <w:sz w:val="20"/>
          <w:lang w:val="fr-CA"/>
        </w:rPr>
      </w:pPr>
    </w:p>
    <w:p w:rsidR="006E1C1F" w:rsidRPr="00C06B03" w:rsidRDefault="00FB6C6F" w:rsidP="000138E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000000"/>
          <w:sz w:val="20"/>
          <w:lang w:val="fr-CA"/>
        </w:rPr>
      </w:pPr>
      <w:r w:rsidRPr="00C06B03">
        <w:rPr>
          <w:rFonts w:ascii="Calibri" w:hAnsi="Calibri" w:cs="Calibri"/>
          <w:color w:val="000000"/>
          <w:sz w:val="20"/>
          <w:lang w:val="fr-CA"/>
        </w:rPr>
        <w:t xml:space="preserve">Une fois </w:t>
      </w:r>
      <w:r w:rsidR="00C95179" w:rsidRPr="00C06B03">
        <w:rPr>
          <w:rFonts w:ascii="Calibri" w:hAnsi="Calibri" w:cs="Calibri"/>
          <w:color w:val="000000"/>
          <w:sz w:val="20"/>
          <w:lang w:val="fr-CA"/>
        </w:rPr>
        <w:t xml:space="preserve">la DP mise au point définitivement, </w:t>
      </w:r>
      <w:r w:rsidR="006E1C1F" w:rsidRPr="00C06B03">
        <w:rPr>
          <w:rFonts w:ascii="Calibri" w:hAnsi="Calibri" w:cs="Calibri"/>
          <w:color w:val="000000"/>
          <w:sz w:val="20"/>
          <w:lang w:val="fr-CA"/>
        </w:rPr>
        <w:t xml:space="preserve">l’Équipe d’approvisionnement </w:t>
      </w:r>
      <w:r w:rsidR="00C95179" w:rsidRPr="00C06B03">
        <w:rPr>
          <w:rFonts w:ascii="Calibri" w:hAnsi="Calibri" w:cs="Calibri"/>
          <w:color w:val="000000"/>
          <w:sz w:val="20"/>
          <w:lang w:val="fr-CA"/>
        </w:rPr>
        <w:t xml:space="preserve">la </w:t>
      </w:r>
      <w:r w:rsidR="00001A00" w:rsidRPr="00C06B03">
        <w:rPr>
          <w:rFonts w:ascii="Calibri" w:hAnsi="Calibri" w:cs="Calibri"/>
          <w:color w:val="000000"/>
          <w:sz w:val="20"/>
          <w:lang w:val="fr-CA"/>
        </w:rPr>
        <w:t>distribuera (</w:t>
      </w:r>
      <w:r w:rsidR="004E3AD2" w:rsidRPr="00C06B03">
        <w:rPr>
          <w:rFonts w:ascii="Calibri" w:hAnsi="Calibri" w:cs="Calibri"/>
          <w:color w:val="000000"/>
          <w:sz w:val="20"/>
          <w:lang w:val="fr-CA"/>
        </w:rPr>
        <w:t xml:space="preserve">le plus souvent au moyen du </w:t>
      </w:r>
      <w:hyperlink r:id="rId14" w:history="1">
        <w:r w:rsidR="00001A00" w:rsidRPr="00C06B03">
          <w:rPr>
            <w:rStyle w:val="Hyperlink"/>
            <w:rFonts w:ascii="Calibri" w:hAnsi="Calibri" w:cs="Calibri"/>
            <w:sz w:val="20"/>
            <w:lang w:val="fr-CA"/>
          </w:rPr>
          <w:t>site web Appels d’offres</w:t>
        </w:r>
      </w:hyperlink>
      <w:r w:rsidR="00246B49" w:rsidRPr="00C06B03">
        <w:rPr>
          <w:rFonts w:ascii="Calibri" w:hAnsi="Calibri" w:cs="Calibri"/>
          <w:color w:val="000000"/>
          <w:sz w:val="20"/>
          <w:lang w:val="fr-CA"/>
        </w:rPr>
        <w:t>)</w:t>
      </w:r>
      <w:r w:rsidRPr="00C06B03">
        <w:rPr>
          <w:rFonts w:ascii="Calibri" w:hAnsi="Calibri" w:cs="Calibri"/>
          <w:color w:val="000000"/>
          <w:sz w:val="20"/>
          <w:lang w:val="fr-CA"/>
        </w:rPr>
        <w:t xml:space="preserve">. </w:t>
      </w:r>
      <w:r w:rsidR="004E3AD2" w:rsidRPr="00C06B03">
        <w:rPr>
          <w:rFonts w:ascii="Calibri" w:hAnsi="Calibri" w:cs="Calibri"/>
          <w:color w:val="000000"/>
          <w:sz w:val="20"/>
          <w:lang w:val="fr-CA"/>
        </w:rPr>
        <w:t>La DP constitue le document à examiner par les entrepreneurs éventuels</w:t>
      </w:r>
      <w:r w:rsidR="00F16F0E">
        <w:rPr>
          <w:rFonts w:ascii="Calibri" w:hAnsi="Calibri" w:cs="Calibri"/>
          <w:color w:val="000000"/>
          <w:sz w:val="20"/>
          <w:lang w:val="fr-CA"/>
        </w:rPr>
        <w:t xml:space="preserve"> pour préparer leurs soumissions</w:t>
      </w:r>
      <w:r w:rsidR="004E3AD2" w:rsidRPr="00C06B03">
        <w:rPr>
          <w:rFonts w:ascii="Calibri" w:hAnsi="Calibri" w:cs="Calibri"/>
          <w:color w:val="000000"/>
          <w:sz w:val="20"/>
          <w:lang w:val="fr-CA"/>
        </w:rPr>
        <w:t xml:space="preserve">. </w:t>
      </w:r>
    </w:p>
    <w:p w:rsidR="001163AC" w:rsidRPr="00C06B03" w:rsidRDefault="001163AC" w:rsidP="000138E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000000"/>
          <w:sz w:val="20"/>
          <w:lang w:val="fr-CA"/>
        </w:rPr>
      </w:pPr>
    </w:p>
    <w:p w:rsidR="00844CA4" w:rsidRPr="00C06B03" w:rsidRDefault="0010035B" w:rsidP="000138E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000000"/>
          <w:sz w:val="20"/>
          <w:lang w:val="fr-CA"/>
        </w:rPr>
      </w:pPr>
      <w:r w:rsidRPr="00C06B03">
        <w:rPr>
          <w:rFonts w:ascii="Calibri" w:hAnsi="Calibri" w:cs="Calibri"/>
          <w:color w:val="000000"/>
          <w:sz w:val="20"/>
          <w:lang w:val="fr-CA"/>
        </w:rPr>
        <w:t xml:space="preserve">La </w:t>
      </w:r>
      <w:r w:rsidR="00E57A51" w:rsidRPr="00C06B03">
        <w:rPr>
          <w:rFonts w:ascii="Calibri" w:hAnsi="Calibri" w:cs="Calibri"/>
          <w:color w:val="000000"/>
          <w:sz w:val="20"/>
          <w:lang w:val="fr-CA"/>
        </w:rPr>
        <w:t xml:space="preserve">DP </w:t>
      </w:r>
      <w:r w:rsidR="004E3AD2" w:rsidRPr="00C06B03">
        <w:rPr>
          <w:rFonts w:ascii="Calibri" w:hAnsi="Calibri" w:cs="Calibri"/>
          <w:color w:val="000000"/>
          <w:sz w:val="20"/>
          <w:lang w:val="fr-CA"/>
        </w:rPr>
        <w:t>permet également de faire en sorte qu’</w:t>
      </w:r>
      <w:r w:rsidR="00AB1221" w:rsidRPr="00C06B03">
        <w:rPr>
          <w:rFonts w:ascii="Calibri" w:hAnsi="Calibri" w:cs="Calibri"/>
          <w:color w:val="000000"/>
          <w:sz w:val="20"/>
          <w:lang w:val="fr-CA"/>
        </w:rPr>
        <w:t>EDSC s</w:t>
      </w:r>
      <w:r w:rsidRPr="00C06B03">
        <w:rPr>
          <w:rFonts w:ascii="Calibri" w:hAnsi="Calibri" w:cs="Calibri"/>
          <w:color w:val="000000"/>
          <w:sz w:val="20"/>
          <w:lang w:val="fr-CA"/>
        </w:rPr>
        <w:t>’acquitte</w:t>
      </w:r>
      <w:r w:rsidR="004E3AD2" w:rsidRPr="00C06B03">
        <w:rPr>
          <w:rFonts w:ascii="Calibri" w:hAnsi="Calibri" w:cs="Calibri"/>
          <w:color w:val="000000"/>
          <w:sz w:val="20"/>
          <w:lang w:val="fr-CA"/>
        </w:rPr>
        <w:t xml:space="preserve"> </w:t>
      </w:r>
      <w:r w:rsidRPr="00C06B03">
        <w:rPr>
          <w:rFonts w:ascii="Calibri" w:hAnsi="Calibri" w:cs="Calibri"/>
          <w:color w:val="000000"/>
          <w:sz w:val="20"/>
          <w:lang w:val="fr-CA"/>
        </w:rPr>
        <w:t xml:space="preserve">de </w:t>
      </w:r>
      <w:r w:rsidR="00AE07CE" w:rsidRPr="00C06B03">
        <w:rPr>
          <w:rFonts w:ascii="Calibri" w:hAnsi="Calibri" w:cs="Calibri"/>
          <w:color w:val="000000"/>
          <w:sz w:val="20"/>
          <w:lang w:val="fr-CA"/>
        </w:rPr>
        <w:t xml:space="preserve">son </w:t>
      </w:r>
      <w:r w:rsidRPr="00C06B03">
        <w:rPr>
          <w:rFonts w:ascii="Calibri" w:hAnsi="Calibri" w:cs="Calibri"/>
          <w:color w:val="000000"/>
          <w:sz w:val="20"/>
          <w:lang w:val="fr-CA"/>
        </w:rPr>
        <w:t xml:space="preserve">obligation juridique </w:t>
      </w:r>
      <w:r w:rsidR="00AE07CE" w:rsidRPr="00C06B03">
        <w:rPr>
          <w:rFonts w:ascii="Calibri" w:hAnsi="Calibri" w:cs="Calibri"/>
          <w:color w:val="000000"/>
          <w:sz w:val="20"/>
          <w:lang w:val="fr-CA"/>
        </w:rPr>
        <w:t xml:space="preserve">de </w:t>
      </w:r>
      <w:r w:rsidR="004E3AD2" w:rsidRPr="00C06B03">
        <w:rPr>
          <w:rFonts w:ascii="Calibri" w:hAnsi="Calibri" w:cs="Calibri"/>
          <w:color w:val="000000"/>
          <w:sz w:val="20"/>
          <w:lang w:val="fr-CA"/>
        </w:rPr>
        <w:t xml:space="preserve">tenir un processus concurrentiel en bonne et due forme. Lorsque nous décrivons clairement </w:t>
      </w:r>
      <w:r w:rsidR="004E3AD2" w:rsidRPr="00C06B03">
        <w:rPr>
          <w:rFonts w:ascii="Calibri" w:hAnsi="Calibri" w:cs="Calibri"/>
          <w:i/>
          <w:color w:val="000000"/>
          <w:sz w:val="20"/>
          <w:lang w:val="fr-CA"/>
        </w:rPr>
        <w:t>comment nous sélectionnerons</w:t>
      </w:r>
      <w:r w:rsidR="004E3AD2" w:rsidRPr="00C06B03">
        <w:rPr>
          <w:rFonts w:ascii="Calibri" w:hAnsi="Calibri" w:cs="Calibri"/>
          <w:color w:val="000000"/>
          <w:sz w:val="20"/>
          <w:lang w:val="fr-CA"/>
        </w:rPr>
        <w:t xml:space="preserve"> l’entrepreneur gagnant, nous travaillons de façon juste, ouverte et transparente.</w:t>
      </w:r>
    </w:p>
    <w:p w:rsidR="00C3589C" w:rsidRPr="00C06B03" w:rsidRDefault="00C3589C" w:rsidP="000138ED">
      <w:pPr>
        <w:rPr>
          <w:lang w:val="fr-CA"/>
        </w:rPr>
      </w:pPr>
    </w:p>
    <w:p w:rsidR="006265D5" w:rsidRPr="00C06B03" w:rsidRDefault="004E3AD2" w:rsidP="000138ED">
      <w:pPr>
        <w:pStyle w:val="Heading2"/>
        <w:rPr>
          <w:lang w:val="fr-CA"/>
        </w:rPr>
      </w:pPr>
      <w:r w:rsidRPr="00C06B03">
        <w:rPr>
          <w:lang w:val="fr-CA"/>
        </w:rPr>
        <w:t xml:space="preserve">Un retour en arrière : </w:t>
      </w:r>
      <w:r w:rsidR="00E57A51" w:rsidRPr="00C06B03">
        <w:rPr>
          <w:lang w:val="fr-CA"/>
        </w:rPr>
        <w:t>le</w:t>
      </w:r>
      <w:r w:rsidR="00DD0A23" w:rsidRPr="00C06B03">
        <w:rPr>
          <w:lang w:val="fr-CA"/>
        </w:rPr>
        <w:t xml:space="preserve"> besoin</w:t>
      </w:r>
    </w:p>
    <w:p w:rsidR="00CE3577" w:rsidRPr="00C06B03" w:rsidRDefault="00CE3577" w:rsidP="000138ED">
      <w:pPr>
        <w:rPr>
          <w:lang w:val="fr-CA"/>
        </w:rPr>
      </w:pPr>
    </w:p>
    <w:p w:rsidR="00DD0A23" w:rsidRPr="00C06B03" w:rsidRDefault="00C3589C" w:rsidP="000138ED">
      <w:pPr>
        <w:rPr>
          <w:rFonts w:asciiTheme="minorHAnsi" w:hAnsiTheme="minorHAnsi" w:cstheme="minorHAnsi"/>
          <w:lang w:val="fr-CA"/>
        </w:rPr>
      </w:pPr>
      <w:r w:rsidRPr="00C06B03">
        <w:rPr>
          <w:rFonts w:asciiTheme="minorHAnsi" w:hAnsiTheme="minorHAnsi" w:cstheme="minorHAnsi"/>
          <w:lang w:val="fr-CA"/>
        </w:rPr>
        <w:t>I</w:t>
      </w:r>
      <w:r w:rsidR="00DD0A23" w:rsidRPr="00C06B03">
        <w:rPr>
          <w:rFonts w:asciiTheme="minorHAnsi" w:hAnsiTheme="minorHAnsi" w:cstheme="minorHAnsi"/>
          <w:lang w:val="fr-CA"/>
        </w:rPr>
        <w:t xml:space="preserve">l est important de </w:t>
      </w:r>
      <w:r w:rsidR="00EF0BD8" w:rsidRPr="00C06B03">
        <w:rPr>
          <w:rFonts w:asciiTheme="minorHAnsi" w:hAnsiTheme="minorHAnsi" w:cstheme="minorHAnsi"/>
          <w:lang w:val="fr-CA"/>
        </w:rPr>
        <w:t xml:space="preserve">réfléchir aux </w:t>
      </w:r>
      <w:r w:rsidR="00EF0BD8" w:rsidRPr="00F16F0E">
        <w:rPr>
          <w:rFonts w:asciiTheme="minorHAnsi" w:hAnsiTheme="minorHAnsi" w:cstheme="minorHAnsi"/>
          <w:i/>
          <w:lang w:val="fr-CA"/>
        </w:rPr>
        <w:t>raisons pour lesquelles</w:t>
      </w:r>
      <w:r w:rsidR="00EF0BD8" w:rsidRPr="00C06B03">
        <w:rPr>
          <w:rFonts w:asciiTheme="minorHAnsi" w:hAnsiTheme="minorHAnsi" w:cstheme="minorHAnsi"/>
          <w:lang w:val="fr-CA"/>
        </w:rPr>
        <w:t xml:space="preserve"> </w:t>
      </w:r>
      <w:r w:rsidR="00DD0A23" w:rsidRPr="00C06B03">
        <w:rPr>
          <w:rFonts w:asciiTheme="minorHAnsi" w:hAnsiTheme="minorHAnsi" w:cstheme="minorHAnsi"/>
          <w:i/>
          <w:lang w:val="fr-CA"/>
        </w:rPr>
        <w:t xml:space="preserve">vous </w:t>
      </w:r>
      <w:r w:rsidRPr="00C06B03">
        <w:rPr>
          <w:rFonts w:asciiTheme="minorHAnsi" w:hAnsiTheme="minorHAnsi" w:cstheme="minorHAnsi"/>
          <w:i/>
          <w:lang w:val="fr-CA"/>
        </w:rPr>
        <w:t>avez besoin</w:t>
      </w:r>
      <w:r w:rsidRPr="00C06B03">
        <w:rPr>
          <w:rFonts w:asciiTheme="minorHAnsi" w:hAnsiTheme="minorHAnsi" w:cstheme="minorHAnsi"/>
          <w:lang w:val="fr-CA"/>
        </w:rPr>
        <w:t xml:space="preserve"> de</w:t>
      </w:r>
      <w:r w:rsidR="00DD0A23" w:rsidRPr="00C06B03">
        <w:rPr>
          <w:rFonts w:asciiTheme="minorHAnsi" w:hAnsiTheme="minorHAnsi" w:cstheme="minorHAnsi"/>
          <w:lang w:val="fr-CA"/>
        </w:rPr>
        <w:t xml:space="preserve"> ce bien ou servi</w:t>
      </w:r>
      <w:r w:rsidR="001276BB" w:rsidRPr="00C06B03">
        <w:rPr>
          <w:rFonts w:asciiTheme="minorHAnsi" w:hAnsiTheme="minorHAnsi" w:cstheme="minorHAnsi"/>
          <w:lang w:val="fr-CA"/>
        </w:rPr>
        <w:t>ce</w:t>
      </w:r>
      <w:r w:rsidR="00EF0BD8" w:rsidRPr="00C06B03">
        <w:rPr>
          <w:rFonts w:asciiTheme="minorHAnsi" w:hAnsiTheme="minorHAnsi" w:cstheme="minorHAnsi"/>
          <w:lang w:val="fr-CA"/>
        </w:rPr>
        <w:t xml:space="preserve"> en particulier</w:t>
      </w:r>
      <w:r w:rsidR="001276BB" w:rsidRPr="00C06B03">
        <w:rPr>
          <w:rFonts w:asciiTheme="minorHAnsi" w:hAnsiTheme="minorHAnsi" w:cstheme="minorHAnsi"/>
          <w:lang w:val="fr-CA"/>
        </w:rPr>
        <w:t>. Comment démontrer</w:t>
      </w:r>
      <w:r w:rsidR="00EF0BD8" w:rsidRPr="00C06B03">
        <w:rPr>
          <w:rFonts w:asciiTheme="minorHAnsi" w:hAnsiTheme="minorHAnsi" w:cstheme="minorHAnsi"/>
          <w:lang w:val="fr-CA"/>
        </w:rPr>
        <w:t>ez</w:t>
      </w:r>
      <w:r w:rsidR="00EF0BD8" w:rsidRPr="00C06B03">
        <w:rPr>
          <w:rFonts w:asciiTheme="minorHAnsi" w:hAnsiTheme="minorHAnsi" w:cstheme="minorHAnsi"/>
          <w:lang w:val="fr-CA"/>
        </w:rPr>
        <w:noBreakHyphen/>
      </w:r>
      <w:r w:rsidR="001276BB" w:rsidRPr="00C06B03">
        <w:rPr>
          <w:rFonts w:asciiTheme="minorHAnsi" w:hAnsiTheme="minorHAnsi" w:cstheme="minorHAnsi"/>
          <w:lang w:val="fr-CA"/>
        </w:rPr>
        <w:t xml:space="preserve">vous qu’EDSC </w:t>
      </w:r>
      <w:r w:rsidR="00DD0A23" w:rsidRPr="00C06B03">
        <w:rPr>
          <w:rFonts w:asciiTheme="minorHAnsi" w:hAnsiTheme="minorHAnsi" w:cstheme="minorHAnsi"/>
          <w:lang w:val="fr-CA"/>
        </w:rPr>
        <w:t xml:space="preserve">a </w:t>
      </w:r>
      <w:r w:rsidR="00EF0BD8" w:rsidRPr="00C06B03">
        <w:rPr>
          <w:rFonts w:asciiTheme="minorHAnsi" w:hAnsiTheme="minorHAnsi" w:cstheme="minorHAnsi"/>
          <w:lang w:val="fr-CA"/>
        </w:rPr>
        <w:t>obtenu un bon rapport qualité</w:t>
      </w:r>
      <w:r w:rsidR="00EF0BD8" w:rsidRPr="00C06B03">
        <w:rPr>
          <w:rFonts w:asciiTheme="minorHAnsi" w:hAnsiTheme="minorHAnsi" w:cstheme="minorHAnsi"/>
          <w:lang w:val="fr-CA"/>
        </w:rPr>
        <w:noBreakHyphen/>
        <w:t xml:space="preserve">prix? </w:t>
      </w:r>
      <w:r w:rsidR="00DD0A23" w:rsidRPr="00C06B03">
        <w:rPr>
          <w:rFonts w:asciiTheme="minorHAnsi" w:hAnsiTheme="minorHAnsi" w:cstheme="minorHAnsi"/>
          <w:lang w:val="fr-CA"/>
        </w:rPr>
        <w:t>La proposition recevable la plus basse (</w:t>
      </w:r>
      <w:r w:rsidR="00EF0BD8" w:rsidRPr="00C06B03">
        <w:rPr>
          <w:rFonts w:asciiTheme="minorHAnsi" w:hAnsiTheme="minorHAnsi" w:cstheme="minorHAnsi"/>
          <w:lang w:val="fr-CA"/>
        </w:rPr>
        <w:t xml:space="preserve">autrement dit, la moins chère!) ne se traduit pas </w:t>
      </w:r>
      <w:r w:rsidR="00DD0A23" w:rsidRPr="00C06B03">
        <w:rPr>
          <w:rFonts w:asciiTheme="minorHAnsi" w:hAnsiTheme="minorHAnsi" w:cstheme="minorHAnsi"/>
          <w:lang w:val="fr-CA"/>
        </w:rPr>
        <w:t xml:space="preserve">toujours </w:t>
      </w:r>
      <w:r w:rsidR="00EF0BD8" w:rsidRPr="00C06B03">
        <w:rPr>
          <w:rFonts w:asciiTheme="minorHAnsi" w:hAnsiTheme="minorHAnsi" w:cstheme="minorHAnsi"/>
          <w:lang w:val="fr-CA"/>
        </w:rPr>
        <w:t xml:space="preserve">par la </w:t>
      </w:r>
      <w:r w:rsidR="00DD0A23" w:rsidRPr="00C06B03">
        <w:rPr>
          <w:rFonts w:asciiTheme="minorHAnsi" w:hAnsiTheme="minorHAnsi" w:cstheme="minorHAnsi"/>
          <w:lang w:val="fr-CA"/>
        </w:rPr>
        <w:t>meilleur</w:t>
      </w:r>
      <w:r w:rsidR="00EF0BD8" w:rsidRPr="00C06B03">
        <w:rPr>
          <w:rFonts w:asciiTheme="minorHAnsi" w:hAnsiTheme="minorHAnsi" w:cstheme="minorHAnsi"/>
          <w:lang w:val="fr-CA"/>
        </w:rPr>
        <w:t>e</w:t>
      </w:r>
      <w:r w:rsidR="00DD0A23" w:rsidRPr="00C06B03">
        <w:rPr>
          <w:rFonts w:asciiTheme="minorHAnsi" w:hAnsiTheme="minorHAnsi" w:cstheme="minorHAnsi"/>
          <w:lang w:val="fr-CA"/>
        </w:rPr>
        <w:t xml:space="preserve"> </w:t>
      </w:r>
      <w:r w:rsidR="00EF0BD8" w:rsidRPr="00C06B03">
        <w:rPr>
          <w:rFonts w:asciiTheme="minorHAnsi" w:hAnsiTheme="minorHAnsi" w:cstheme="minorHAnsi"/>
          <w:lang w:val="fr-CA"/>
        </w:rPr>
        <w:t xml:space="preserve">valeur globale pour l’État. </w:t>
      </w:r>
    </w:p>
    <w:p w:rsidR="006265D5" w:rsidRPr="00C06B03" w:rsidRDefault="006265D5" w:rsidP="000138ED">
      <w:pPr>
        <w:rPr>
          <w:lang w:val="fr-CA"/>
        </w:rPr>
      </w:pPr>
    </w:p>
    <w:p w:rsidR="00C3589C" w:rsidRPr="00C06B03" w:rsidRDefault="00EF0BD8" w:rsidP="000138E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000000"/>
          <w:sz w:val="20"/>
          <w:lang w:val="fr-CA"/>
        </w:rPr>
      </w:pPr>
      <w:r w:rsidRPr="00C06B03">
        <w:rPr>
          <w:rFonts w:ascii="Calibri" w:hAnsi="Calibri" w:cs="Calibri"/>
          <w:color w:val="000000"/>
          <w:sz w:val="20"/>
          <w:lang w:val="fr-CA"/>
        </w:rPr>
        <w:t xml:space="preserve">De prime abord, l’exécution de certains services peut sembler simple. </w:t>
      </w:r>
    </w:p>
    <w:p w:rsidR="00C3589C" w:rsidRPr="00C06B03" w:rsidRDefault="00C3589C" w:rsidP="000138E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000000"/>
          <w:sz w:val="20"/>
          <w:lang w:val="fr-CA"/>
        </w:rPr>
      </w:pPr>
    </w:p>
    <w:p w:rsidR="006265D5" w:rsidRPr="00C06B03" w:rsidRDefault="00EF0BD8" w:rsidP="000138E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000000"/>
          <w:sz w:val="20"/>
          <w:lang w:val="fr-CA"/>
        </w:rPr>
      </w:pPr>
      <w:r w:rsidRPr="00C06B03">
        <w:rPr>
          <w:rFonts w:ascii="Calibri" w:hAnsi="Calibri" w:cs="Calibri"/>
          <w:color w:val="000000"/>
          <w:sz w:val="20"/>
          <w:lang w:val="fr-CA"/>
        </w:rPr>
        <w:t xml:space="preserve">Mais prenez à titre d’exemple la rédaction des descriptions de poste : </w:t>
      </w:r>
      <w:r w:rsidR="00FB691D" w:rsidRPr="00C06B03">
        <w:rPr>
          <w:rFonts w:ascii="Calibri" w:hAnsi="Calibri" w:cs="Calibri"/>
          <w:color w:val="000000"/>
          <w:sz w:val="20"/>
          <w:lang w:val="fr-CA"/>
        </w:rPr>
        <w:t>s</w:t>
      </w:r>
      <w:r w:rsidR="00647042" w:rsidRPr="00C06B03">
        <w:rPr>
          <w:rFonts w:ascii="Calibri" w:hAnsi="Calibri" w:cs="Calibri"/>
          <w:color w:val="000000"/>
          <w:sz w:val="20"/>
          <w:lang w:val="fr-CA"/>
        </w:rPr>
        <w:t xml:space="preserve">i l’entrepreneur </w:t>
      </w:r>
      <w:r w:rsidRPr="00C06B03">
        <w:rPr>
          <w:rFonts w:ascii="Calibri" w:hAnsi="Calibri" w:cs="Calibri"/>
          <w:color w:val="000000"/>
          <w:sz w:val="20"/>
          <w:lang w:val="fr-CA"/>
        </w:rPr>
        <w:t xml:space="preserve">ayant la </w:t>
      </w:r>
      <w:r w:rsidR="00647042" w:rsidRPr="00C06B03">
        <w:rPr>
          <w:rFonts w:ascii="Calibri" w:hAnsi="Calibri" w:cs="Calibri"/>
          <w:color w:val="000000"/>
          <w:sz w:val="20"/>
          <w:lang w:val="fr-CA"/>
        </w:rPr>
        <w:t xml:space="preserve">proposition </w:t>
      </w:r>
      <w:r w:rsidR="00FB691D" w:rsidRPr="00C06B03">
        <w:rPr>
          <w:rFonts w:ascii="Calibri" w:hAnsi="Calibri" w:cs="Calibri"/>
          <w:color w:val="000000"/>
          <w:sz w:val="20"/>
          <w:lang w:val="fr-CA"/>
        </w:rPr>
        <w:t xml:space="preserve">recevable </w:t>
      </w:r>
      <w:r w:rsidR="00647042" w:rsidRPr="00C06B03">
        <w:rPr>
          <w:rFonts w:ascii="Calibri" w:hAnsi="Calibri" w:cs="Calibri"/>
          <w:color w:val="000000"/>
          <w:sz w:val="20"/>
          <w:lang w:val="fr-CA"/>
        </w:rPr>
        <w:t xml:space="preserve">la plus basse </w:t>
      </w:r>
      <w:r w:rsidRPr="00C06B03">
        <w:rPr>
          <w:rFonts w:ascii="Calibri" w:hAnsi="Calibri" w:cs="Calibri"/>
          <w:color w:val="000000"/>
          <w:sz w:val="20"/>
          <w:lang w:val="fr-CA"/>
        </w:rPr>
        <w:t xml:space="preserve">consacre deux fois plus de temps à l’achèvement du travail, ou si EDSC doit rédiger de nouveau les descriptions de poste faites par l’entrepreneur en raison de leur piètre qualité, les « économies » réalisées par EDSC au moyen de ce type de proposition sont alors perdues. </w:t>
      </w:r>
    </w:p>
    <w:p w:rsidR="00712A9F" w:rsidRPr="00C06B03" w:rsidRDefault="00712A9F" w:rsidP="000138ED">
      <w:pPr>
        <w:pStyle w:val="Heading3"/>
        <w:rPr>
          <w:lang w:val="fr-CA"/>
        </w:rPr>
      </w:pPr>
      <w:r w:rsidRPr="00C06B03">
        <w:rPr>
          <w:lang w:val="fr-CA"/>
        </w:rPr>
        <w:t xml:space="preserve">Approvisionnement </w:t>
      </w:r>
      <w:r w:rsidR="00EF0BD8" w:rsidRPr="00C06B03">
        <w:rPr>
          <w:lang w:val="fr-CA"/>
        </w:rPr>
        <w:t>viable</w:t>
      </w:r>
    </w:p>
    <w:p w:rsidR="00712A9F" w:rsidRPr="00C06B03" w:rsidRDefault="00712A9F" w:rsidP="000138ED">
      <w:pPr>
        <w:rPr>
          <w:rFonts w:ascii="Calibri" w:hAnsi="Calibri" w:cs="Calibri"/>
          <w:lang w:val="fr-CA"/>
        </w:rPr>
      </w:pPr>
      <w:r w:rsidRPr="00C06B03">
        <w:rPr>
          <w:rFonts w:ascii="Calibri" w:hAnsi="Calibri" w:cs="Calibri"/>
          <w:lang w:val="fr-CA"/>
        </w:rPr>
        <w:t xml:space="preserve">Vous pouvez ajouter des </w:t>
      </w:r>
      <w:hyperlink r:id="rId15" w:history="1">
        <w:r w:rsidR="00EF0BD8" w:rsidRPr="00C06B03">
          <w:rPr>
            <w:rStyle w:val="Hyperlink"/>
            <w:rFonts w:ascii="Calibri" w:hAnsi="Calibri" w:cs="Calibri"/>
            <w:lang w:val="fr-CA"/>
          </w:rPr>
          <w:t>critères pour é</w:t>
        </w:r>
        <w:r w:rsidRPr="00C06B03">
          <w:rPr>
            <w:rStyle w:val="Hyperlink"/>
            <w:rFonts w:ascii="Calibri" w:hAnsi="Calibri" w:cs="Calibri"/>
            <w:lang w:val="fr-CA"/>
          </w:rPr>
          <w:t xml:space="preserve">valuer la </w:t>
        </w:r>
        <w:r w:rsidR="00EF0BD8" w:rsidRPr="00C06B03">
          <w:rPr>
            <w:rStyle w:val="Hyperlink"/>
            <w:rFonts w:ascii="Calibri" w:hAnsi="Calibri" w:cs="Calibri"/>
            <w:lang w:val="fr-CA"/>
          </w:rPr>
          <w:t>viabilité environnementale</w:t>
        </w:r>
      </w:hyperlink>
      <w:r w:rsidRPr="00C06B03">
        <w:rPr>
          <w:rFonts w:ascii="Calibri" w:hAnsi="Calibri" w:cs="Calibri"/>
          <w:lang w:val="fr-CA"/>
        </w:rPr>
        <w:t xml:space="preserve"> des biens ou service</w:t>
      </w:r>
      <w:r w:rsidR="00EF0BD8" w:rsidRPr="00C06B03">
        <w:rPr>
          <w:rFonts w:ascii="Calibri" w:hAnsi="Calibri" w:cs="Calibri"/>
          <w:lang w:val="fr-CA"/>
        </w:rPr>
        <w:t>s</w:t>
      </w:r>
      <w:r w:rsidRPr="00C06B03">
        <w:rPr>
          <w:rFonts w:ascii="Calibri" w:hAnsi="Calibri" w:cs="Calibri"/>
          <w:lang w:val="fr-CA"/>
        </w:rPr>
        <w:t xml:space="preserve"> proposés. Par exemple, vous pouvez demander </w:t>
      </w:r>
      <w:r w:rsidR="00EF0BD8" w:rsidRPr="00C06B03">
        <w:rPr>
          <w:rFonts w:ascii="Calibri" w:hAnsi="Calibri" w:cs="Calibri"/>
          <w:lang w:val="fr-CA"/>
        </w:rPr>
        <w:t xml:space="preserve">aux </w:t>
      </w:r>
      <w:r w:rsidRPr="00C06B03">
        <w:rPr>
          <w:rFonts w:ascii="Calibri" w:hAnsi="Calibri" w:cs="Calibri"/>
          <w:lang w:val="fr-CA"/>
        </w:rPr>
        <w:t xml:space="preserve">fournisseurs </w:t>
      </w:r>
      <w:r w:rsidR="00EF0BD8" w:rsidRPr="00C06B03">
        <w:rPr>
          <w:rFonts w:ascii="Calibri" w:hAnsi="Calibri" w:cs="Calibri"/>
          <w:lang w:val="fr-CA"/>
        </w:rPr>
        <w:t xml:space="preserve">de vous proposer </w:t>
      </w:r>
      <w:r w:rsidRPr="00C06B03">
        <w:rPr>
          <w:rFonts w:ascii="Calibri" w:hAnsi="Calibri" w:cs="Calibri"/>
          <w:lang w:val="fr-CA"/>
        </w:rPr>
        <w:t xml:space="preserve">des biens qui </w:t>
      </w:r>
      <w:r w:rsidR="00EF0BD8" w:rsidRPr="00C06B03">
        <w:rPr>
          <w:rFonts w:ascii="Calibri" w:hAnsi="Calibri" w:cs="Calibri"/>
          <w:lang w:val="fr-CA"/>
        </w:rPr>
        <w:t xml:space="preserve">contiennent </w:t>
      </w:r>
      <w:r w:rsidRPr="00C06B03">
        <w:rPr>
          <w:rFonts w:ascii="Calibri" w:hAnsi="Calibri" w:cs="Calibri"/>
          <w:lang w:val="fr-CA"/>
        </w:rPr>
        <w:t>moins de plastique, sont fait</w:t>
      </w:r>
      <w:r w:rsidR="00EF0BD8" w:rsidRPr="00C06B03">
        <w:rPr>
          <w:rFonts w:ascii="Calibri" w:hAnsi="Calibri" w:cs="Calibri"/>
          <w:lang w:val="fr-CA"/>
        </w:rPr>
        <w:t>s</w:t>
      </w:r>
      <w:r w:rsidRPr="00C06B03">
        <w:rPr>
          <w:rFonts w:ascii="Calibri" w:hAnsi="Calibri" w:cs="Calibri"/>
          <w:lang w:val="fr-CA"/>
        </w:rPr>
        <w:t xml:space="preserve"> </w:t>
      </w:r>
      <w:r w:rsidR="00EF0BD8" w:rsidRPr="00C06B03">
        <w:rPr>
          <w:rFonts w:ascii="Calibri" w:hAnsi="Calibri" w:cs="Calibri"/>
          <w:lang w:val="fr-CA"/>
        </w:rPr>
        <w:t xml:space="preserve">de </w:t>
      </w:r>
      <w:r w:rsidRPr="00C06B03">
        <w:rPr>
          <w:rFonts w:ascii="Calibri" w:hAnsi="Calibri" w:cs="Calibri"/>
          <w:lang w:val="fr-CA"/>
        </w:rPr>
        <w:t xml:space="preserve">matériaux recyclés ou </w:t>
      </w:r>
      <w:r w:rsidR="00EF0BD8" w:rsidRPr="00C06B03">
        <w:rPr>
          <w:rFonts w:ascii="Calibri" w:hAnsi="Calibri" w:cs="Calibri"/>
          <w:lang w:val="fr-CA"/>
        </w:rPr>
        <w:t xml:space="preserve">nécessitent </w:t>
      </w:r>
      <w:r w:rsidRPr="00C06B03">
        <w:rPr>
          <w:rFonts w:ascii="Calibri" w:hAnsi="Calibri" w:cs="Calibri"/>
          <w:lang w:val="fr-CA"/>
        </w:rPr>
        <w:t xml:space="preserve">moins de </w:t>
      </w:r>
      <w:r w:rsidR="00EF0BD8" w:rsidRPr="00C06B03">
        <w:rPr>
          <w:rFonts w:ascii="Calibri" w:hAnsi="Calibri" w:cs="Calibri"/>
          <w:lang w:val="fr-CA"/>
        </w:rPr>
        <w:t>fournitures consommables (comme des cartouches de toner). Voilà qui permettra peut</w:t>
      </w:r>
      <w:r w:rsidR="00EF0BD8" w:rsidRPr="00C06B03">
        <w:rPr>
          <w:rFonts w:ascii="Calibri" w:hAnsi="Calibri" w:cs="Calibri"/>
          <w:lang w:val="fr-CA"/>
        </w:rPr>
        <w:noBreakHyphen/>
        <w:t xml:space="preserve">être des économies à long terme, ce qui sera bénéfique </w:t>
      </w:r>
      <w:r w:rsidR="00EF0BD8" w:rsidRPr="00C06B03">
        <w:rPr>
          <w:rFonts w:ascii="Calibri" w:hAnsi="Calibri" w:cs="Calibri"/>
          <w:i/>
          <w:lang w:val="fr-CA"/>
        </w:rPr>
        <w:t>à la fois</w:t>
      </w:r>
      <w:r w:rsidR="00EF0BD8" w:rsidRPr="00C06B03">
        <w:rPr>
          <w:rFonts w:ascii="Calibri" w:hAnsi="Calibri" w:cs="Calibri"/>
          <w:lang w:val="fr-CA"/>
        </w:rPr>
        <w:t xml:space="preserve"> pour le budget et la planète!. </w:t>
      </w:r>
      <w:r w:rsidRPr="00C06B03">
        <w:rPr>
          <w:rFonts w:ascii="Calibri" w:hAnsi="Calibri" w:cs="Calibri"/>
          <w:lang w:val="fr-CA"/>
        </w:rPr>
        <w:t xml:space="preserve">De plus, vous </w:t>
      </w:r>
      <w:r w:rsidR="00366038" w:rsidRPr="00C06B03">
        <w:rPr>
          <w:rFonts w:ascii="Calibri" w:hAnsi="Calibri" w:cs="Calibri"/>
          <w:lang w:val="fr-CA"/>
        </w:rPr>
        <w:t xml:space="preserve">aiderez ainsi </w:t>
      </w:r>
      <w:r w:rsidRPr="00C06B03">
        <w:rPr>
          <w:rFonts w:ascii="Calibri" w:hAnsi="Calibri" w:cs="Calibri"/>
          <w:lang w:val="fr-CA"/>
        </w:rPr>
        <w:t xml:space="preserve">le gouvernement du Canada à </w:t>
      </w:r>
      <w:r w:rsidR="00366038" w:rsidRPr="00C06B03">
        <w:rPr>
          <w:rFonts w:ascii="Calibri" w:hAnsi="Calibri" w:cs="Calibri"/>
          <w:lang w:val="fr-CA"/>
        </w:rPr>
        <w:t xml:space="preserve">atteindre les </w:t>
      </w:r>
      <w:r w:rsidRPr="00C06B03">
        <w:rPr>
          <w:rFonts w:ascii="Calibri" w:hAnsi="Calibri" w:cs="Calibri"/>
          <w:lang w:val="fr-CA"/>
        </w:rPr>
        <w:t xml:space="preserve">cibles de la </w:t>
      </w:r>
      <w:hyperlink r:id="rId16" w:history="1">
        <w:r w:rsidRPr="00C06B03">
          <w:rPr>
            <w:rStyle w:val="Hyperlink"/>
            <w:rFonts w:ascii="Calibri" w:hAnsi="Calibri" w:cs="Calibri"/>
            <w:lang w:val="fr-CA"/>
          </w:rPr>
          <w:t>Stratégie fédérale de développement durable</w:t>
        </w:r>
      </w:hyperlink>
      <w:r w:rsidRPr="00C06B03">
        <w:rPr>
          <w:rFonts w:ascii="Calibri" w:hAnsi="Calibri" w:cs="Calibri"/>
          <w:lang w:val="fr-CA"/>
        </w:rPr>
        <w:t>.</w:t>
      </w:r>
    </w:p>
    <w:p w:rsidR="00712A9F" w:rsidRPr="00C06B03" w:rsidRDefault="00366038" w:rsidP="000138ED">
      <w:pPr>
        <w:pStyle w:val="Heading3"/>
        <w:rPr>
          <w:lang w:val="fr-CA"/>
        </w:rPr>
      </w:pPr>
      <w:r w:rsidRPr="00C06B03">
        <w:rPr>
          <w:lang w:val="fr-CA"/>
        </w:rPr>
        <w:lastRenderedPageBreak/>
        <w:t>A</w:t>
      </w:r>
      <w:r w:rsidR="00712A9F" w:rsidRPr="00C06B03">
        <w:rPr>
          <w:lang w:val="fr-CA"/>
        </w:rPr>
        <w:t>utochtones</w:t>
      </w:r>
    </w:p>
    <w:p w:rsidR="00712A9F" w:rsidRPr="00C06B03" w:rsidRDefault="00712A9F" w:rsidP="000138ED">
      <w:pPr>
        <w:rPr>
          <w:rFonts w:ascii="Calibri" w:hAnsi="Calibri" w:cs="Calibri"/>
          <w:b/>
          <w:lang w:val="fr-CA"/>
        </w:rPr>
      </w:pPr>
      <w:r w:rsidRPr="00C06B03">
        <w:rPr>
          <w:rFonts w:ascii="Calibri" w:hAnsi="Calibri" w:cs="Calibri"/>
          <w:lang w:val="fr-CA"/>
        </w:rPr>
        <w:t xml:space="preserve">Le gouvernement fédéral a des obligations envers </w:t>
      </w:r>
      <w:r w:rsidR="00366038" w:rsidRPr="00C06B03">
        <w:rPr>
          <w:rFonts w:ascii="Calibri" w:hAnsi="Calibri" w:cs="Calibri"/>
          <w:lang w:val="fr-CA"/>
        </w:rPr>
        <w:t xml:space="preserve">certains Autochtones en vertu des </w:t>
      </w:r>
      <w:hyperlink r:id="rId17" w:anchor="section-9.35.5" w:history="1">
        <w:r w:rsidRPr="00C06B03">
          <w:rPr>
            <w:rStyle w:val="Hyperlink"/>
            <w:rFonts w:ascii="Calibri" w:hAnsi="Calibri" w:cs="Calibri"/>
            <w:lang w:val="fr-CA"/>
          </w:rPr>
          <w:t>Ententes sur les revendications territoriales globales</w:t>
        </w:r>
      </w:hyperlink>
      <w:r w:rsidR="00366038" w:rsidRPr="00C06B03">
        <w:rPr>
          <w:rFonts w:ascii="Calibri" w:hAnsi="Calibri" w:cs="Calibri"/>
          <w:lang w:val="fr-CA"/>
        </w:rPr>
        <w:t xml:space="preserve"> (ERT</w:t>
      </w:r>
      <w:r w:rsidRPr="00C06B03">
        <w:rPr>
          <w:rFonts w:ascii="Calibri" w:hAnsi="Calibri" w:cs="Calibri"/>
          <w:lang w:val="fr-CA"/>
        </w:rPr>
        <w:t xml:space="preserve">G). Vous pouvez </w:t>
      </w:r>
      <w:r w:rsidR="00366038" w:rsidRPr="00C06B03">
        <w:rPr>
          <w:rFonts w:ascii="Calibri" w:hAnsi="Calibri" w:cs="Calibri"/>
          <w:lang w:val="fr-CA"/>
        </w:rPr>
        <w:t>inclure certains critères d’évaluation qui tiennent compte des obligations à l’égard des Autochtones si la prestation des produits ou services en cause a lieu dans une région où l’on compte beaucoup d’Autochtones.</w:t>
      </w:r>
      <w:r w:rsidRPr="00C06B03">
        <w:rPr>
          <w:rFonts w:ascii="Calibri" w:hAnsi="Calibri" w:cs="Calibri"/>
          <w:lang w:val="fr-CA"/>
        </w:rPr>
        <w:t xml:space="preserve"> Toutefois, ce processus </w:t>
      </w:r>
      <w:r w:rsidR="00366038" w:rsidRPr="00C06B03">
        <w:rPr>
          <w:rFonts w:ascii="Calibri" w:hAnsi="Calibri" w:cs="Calibri"/>
          <w:lang w:val="fr-CA"/>
        </w:rPr>
        <w:t>complexe s’</w:t>
      </w:r>
      <w:r w:rsidR="00C06B03" w:rsidRPr="00C06B03">
        <w:rPr>
          <w:rFonts w:ascii="Calibri" w:hAnsi="Calibri" w:cs="Calibri"/>
          <w:lang w:val="fr-CA"/>
        </w:rPr>
        <w:t>appuie</w:t>
      </w:r>
      <w:r w:rsidR="00366038" w:rsidRPr="00C06B03">
        <w:rPr>
          <w:rFonts w:ascii="Calibri" w:hAnsi="Calibri" w:cs="Calibri"/>
          <w:lang w:val="fr-CA"/>
        </w:rPr>
        <w:t xml:space="preserve"> sur les ERTG (nous devons nous référer aux documents détaillés de l’entente). Par </w:t>
      </w:r>
      <w:r w:rsidRPr="00C06B03">
        <w:rPr>
          <w:rFonts w:ascii="Calibri" w:hAnsi="Calibri" w:cs="Calibri"/>
          <w:lang w:val="fr-CA"/>
        </w:rPr>
        <w:t>conséquent,</w:t>
      </w:r>
      <w:r w:rsidRPr="00C06B03">
        <w:rPr>
          <w:rFonts w:ascii="Calibri" w:hAnsi="Calibri" w:cs="Calibri"/>
          <w:i/>
          <w:lang w:val="fr-CA"/>
        </w:rPr>
        <w:t xml:space="preserve"> le spécialiste d</w:t>
      </w:r>
      <w:r w:rsidR="00366038" w:rsidRPr="00C06B03">
        <w:rPr>
          <w:rFonts w:ascii="Calibri" w:hAnsi="Calibri" w:cs="Calibri"/>
          <w:i/>
          <w:lang w:val="fr-CA"/>
        </w:rPr>
        <w:t>e l</w:t>
      </w:r>
      <w:r w:rsidRPr="00C06B03">
        <w:rPr>
          <w:rFonts w:ascii="Calibri" w:hAnsi="Calibri" w:cs="Calibri"/>
          <w:i/>
          <w:lang w:val="fr-CA"/>
        </w:rPr>
        <w:t xml:space="preserve">’approvisionnement affecté à votre demande vous aidera à déterminer si </w:t>
      </w:r>
      <w:r w:rsidR="00366038" w:rsidRPr="00C06B03">
        <w:rPr>
          <w:rFonts w:ascii="Calibri" w:hAnsi="Calibri" w:cs="Calibri"/>
          <w:i/>
          <w:lang w:val="fr-CA"/>
        </w:rPr>
        <w:t>une ERTG s’</w:t>
      </w:r>
      <w:r w:rsidRPr="00C06B03">
        <w:rPr>
          <w:rFonts w:ascii="Calibri" w:hAnsi="Calibri" w:cs="Calibri"/>
          <w:i/>
          <w:lang w:val="fr-CA"/>
        </w:rPr>
        <w:t>applique</w:t>
      </w:r>
      <w:r w:rsidRPr="00C06B03">
        <w:rPr>
          <w:rFonts w:ascii="Calibri" w:hAnsi="Calibri" w:cs="Calibri"/>
          <w:lang w:val="fr-CA"/>
        </w:rPr>
        <w:t xml:space="preserve"> et, </w:t>
      </w:r>
      <w:r w:rsidR="00366038" w:rsidRPr="00C06B03">
        <w:rPr>
          <w:rFonts w:ascii="Calibri" w:hAnsi="Calibri" w:cs="Calibri"/>
          <w:lang w:val="fr-CA"/>
        </w:rPr>
        <w:t xml:space="preserve">dans l’affirmative, les </w:t>
      </w:r>
      <w:r w:rsidRPr="00C06B03">
        <w:rPr>
          <w:rFonts w:ascii="Calibri" w:hAnsi="Calibri" w:cs="Calibri"/>
          <w:lang w:val="fr-CA"/>
        </w:rPr>
        <w:t xml:space="preserve">critères </w:t>
      </w:r>
      <w:r w:rsidR="00366038" w:rsidRPr="00C06B03">
        <w:rPr>
          <w:rFonts w:ascii="Calibri" w:hAnsi="Calibri" w:cs="Calibri"/>
          <w:lang w:val="fr-CA"/>
        </w:rPr>
        <w:t xml:space="preserve">à </w:t>
      </w:r>
      <w:r w:rsidRPr="00C06B03">
        <w:rPr>
          <w:rFonts w:ascii="Calibri" w:hAnsi="Calibri" w:cs="Calibri"/>
          <w:lang w:val="fr-CA"/>
        </w:rPr>
        <w:t>utiliser.</w:t>
      </w:r>
    </w:p>
    <w:p w:rsidR="006265D5" w:rsidRPr="00C06B03" w:rsidRDefault="00366038" w:rsidP="000138ED">
      <w:pPr>
        <w:pStyle w:val="Heading2"/>
        <w:rPr>
          <w:lang w:val="fr-CA"/>
        </w:rPr>
      </w:pPr>
      <w:r w:rsidRPr="00C06B03">
        <w:rPr>
          <w:lang w:val="fr-CA"/>
        </w:rPr>
        <w:t>Un regard vers l’avenir </w:t>
      </w:r>
      <w:r w:rsidR="006265D5" w:rsidRPr="00C06B03">
        <w:rPr>
          <w:lang w:val="fr-CA"/>
        </w:rPr>
        <w:t xml:space="preserve">: </w:t>
      </w:r>
      <w:r w:rsidR="00E57A51" w:rsidRPr="00C06B03">
        <w:rPr>
          <w:lang w:val="fr-CA"/>
        </w:rPr>
        <w:t>les critères</w:t>
      </w:r>
    </w:p>
    <w:p w:rsidR="00DF22A3" w:rsidRPr="00C06B03" w:rsidRDefault="00366038" w:rsidP="000138E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000000"/>
          <w:sz w:val="20"/>
          <w:lang w:val="fr-CA"/>
        </w:rPr>
      </w:pPr>
      <w:r w:rsidRPr="00C06B03">
        <w:rPr>
          <w:rFonts w:ascii="Calibri" w:hAnsi="Calibri" w:cs="Calibri"/>
          <w:color w:val="000000"/>
          <w:sz w:val="20"/>
          <w:lang w:val="fr-CA"/>
        </w:rPr>
        <w:t xml:space="preserve">Dès que </w:t>
      </w:r>
      <w:r w:rsidR="0010035B" w:rsidRPr="00C06B03">
        <w:rPr>
          <w:rFonts w:ascii="Calibri" w:hAnsi="Calibri" w:cs="Calibri"/>
          <w:color w:val="000000"/>
          <w:sz w:val="20"/>
          <w:lang w:val="fr-CA"/>
        </w:rPr>
        <w:t xml:space="preserve">vous aurez </w:t>
      </w:r>
      <w:r w:rsidRPr="00C06B03">
        <w:rPr>
          <w:rFonts w:ascii="Calibri" w:hAnsi="Calibri" w:cs="Calibri"/>
          <w:color w:val="000000"/>
          <w:sz w:val="20"/>
          <w:lang w:val="fr-CA"/>
        </w:rPr>
        <w:t xml:space="preserve">choisi </w:t>
      </w:r>
      <w:r w:rsidR="0010035B" w:rsidRPr="00C06B03">
        <w:rPr>
          <w:rFonts w:ascii="Calibri" w:hAnsi="Calibri" w:cs="Calibri"/>
          <w:color w:val="000000"/>
          <w:sz w:val="20"/>
          <w:lang w:val="fr-CA"/>
        </w:rPr>
        <w:t>la méthode de sé</w:t>
      </w:r>
      <w:r w:rsidR="00CB6246" w:rsidRPr="00C06B03">
        <w:rPr>
          <w:rFonts w:ascii="Calibri" w:hAnsi="Calibri" w:cs="Calibri"/>
          <w:color w:val="000000"/>
          <w:sz w:val="20"/>
          <w:lang w:val="fr-CA"/>
        </w:rPr>
        <w:t>lection</w:t>
      </w:r>
      <w:r w:rsidR="003C65D7" w:rsidRPr="00C06B03">
        <w:rPr>
          <w:rFonts w:ascii="Calibri" w:hAnsi="Calibri" w:cs="Calibri"/>
          <w:color w:val="000000"/>
          <w:sz w:val="20"/>
          <w:lang w:val="fr-CA"/>
        </w:rPr>
        <w:t>,</w:t>
      </w:r>
      <w:r w:rsidR="00B54714" w:rsidRPr="00C06B03">
        <w:rPr>
          <w:rFonts w:ascii="Calibri" w:hAnsi="Calibri" w:cs="Calibri"/>
          <w:color w:val="000000"/>
          <w:sz w:val="20"/>
          <w:lang w:val="fr-CA"/>
        </w:rPr>
        <w:t xml:space="preserve"> en collaboration avec </w:t>
      </w:r>
      <w:r w:rsidR="003C65D7" w:rsidRPr="00C06B03">
        <w:rPr>
          <w:rFonts w:ascii="Calibri" w:hAnsi="Calibri" w:cs="Calibri"/>
          <w:color w:val="000000"/>
          <w:sz w:val="20"/>
          <w:lang w:val="fr-CA"/>
        </w:rPr>
        <w:t xml:space="preserve">le </w:t>
      </w:r>
      <w:r w:rsidR="00B54714" w:rsidRPr="00C06B03">
        <w:rPr>
          <w:rFonts w:ascii="Calibri" w:hAnsi="Calibri" w:cs="Calibri"/>
          <w:color w:val="000000"/>
          <w:sz w:val="20"/>
          <w:lang w:val="fr-CA"/>
        </w:rPr>
        <w:t xml:space="preserve">spécialiste </w:t>
      </w:r>
      <w:r w:rsidRPr="00C06B03">
        <w:rPr>
          <w:rFonts w:ascii="Calibri" w:hAnsi="Calibri" w:cs="Calibri"/>
          <w:color w:val="000000"/>
          <w:sz w:val="20"/>
          <w:lang w:val="fr-CA"/>
        </w:rPr>
        <w:t>de l</w:t>
      </w:r>
      <w:r w:rsidR="003C65D7" w:rsidRPr="00C06B03">
        <w:rPr>
          <w:rFonts w:ascii="Calibri" w:hAnsi="Calibri" w:cs="Calibri"/>
          <w:color w:val="000000"/>
          <w:sz w:val="20"/>
          <w:lang w:val="fr-CA"/>
        </w:rPr>
        <w:t>’</w:t>
      </w:r>
      <w:r w:rsidR="00B54714" w:rsidRPr="00C06B03">
        <w:rPr>
          <w:rFonts w:ascii="Calibri" w:hAnsi="Calibri" w:cs="Calibri"/>
          <w:color w:val="000000"/>
          <w:sz w:val="20"/>
          <w:lang w:val="fr-CA"/>
        </w:rPr>
        <w:t>approvisionnement</w:t>
      </w:r>
      <w:r w:rsidR="001755DB" w:rsidRPr="00C06B03">
        <w:rPr>
          <w:rFonts w:ascii="Calibri" w:hAnsi="Calibri" w:cs="Calibri"/>
          <w:color w:val="000000"/>
          <w:sz w:val="20"/>
          <w:lang w:val="fr-CA"/>
        </w:rPr>
        <w:t>, vous aurez une bonne idée des critères d’évaluation</w:t>
      </w:r>
      <w:r w:rsidR="003C65D7" w:rsidRPr="00C06B03">
        <w:rPr>
          <w:rFonts w:ascii="Calibri" w:hAnsi="Calibri" w:cs="Calibri"/>
          <w:color w:val="000000"/>
          <w:sz w:val="20"/>
          <w:lang w:val="fr-CA"/>
        </w:rPr>
        <w:t xml:space="preserve">. Vous </w:t>
      </w:r>
      <w:r w:rsidRPr="00C06B03">
        <w:rPr>
          <w:rFonts w:ascii="Calibri" w:hAnsi="Calibri" w:cs="Calibri"/>
          <w:color w:val="000000"/>
          <w:sz w:val="20"/>
          <w:lang w:val="fr-CA"/>
        </w:rPr>
        <w:t>devrez alors rédiger ceux</w:t>
      </w:r>
      <w:r w:rsidRPr="00C06B03">
        <w:rPr>
          <w:rFonts w:ascii="Calibri" w:hAnsi="Calibri" w:cs="Calibri"/>
          <w:color w:val="000000"/>
          <w:sz w:val="20"/>
          <w:lang w:val="fr-CA"/>
        </w:rPr>
        <w:noBreakHyphen/>
        <w:t>ci.</w:t>
      </w:r>
      <w:r w:rsidR="003C65D7" w:rsidRPr="00C06B03">
        <w:rPr>
          <w:rFonts w:ascii="Calibri" w:hAnsi="Calibri" w:cs="Calibri"/>
          <w:color w:val="000000"/>
          <w:sz w:val="20"/>
          <w:lang w:val="fr-CA"/>
        </w:rPr>
        <w:t xml:space="preserve"> </w:t>
      </w:r>
    </w:p>
    <w:p w:rsidR="00DF22A3" w:rsidRPr="00C06B03" w:rsidRDefault="00DF22A3" w:rsidP="000138E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000000"/>
          <w:sz w:val="20"/>
          <w:lang w:val="fr-CA"/>
        </w:rPr>
      </w:pPr>
    </w:p>
    <w:p w:rsidR="00417590" w:rsidRPr="00C06B03" w:rsidRDefault="00366038" w:rsidP="000138E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color w:val="000000"/>
          <w:sz w:val="20"/>
          <w:lang w:val="fr-CA"/>
        </w:rPr>
      </w:pPr>
      <w:r w:rsidRPr="00C06B03">
        <w:rPr>
          <w:rFonts w:ascii="Calibri" w:hAnsi="Calibri" w:cs="Calibri"/>
          <w:color w:val="000000"/>
          <w:sz w:val="20"/>
          <w:lang w:val="fr-CA"/>
        </w:rPr>
        <w:t>Dans c</w:t>
      </w:r>
      <w:r w:rsidR="001755DB" w:rsidRPr="00C06B03">
        <w:rPr>
          <w:rFonts w:ascii="Calibri" w:hAnsi="Calibri" w:cs="Calibri"/>
          <w:color w:val="000000"/>
          <w:sz w:val="20"/>
          <w:lang w:val="fr-CA"/>
        </w:rPr>
        <w:t xml:space="preserve">ertaines méthodes </w:t>
      </w:r>
      <w:r w:rsidR="00DF22A3" w:rsidRPr="00C06B03">
        <w:rPr>
          <w:rFonts w:ascii="Calibri" w:hAnsi="Calibri" w:cs="Calibri"/>
          <w:color w:val="000000"/>
          <w:sz w:val="20"/>
          <w:lang w:val="fr-CA"/>
        </w:rPr>
        <w:t xml:space="preserve">de sélection </w:t>
      </w:r>
      <w:r w:rsidRPr="00C06B03">
        <w:rPr>
          <w:rFonts w:ascii="Calibri" w:hAnsi="Calibri" w:cs="Calibri"/>
          <w:color w:val="000000"/>
          <w:sz w:val="20"/>
          <w:lang w:val="fr-CA"/>
        </w:rPr>
        <w:t xml:space="preserve">des contrats, seuls les </w:t>
      </w:r>
      <w:r w:rsidR="001755DB" w:rsidRPr="00C06B03">
        <w:rPr>
          <w:rFonts w:ascii="Calibri" w:hAnsi="Calibri" w:cs="Calibri"/>
          <w:color w:val="000000"/>
          <w:sz w:val="20"/>
          <w:lang w:val="fr-CA"/>
        </w:rPr>
        <w:t xml:space="preserve">critères </w:t>
      </w:r>
      <w:r w:rsidR="001755DB" w:rsidRPr="00C06B03">
        <w:rPr>
          <w:rFonts w:ascii="Calibri" w:hAnsi="Calibri" w:cs="Calibri"/>
          <w:i/>
          <w:color w:val="000000"/>
          <w:sz w:val="20"/>
          <w:lang w:val="fr-CA"/>
        </w:rPr>
        <w:t>obligatoires</w:t>
      </w:r>
      <w:r w:rsidRPr="00C06B03">
        <w:rPr>
          <w:rFonts w:ascii="Calibri" w:hAnsi="Calibri" w:cs="Calibri"/>
          <w:color w:val="000000"/>
          <w:sz w:val="20"/>
          <w:lang w:val="fr-CA"/>
        </w:rPr>
        <w:t xml:space="preserve"> sont utilisés; d’autres méthodes font strictement appel aux critères </w:t>
      </w:r>
      <w:r w:rsidRPr="00C06B03">
        <w:rPr>
          <w:rFonts w:ascii="Calibri" w:hAnsi="Calibri" w:cs="Calibri"/>
          <w:i/>
          <w:color w:val="000000"/>
          <w:sz w:val="20"/>
          <w:lang w:val="fr-CA"/>
        </w:rPr>
        <w:t>cotés numériquement</w:t>
      </w:r>
      <w:r w:rsidRPr="00C06B03">
        <w:rPr>
          <w:rFonts w:ascii="Calibri" w:hAnsi="Calibri" w:cs="Calibri"/>
          <w:color w:val="000000"/>
          <w:sz w:val="20"/>
          <w:lang w:val="fr-CA"/>
        </w:rPr>
        <w:t xml:space="preserve">; d’autres s’appuient sur un agencement des deux. </w:t>
      </w:r>
      <w:r w:rsidR="001755DB" w:rsidRPr="00C06B03">
        <w:rPr>
          <w:rFonts w:ascii="Calibri" w:hAnsi="Calibri" w:cs="Calibri"/>
          <w:color w:val="000000"/>
          <w:sz w:val="20"/>
          <w:lang w:val="fr-CA"/>
        </w:rPr>
        <w:t xml:space="preserve">Vous devez soigneusement déterminer les critères </w:t>
      </w:r>
      <w:r w:rsidRPr="00C06B03">
        <w:rPr>
          <w:rFonts w:ascii="Calibri" w:hAnsi="Calibri" w:cs="Calibri"/>
          <w:color w:val="000000"/>
          <w:sz w:val="20"/>
          <w:lang w:val="fr-CA"/>
        </w:rPr>
        <w:t xml:space="preserve">d’évaluation, afin de jauger </w:t>
      </w:r>
      <w:r w:rsidR="001755DB" w:rsidRPr="00C06B03">
        <w:rPr>
          <w:rFonts w:ascii="Calibri" w:hAnsi="Calibri" w:cs="Calibri"/>
          <w:color w:val="000000"/>
          <w:sz w:val="20"/>
          <w:lang w:val="fr-CA"/>
        </w:rPr>
        <w:t xml:space="preserve">les compétences de l’entrepreneur et </w:t>
      </w:r>
      <w:r w:rsidRPr="00C06B03">
        <w:rPr>
          <w:rFonts w:ascii="Calibri" w:hAnsi="Calibri" w:cs="Calibri"/>
          <w:color w:val="000000"/>
          <w:sz w:val="20"/>
          <w:lang w:val="fr-CA"/>
        </w:rPr>
        <w:t xml:space="preserve">sa méthode </w:t>
      </w:r>
      <w:r w:rsidR="001755DB" w:rsidRPr="00C06B03">
        <w:rPr>
          <w:rFonts w:ascii="Calibri" w:hAnsi="Calibri" w:cs="Calibri"/>
          <w:color w:val="000000"/>
          <w:sz w:val="20"/>
          <w:lang w:val="fr-CA"/>
        </w:rPr>
        <w:t>technique.</w:t>
      </w:r>
      <w:r w:rsidR="00844CA4" w:rsidRPr="00C06B03">
        <w:rPr>
          <w:rFonts w:ascii="Calibri" w:hAnsi="Calibri" w:cs="Calibri"/>
          <w:color w:val="000000"/>
          <w:sz w:val="20"/>
          <w:lang w:val="fr-CA"/>
        </w:rPr>
        <w:t xml:space="preserve"> </w:t>
      </w:r>
      <w:r w:rsidR="001755DB" w:rsidRPr="00C06B03">
        <w:rPr>
          <w:rFonts w:ascii="Calibri" w:hAnsi="Calibri" w:cs="Calibri"/>
          <w:color w:val="000000"/>
          <w:sz w:val="20"/>
          <w:lang w:val="fr-CA"/>
        </w:rPr>
        <w:t>Il est important d’établir des critères qui ne soient ni trop restrictifs ni tr</w:t>
      </w:r>
      <w:r w:rsidR="00A97B2D" w:rsidRPr="00C06B03">
        <w:rPr>
          <w:rFonts w:ascii="Calibri" w:hAnsi="Calibri" w:cs="Calibri"/>
          <w:color w:val="000000"/>
          <w:sz w:val="20"/>
          <w:lang w:val="fr-CA"/>
        </w:rPr>
        <w:t xml:space="preserve">op généraux. </w:t>
      </w:r>
      <w:r w:rsidRPr="00C06B03">
        <w:rPr>
          <w:rFonts w:ascii="Calibri" w:hAnsi="Calibri" w:cs="Calibri"/>
          <w:b/>
          <w:color w:val="000000"/>
          <w:sz w:val="20"/>
          <w:lang w:val="fr-CA"/>
        </w:rPr>
        <w:t xml:space="preserve">Le </w:t>
      </w:r>
      <w:r w:rsidR="00B1192B" w:rsidRPr="00C06B03">
        <w:rPr>
          <w:rFonts w:ascii="Calibri" w:hAnsi="Calibri" w:cs="Calibri"/>
          <w:b/>
          <w:color w:val="000000"/>
          <w:sz w:val="20"/>
          <w:lang w:val="fr-CA"/>
        </w:rPr>
        <w:t>tableau ci-dessous</w:t>
      </w:r>
      <w:r w:rsidRPr="00C06B03">
        <w:rPr>
          <w:rFonts w:ascii="Calibri" w:hAnsi="Calibri" w:cs="Calibri"/>
          <w:b/>
          <w:color w:val="000000"/>
          <w:sz w:val="20"/>
          <w:lang w:val="fr-CA"/>
        </w:rPr>
        <w:t xml:space="preserve"> décrit </w:t>
      </w:r>
      <w:r w:rsidR="00CB6246" w:rsidRPr="00C06B03">
        <w:rPr>
          <w:rFonts w:ascii="Calibri" w:hAnsi="Calibri" w:cs="Calibri"/>
          <w:b/>
          <w:color w:val="000000"/>
          <w:sz w:val="20"/>
          <w:lang w:val="fr-CA"/>
        </w:rPr>
        <w:t>les types de critères</w:t>
      </w:r>
      <w:r w:rsidR="00B1192B" w:rsidRPr="00C06B03">
        <w:rPr>
          <w:rFonts w:ascii="Calibri" w:hAnsi="Calibri" w:cs="Calibri"/>
          <w:b/>
          <w:color w:val="000000"/>
          <w:sz w:val="20"/>
          <w:lang w:val="fr-CA"/>
        </w:rPr>
        <w:t xml:space="preserve"> et</w:t>
      </w:r>
      <w:r w:rsidR="006219DC" w:rsidRPr="00C06B03">
        <w:rPr>
          <w:rFonts w:ascii="Calibri" w:hAnsi="Calibri" w:cs="Calibri"/>
          <w:b/>
          <w:color w:val="000000"/>
          <w:sz w:val="20"/>
          <w:lang w:val="fr-CA"/>
        </w:rPr>
        <w:t xml:space="preserve"> </w:t>
      </w:r>
      <w:r w:rsidRPr="00C06B03">
        <w:rPr>
          <w:rFonts w:ascii="Calibri" w:hAnsi="Calibri" w:cs="Calibri"/>
          <w:b/>
          <w:color w:val="000000"/>
          <w:sz w:val="20"/>
          <w:lang w:val="fr-CA"/>
        </w:rPr>
        <w:t xml:space="preserve">leur utilisation. </w:t>
      </w:r>
    </w:p>
    <w:p w:rsidR="00CE3577" w:rsidRPr="00C06B03" w:rsidRDefault="00CE3577" w:rsidP="000138E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color w:val="000000"/>
          <w:sz w:val="20"/>
          <w:lang w:val="fr-CA"/>
        </w:rPr>
      </w:pPr>
    </w:p>
    <w:p w:rsidR="00030488" w:rsidRPr="00C06B03" w:rsidRDefault="00E95D39" w:rsidP="000138E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000000"/>
          <w:sz w:val="20"/>
          <w:lang w:val="fr-CA"/>
        </w:rPr>
      </w:pPr>
      <w:hyperlink r:id="rId18" w:history="1">
        <w:r w:rsidR="00366038" w:rsidRPr="00C06B03">
          <w:rPr>
            <w:rStyle w:val="Hyperlink"/>
            <w:rFonts w:ascii="Calibri" w:hAnsi="Calibri" w:cs="Calibri"/>
            <w:sz w:val="20"/>
            <w:lang w:val="fr-CA"/>
          </w:rPr>
          <w:t xml:space="preserve">Communiquez avec </w:t>
        </w:r>
        <w:r w:rsidR="00417590" w:rsidRPr="00C06B03">
          <w:rPr>
            <w:rStyle w:val="Hyperlink"/>
            <w:rFonts w:ascii="Calibri" w:hAnsi="Calibri" w:cs="Calibri"/>
            <w:sz w:val="20"/>
            <w:lang w:val="fr-CA"/>
          </w:rPr>
          <w:t>l’Équipe d’approvisionnement d</w:t>
        </w:r>
        <w:r w:rsidR="001276BB" w:rsidRPr="00C06B03">
          <w:rPr>
            <w:rStyle w:val="Hyperlink"/>
            <w:rFonts w:ascii="Calibri" w:hAnsi="Calibri" w:cs="Calibri"/>
            <w:sz w:val="20"/>
            <w:lang w:val="fr-CA"/>
          </w:rPr>
          <w:t>’EDS</w:t>
        </w:r>
        <w:r w:rsidR="00417590" w:rsidRPr="00C06B03">
          <w:rPr>
            <w:rStyle w:val="Hyperlink"/>
            <w:rFonts w:ascii="Calibri" w:hAnsi="Calibri" w:cs="Calibri"/>
            <w:sz w:val="20"/>
            <w:lang w:val="fr-CA"/>
          </w:rPr>
          <w:t>C</w:t>
        </w:r>
      </w:hyperlink>
      <w:r w:rsidR="00417590" w:rsidRPr="00C06B03">
        <w:rPr>
          <w:rFonts w:ascii="Calibri" w:hAnsi="Calibri" w:cs="Calibri"/>
          <w:color w:val="000000"/>
          <w:sz w:val="20"/>
          <w:lang w:val="fr-CA"/>
        </w:rPr>
        <w:t xml:space="preserve"> pour obtenir des exemples de critères qui peuvent s’appliquer au bien ou au service </w:t>
      </w:r>
      <w:r w:rsidR="00C3589C" w:rsidRPr="00C06B03">
        <w:rPr>
          <w:rFonts w:ascii="Calibri" w:hAnsi="Calibri" w:cs="Calibri"/>
          <w:color w:val="000000"/>
          <w:sz w:val="20"/>
          <w:lang w:val="fr-CA"/>
        </w:rPr>
        <w:t>dont vous avez besoin</w:t>
      </w:r>
      <w:r w:rsidR="00417590" w:rsidRPr="00C06B03">
        <w:rPr>
          <w:rFonts w:ascii="Calibri" w:hAnsi="Calibri" w:cs="Calibri"/>
          <w:color w:val="000000"/>
          <w:sz w:val="20"/>
          <w:lang w:val="fr-CA"/>
        </w:rPr>
        <w:t>.</w:t>
      </w:r>
    </w:p>
    <w:p w:rsidR="00AE4808" w:rsidRPr="00C06B03" w:rsidRDefault="00AE4808" w:rsidP="000138E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color w:val="000000"/>
          <w:sz w:val="20"/>
          <w:lang w:val="fr-CA"/>
        </w:rPr>
      </w:pPr>
    </w:p>
    <w:tbl>
      <w:tblPr>
        <w:tblW w:w="960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  <w:tblCaption w:val="Sommaire des types de critères et leurs applications"/>
      </w:tblPr>
      <w:tblGrid>
        <w:gridCol w:w="1440"/>
        <w:gridCol w:w="2354"/>
        <w:gridCol w:w="5812"/>
      </w:tblGrid>
      <w:tr w:rsidR="00844CA4" w:rsidRPr="00C06B03" w:rsidTr="00041D22">
        <w:trPr>
          <w:cantSplit/>
          <w:trHeight w:val="633"/>
          <w:tblHeader/>
        </w:trPr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vAlign w:val="center"/>
          </w:tcPr>
          <w:p w:rsidR="00844CA4" w:rsidRPr="00C06B03" w:rsidRDefault="00491DC3" w:rsidP="000138E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alibri" w:hAnsi="Calibri" w:cs="Calibri"/>
                <w:b/>
                <w:color w:val="000000"/>
                <w:sz w:val="20"/>
                <w:lang w:val="fr-CA"/>
              </w:rPr>
            </w:pPr>
            <w:r w:rsidRPr="00C06B03">
              <w:rPr>
                <w:rFonts w:ascii="Calibri" w:hAnsi="Calibri" w:cs="Calibri"/>
                <w:b/>
                <w:color w:val="000000"/>
                <w:sz w:val="20"/>
                <w:lang w:val="fr-CA"/>
              </w:rPr>
              <w:t>Type</w:t>
            </w:r>
            <w:r w:rsidR="00AA207F" w:rsidRPr="00C06B03">
              <w:rPr>
                <w:rFonts w:ascii="Calibri" w:hAnsi="Calibri" w:cs="Calibri"/>
                <w:b/>
                <w:color w:val="000000"/>
                <w:sz w:val="20"/>
                <w:lang w:val="fr-CA"/>
              </w:rPr>
              <w:t xml:space="preserve"> </w:t>
            </w:r>
          </w:p>
        </w:tc>
        <w:tc>
          <w:tcPr>
            <w:tcW w:w="235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vAlign w:val="center"/>
          </w:tcPr>
          <w:p w:rsidR="00844CA4" w:rsidRPr="00C06B03" w:rsidRDefault="00491DC3" w:rsidP="000138E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fr-CA"/>
              </w:rPr>
            </w:pPr>
            <w:r w:rsidRPr="00C06B03">
              <w:rPr>
                <w:rFonts w:ascii="Calibri" w:hAnsi="Calibri" w:cs="Calibri"/>
                <w:b/>
                <w:color w:val="000000"/>
                <w:sz w:val="22"/>
                <w:szCs w:val="22"/>
                <w:lang w:val="fr-CA"/>
              </w:rPr>
              <w:t>Dé</w:t>
            </w:r>
            <w:r w:rsidR="00844CA4" w:rsidRPr="00C06B03">
              <w:rPr>
                <w:rFonts w:ascii="Calibri" w:hAnsi="Calibri" w:cs="Calibri"/>
                <w:b/>
                <w:color w:val="000000"/>
                <w:sz w:val="22"/>
                <w:szCs w:val="22"/>
                <w:lang w:val="fr-CA"/>
              </w:rPr>
              <w:t>finitio</w:t>
            </w:r>
            <w:r w:rsidR="00041D22" w:rsidRPr="00C06B03">
              <w:rPr>
                <w:rFonts w:ascii="Calibri" w:hAnsi="Calibri" w:cs="Calibri"/>
                <w:b/>
                <w:color w:val="000000"/>
                <w:sz w:val="22"/>
                <w:szCs w:val="22"/>
                <w:lang w:val="fr-CA"/>
              </w:rPr>
              <w:t>n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vAlign w:val="center"/>
          </w:tcPr>
          <w:p w:rsidR="00844CA4" w:rsidRPr="00C06B03" w:rsidRDefault="00366038" w:rsidP="000138E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fr-CA"/>
              </w:rPr>
            </w:pPr>
            <w:r w:rsidRPr="00C06B03">
              <w:rPr>
                <w:rFonts w:ascii="Calibri" w:hAnsi="Calibri" w:cs="Calibri"/>
                <w:b/>
                <w:color w:val="000000"/>
                <w:sz w:val="22"/>
                <w:szCs w:val="22"/>
                <w:lang w:val="fr-CA"/>
              </w:rPr>
              <w:t xml:space="preserve">Utilisation </w:t>
            </w:r>
          </w:p>
        </w:tc>
      </w:tr>
      <w:tr w:rsidR="00844CA4" w:rsidRPr="00C06B03" w:rsidTr="00AB4F17">
        <w:trPr>
          <w:trHeight w:val="2231"/>
        </w:trPr>
        <w:tc>
          <w:tcPr>
            <w:tcW w:w="144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44CA4" w:rsidRPr="00C06B03" w:rsidRDefault="00491DC3" w:rsidP="000138E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alibri" w:hAnsi="Calibri" w:cs="Calibri"/>
                <w:b/>
                <w:color w:val="000000"/>
                <w:sz w:val="20"/>
                <w:lang w:val="fr-CA"/>
              </w:rPr>
            </w:pPr>
            <w:r w:rsidRPr="00C06B03">
              <w:rPr>
                <w:rFonts w:ascii="Calibri" w:hAnsi="Calibri" w:cs="Calibri"/>
                <w:b/>
                <w:color w:val="000000"/>
                <w:sz w:val="20"/>
                <w:lang w:val="fr-CA"/>
              </w:rPr>
              <w:t>Critères obligatoires</w:t>
            </w:r>
          </w:p>
          <w:p w:rsidR="00C747F4" w:rsidRPr="00C06B03" w:rsidRDefault="00371E45" w:rsidP="000138E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alibri" w:hAnsi="Calibri" w:cs="Calibri"/>
                <w:color w:val="000000"/>
                <w:sz w:val="20"/>
                <w:lang w:val="fr-CA"/>
              </w:rPr>
            </w:pPr>
            <w:r w:rsidRPr="00C06B03">
              <w:rPr>
                <w:rFonts w:ascii="Calibri" w:hAnsi="Calibri" w:cs="Calibri"/>
                <w:b/>
                <w:i/>
                <w:color w:val="000000"/>
                <w:sz w:val="20"/>
                <w:lang w:val="fr-CA"/>
              </w:rPr>
              <w:t>seulement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844CA4" w:rsidRPr="00C06B03" w:rsidRDefault="00366038" w:rsidP="000138E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color w:val="000000"/>
                <w:sz w:val="20"/>
                <w:lang w:val="fr-CA"/>
              </w:rPr>
            </w:pPr>
            <w:r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>Servent à d</w:t>
            </w:r>
            <w:r w:rsidR="007E7BEB"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 xml:space="preserve">éterminer les exigences </w:t>
            </w:r>
            <w:r w:rsidR="007E7BEB" w:rsidRPr="00C06B03">
              <w:rPr>
                <w:rFonts w:ascii="Calibri" w:hAnsi="Calibri" w:cs="Calibri"/>
                <w:i/>
                <w:color w:val="000000"/>
                <w:sz w:val="20"/>
                <w:lang w:val="fr-CA"/>
              </w:rPr>
              <w:t>minimales</w:t>
            </w:r>
            <w:r w:rsidR="007E7BEB"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 xml:space="preserve"> qui sont essentielles </w:t>
            </w:r>
            <w:r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 xml:space="preserve">la réussite. Ils </w:t>
            </w:r>
            <w:r w:rsidR="007E7BEB"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 xml:space="preserve">ne doivent pas être trop </w:t>
            </w:r>
            <w:r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 xml:space="preserve">restrictifs. Ils </w:t>
            </w:r>
            <w:r w:rsidR="007E7BEB"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>s</w:t>
            </w:r>
            <w:r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>ont évalué</w:t>
            </w:r>
            <w:r w:rsidR="007E7BEB"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 xml:space="preserve">s selon le principe réussite/échec. </w:t>
            </w:r>
          </w:p>
        </w:tc>
        <w:tc>
          <w:tcPr>
            <w:tcW w:w="5812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370F02" w:rsidRPr="00C06B03" w:rsidRDefault="00366038" w:rsidP="000138E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b/>
                <w:color w:val="000000"/>
                <w:sz w:val="20"/>
                <w:lang w:val="fr-CA"/>
              </w:rPr>
            </w:pPr>
            <w:r w:rsidRPr="00C06B03">
              <w:rPr>
                <w:rFonts w:ascii="Calibri" w:hAnsi="Calibri" w:cs="Calibri"/>
                <w:b/>
                <w:color w:val="000000"/>
                <w:sz w:val="20"/>
                <w:lang w:val="fr-CA"/>
              </w:rPr>
              <w:t xml:space="preserve">Proposition </w:t>
            </w:r>
            <w:r w:rsidR="00381C28" w:rsidRPr="00C06B03">
              <w:rPr>
                <w:rFonts w:ascii="Calibri" w:hAnsi="Calibri" w:cs="Calibri"/>
                <w:b/>
                <w:color w:val="000000"/>
                <w:sz w:val="20"/>
                <w:lang w:val="fr-CA"/>
              </w:rPr>
              <w:t>recevable la plus basse</w:t>
            </w:r>
          </w:p>
          <w:p w:rsidR="00844CA4" w:rsidRPr="00C06B03" w:rsidRDefault="00366038" w:rsidP="000138E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color w:val="000000"/>
                <w:sz w:val="20"/>
                <w:lang w:val="fr-CA"/>
              </w:rPr>
            </w:pPr>
            <w:r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>Peut</w:t>
            </w:r>
            <w:r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noBreakHyphen/>
              <w:t>être voudrez</w:t>
            </w:r>
            <w:r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noBreakHyphen/>
              <w:t xml:space="preserve">vous </w:t>
            </w:r>
            <w:r w:rsidR="00307211"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 xml:space="preserve">utiliser seulement les critères obligatoires pour l’achat </w:t>
            </w:r>
            <w:r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 xml:space="preserve">de </w:t>
            </w:r>
            <w:r w:rsidR="00307211"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>b</w:t>
            </w:r>
            <w:r w:rsidR="00FC77DA"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 xml:space="preserve">iens et </w:t>
            </w:r>
            <w:r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 xml:space="preserve">de </w:t>
            </w:r>
            <w:r w:rsidR="00FC77DA"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>services de complexité faible à moyenne qui peuvent être clairement définis</w:t>
            </w:r>
            <w:r w:rsidR="00307211"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 xml:space="preserve">, si </w:t>
            </w:r>
            <w:r w:rsidR="00FC77DA"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 xml:space="preserve">le prix et les critères minimaux </w:t>
            </w:r>
            <w:r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 xml:space="preserve">constituent </w:t>
            </w:r>
            <w:r w:rsidR="00FC77DA"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 xml:space="preserve">des facteurs importants. </w:t>
            </w:r>
            <w:r w:rsidR="00F963EF"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 xml:space="preserve"> </w:t>
            </w:r>
          </w:p>
        </w:tc>
      </w:tr>
      <w:tr w:rsidR="00844CA4" w:rsidRPr="00C06B03" w:rsidTr="00712A9F">
        <w:trPr>
          <w:trHeight w:val="2253"/>
        </w:trPr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747F4" w:rsidRPr="00C06B03" w:rsidRDefault="00491DC3" w:rsidP="00F16F0E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alibri" w:hAnsi="Calibri" w:cs="Calibri"/>
                <w:b/>
                <w:color w:val="000000"/>
                <w:sz w:val="20"/>
                <w:lang w:val="fr-CA"/>
              </w:rPr>
            </w:pPr>
            <w:r w:rsidRPr="00C06B03">
              <w:rPr>
                <w:rFonts w:ascii="Calibri" w:hAnsi="Calibri" w:cs="Calibri"/>
                <w:b/>
                <w:color w:val="000000"/>
                <w:sz w:val="20"/>
                <w:lang w:val="fr-CA"/>
              </w:rPr>
              <w:t xml:space="preserve">Critères cotés </w:t>
            </w:r>
            <w:r w:rsidR="00366038" w:rsidRPr="00C06B03">
              <w:rPr>
                <w:rFonts w:ascii="Calibri" w:hAnsi="Calibri" w:cs="Calibri"/>
                <w:b/>
                <w:color w:val="000000"/>
                <w:sz w:val="20"/>
                <w:lang w:val="fr-CA"/>
              </w:rPr>
              <w:t>numéri</w:t>
            </w:r>
            <w:r w:rsidR="00F16F0E">
              <w:rPr>
                <w:rFonts w:ascii="Calibri" w:hAnsi="Calibri" w:cs="Calibri"/>
                <w:b/>
                <w:color w:val="000000"/>
                <w:sz w:val="20"/>
                <w:lang w:val="fr-CA"/>
              </w:rPr>
              <w:softHyphen/>
              <w:t>que</w:t>
            </w:r>
            <w:r w:rsidR="00366038" w:rsidRPr="00C06B03">
              <w:rPr>
                <w:rFonts w:ascii="Calibri" w:hAnsi="Calibri" w:cs="Calibri"/>
                <w:b/>
                <w:color w:val="000000"/>
                <w:sz w:val="20"/>
                <w:lang w:val="fr-CA"/>
              </w:rPr>
              <w:t xml:space="preserve">ment </w:t>
            </w:r>
            <w:r w:rsidR="00371E45" w:rsidRPr="00C06B03">
              <w:rPr>
                <w:rFonts w:ascii="Calibri" w:hAnsi="Calibri" w:cs="Calibri"/>
                <w:b/>
                <w:i/>
                <w:color w:val="000000"/>
                <w:sz w:val="20"/>
                <w:lang w:val="fr-CA"/>
              </w:rPr>
              <w:t>seulement</w:t>
            </w:r>
          </w:p>
        </w:tc>
        <w:tc>
          <w:tcPr>
            <w:tcW w:w="235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963EF" w:rsidRPr="00C06B03" w:rsidRDefault="00366038" w:rsidP="000138E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color w:val="000000"/>
                <w:sz w:val="20"/>
                <w:lang w:val="fr-CA"/>
              </w:rPr>
            </w:pPr>
            <w:r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>Servent à é</w:t>
            </w:r>
            <w:r w:rsidR="00D669B7"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>tablir</w:t>
            </w:r>
            <w:r w:rsidR="007E7BEB"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 xml:space="preserve"> un ensemble de critères </w:t>
            </w:r>
            <w:r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 xml:space="preserve">relevés </w:t>
            </w:r>
            <w:r w:rsidR="007E7BEB"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 xml:space="preserve">pour déterminer le mérite relatif de chacune des propositions. 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70F02" w:rsidRPr="00C06B03" w:rsidRDefault="00366038" w:rsidP="000138E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b/>
                <w:color w:val="000000"/>
                <w:sz w:val="20"/>
                <w:lang w:val="fr-CA"/>
              </w:rPr>
            </w:pPr>
            <w:r w:rsidRPr="00C06B03">
              <w:rPr>
                <w:rFonts w:ascii="Calibri" w:hAnsi="Calibri" w:cs="Calibri"/>
                <w:b/>
                <w:color w:val="000000"/>
                <w:sz w:val="20"/>
                <w:lang w:val="fr-CA"/>
              </w:rPr>
              <w:t xml:space="preserve">Proposition </w:t>
            </w:r>
            <w:r w:rsidR="00381C28" w:rsidRPr="00C06B03">
              <w:rPr>
                <w:rFonts w:ascii="Calibri" w:hAnsi="Calibri" w:cs="Calibri"/>
                <w:b/>
                <w:color w:val="000000"/>
                <w:sz w:val="20"/>
                <w:lang w:val="fr-CA"/>
              </w:rPr>
              <w:t xml:space="preserve">recevable ayant le </w:t>
            </w:r>
            <w:r w:rsidRPr="00C06B03">
              <w:rPr>
                <w:rFonts w:ascii="Calibri" w:hAnsi="Calibri" w:cs="Calibri"/>
                <w:b/>
                <w:color w:val="000000"/>
                <w:sz w:val="20"/>
                <w:lang w:val="fr-CA"/>
              </w:rPr>
              <w:t xml:space="preserve">coût le plus bas </w:t>
            </w:r>
            <w:r w:rsidR="00381C28" w:rsidRPr="00C06B03">
              <w:rPr>
                <w:rFonts w:ascii="Calibri" w:hAnsi="Calibri" w:cs="Calibri"/>
                <w:b/>
                <w:color w:val="000000"/>
                <w:sz w:val="20"/>
                <w:lang w:val="fr-CA"/>
              </w:rPr>
              <w:t xml:space="preserve">par point </w:t>
            </w:r>
            <w:r w:rsidR="00381C28"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>et</w:t>
            </w:r>
            <w:r w:rsidR="00381C28" w:rsidRPr="00C06B03">
              <w:rPr>
                <w:rFonts w:ascii="Calibri" w:hAnsi="Calibri" w:cs="Calibri"/>
                <w:b/>
                <w:color w:val="000000"/>
                <w:sz w:val="20"/>
                <w:lang w:val="fr-CA"/>
              </w:rPr>
              <w:t xml:space="preserve"> </w:t>
            </w:r>
            <w:r w:rsidR="00381C28"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>méthode de la</w:t>
            </w:r>
            <w:r w:rsidR="00381C28" w:rsidRPr="00C06B03">
              <w:rPr>
                <w:rFonts w:ascii="Calibri" w:hAnsi="Calibri" w:cs="Calibri"/>
                <w:b/>
                <w:color w:val="000000"/>
                <w:sz w:val="20"/>
                <w:lang w:val="fr-CA"/>
              </w:rPr>
              <w:t xml:space="preserve"> </w:t>
            </w:r>
            <w:r w:rsidRPr="00C06B03">
              <w:rPr>
                <w:rFonts w:ascii="Calibri" w:hAnsi="Calibri" w:cs="Calibri"/>
                <w:b/>
                <w:color w:val="000000"/>
                <w:sz w:val="20"/>
                <w:lang w:val="fr-CA"/>
              </w:rPr>
              <w:t>note technique et financière combinée la plus élevée</w:t>
            </w:r>
          </w:p>
          <w:p w:rsidR="00844CA4" w:rsidRPr="00C06B03" w:rsidRDefault="00366038" w:rsidP="000138E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color w:val="000000"/>
                <w:sz w:val="20"/>
                <w:lang w:val="fr-CA"/>
              </w:rPr>
            </w:pPr>
            <w:r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>Dans les e</w:t>
            </w:r>
            <w:r w:rsidR="00EF77C7"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>xigences de complexité moyenne à élevée</w:t>
            </w:r>
            <w:r w:rsidR="00307211"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 xml:space="preserve">, où </w:t>
            </w:r>
            <w:r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 xml:space="preserve">on peut envisager </w:t>
            </w:r>
            <w:r w:rsidR="00EF77C7"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 xml:space="preserve">différentes </w:t>
            </w:r>
            <w:r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 xml:space="preserve">méthodes de travail. EDSC pourra ainsi évaluer les actifs incorporels et prêter attention au mérite technique. </w:t>
            </w:r>
          </w:p>
          <w:p w:rsidR="006219DC" w:rsidRPr="00C06B03" w:rsidRDefault="00366038" w:rsidP="000138E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color w:val="000000"/>
                <w:sz w:val="20"/>
                <w:lang w:val="fr-CA"/>
              </w:rPr>
            </w:pPr>
            <w:r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>Peut</w:t>
            </w:r>
            <w:r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noBreakHyphen/>
              <w:t>être voudrez</w:t>
            </w:r>
            <w:r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noBreakHyphen/>
              <w:t xml:space="preserve">vous utiliser seulement les critères cotés numériquement lorsqu’il n’y a ni critère obligatoire, ni norme minimale qui s’applique au travail, </w:t>
            </w:r>
            <w:r w:rsidR="00307211"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 xml:space="preserve">comme lorsque </w:t>
            </w:r>
            <w:r w:rsidR="007E7BEB"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>vous recherche</w:t>
            </w:r>
            <w:r w:rsidR="00FC77DA"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 xml:space="preserve">z une </w:t>
            </w:r>
            <w:r w:rsidR="001E7A93"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 xml:space="preserve">méthode </w:t>
            </w:r>
            <w:r w:rsidR="007E7BEB"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>novat</w:t>
            </w:r>
            <w:r w:rsidR="00FC77DA"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>rice</w:t>
            </w:r>
            <w:r w:rsidR="007E7BEB"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 xml:space="preserve">. </w:t>
            </w:r>
          </w:p>
        </w:tc>
      </w:tr>
      <w:tr w:rsidR="00844CA4" w:rsidRPr="00C06B03" w:rsidTr="00AB4F17">
        <w:trPr>
          <w:trHeight w:val="4082"/>
        </w:trPr>
        <w:tc>
          <w:tcPr>
            <w:tcW w:w="144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44CA4" w:rsidRPr="00C06B03" w:rsidRDefault="001E7A93" w:rsidP="000138E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alibri" w:hAnsi="Calibri" w:cs="Calibri"/>
                <w:b/>
                <w:color w:val="000000"/>
                <w:sz w:val="20"/>
                <w:lang w:val="fr-CA"/>
              </w:rPr>
            </w:pPr>
            <w:r w:rsidRPr="00C06B03">
              <w:rPr>
                <w:rFonts w:ascii="Calibri" w:hAnsi="Calibri" w:cs="Calibri"/>
                <w:b/>
                <w:color w:val="000000"/>
                <w:sz w:val="20"/>
                <w:lang w:val="fr-CA"/>
              </w:rPr>
              <w:lastRenderedPageBreak/>
              <w:t xml:space="preserve">Agencement </w:t>
            </w:r>
            <w:r w:rsidR="00C3589C" w:rsidRPr="00C06B03">
              <w:rPr>
                <w:rFonts w:ascii="Calibri" w:hAnsi="Calibri" w:cs="Calibri"/>
                <w:b/>
                <w:color w:val="000000"/>
                <w:sz w:val="20"/>
                <w:lang w:val="fr-CA"/>
              </w:rPr>
              <w:t>des deux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C3589C" w:rsidRPr="00C06B03" w:rsidRDefault="00491DC3" w:rsidP="000138E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color w:val="000000"/>
                <w:sz w:val="20"/>
                <w:lang w:val="fr-CA"/>
              </w:rPr>
            </w:pPr>
            <w:r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 xml:space="preserve">Amalgame de critères </w:t>
            </w:r>
            <w:r w:rsidR="00C3589C"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 xml:space="preserve">obligatoires et </w:t>
            </w:r>
            <w:r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 xml:space="preserve">cotés </w:t>
            </w:r>
            <w:r w:rsidR="001E7A93"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>numériquement</w:t>
            </w:r>
          </w:p>
          <w:p w:rsidR="00844CA4" w:rsidRPr="00C06B03" w:rsidRDefault="00491DC3" w:rsidP="000138E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color w:val="000000"/>
                <w:sz w:val="20"/>
                <w:lang w:val="fr-CA"/>
              </w:rPr>
            </w:pPr>
            <w:r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 xml:space="preserve">(voir </w:t>
            </w:r>
            <w:r w:rsidR="001E7A93"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 xml:space="preserve">les </w:t>
            </w:r>
            <w:r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>détails ci</w:t>
            </w:r>
            <w:r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noBreakHyphen/>
              <w:t>dessus)</w:t>
            </w:r>
            <w:r w:rsidR="00844CA4"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>.</w:t>
            </w:r>
            <w:r w:rsidR="00370F02"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 xml:space="preserve"> </w:t>
            </w:r>
          </w:p>
        </w:tc>
        <w:tc>
          <w:tcPr>
            <w:tcW w:w="5812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81C28" w:rsidRPr="00C06B03" w:rsidRDefault="008C4788" w:rsidP="000138E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b/>
                <w:color w:val="000000"/>
                <w:sz w:val="20"/>
                <w:lang w:val="fr-CA"/>
              </w:rPr>
            </w:pPr>
            <w:r w:rsidRPr="00C06B03">
              <w:rPr>
                <w:rFonts w:ascii="Calibri" w:hAnsi="Calibri" w:cs="Calibri"/>
                <w:b/>
                <w:color w:val="000000"/>
                <w:sz w:val="20"/>
                <w:lang w:val="fr-CA"/>
              </w:rPr>
              <w:t xml:space="preserve">Proposition recevable ayant le coût le plus bas par point </w:t>
            </w:r>
            <w:r w:rsidRPr="00F16F0E">
              <w:rPr>
                <w:rFonts w:ascii="Calibri" w:hAnsi="Calibri" w:cs="Calibri"/>
                <w:color w:val="000000"/>
                <w:sz w:val="20"/>
                <w:lang w:val="fr-CA"/>
              </w:rPr>
              <w:t>et</w:t>
            </w:r>
            <w:r w:rsidRPr="00C06B03">
              <w:rPr>
                <w:rFonts w:ascii="Calibri" w:hAnsi="Calibri" w:cs="Calibri"/>
                <w:b/>
                <w:color w:val="000000"/>
                <w:sz w:val="20"/>
                <w:lang w:val="fr-CA"/>
              </w:rPr>
              <w:t xml:space="preserve"> </w:t>
            </w:r>
            <w:r w:rsidRPr="00F16F0E">
              <w:rPr>
                <w:rFonts w:ascii="Calibri" w:hAnsi="Calibri" w:cs="Calibri"/>
                <w:color w:val="000000"/>
                <w:sz w:val="20"/>
                <w:lang w:val="fr-CA"/>
              </w:rPr>
              <w:t>méthode de la</w:t>
            </w:r>
            <w:r w:rsidRPr="00C06B03">
              <w:rPr>
                <w:rFonts w:ascii="Calibri" w:hAnsi="Calibri" w:cs="Calibri"/>
                <w:b/>
                <w:color w:val="000000"/>
                <w:sz w:val="20"/>
                <w:lang w:val="fr-CA"/>
              </w:rPr>
              <w:t xml:space="preserve"> note technique et financière combinée la plus élevée. </w:t>
            </w:r>
          </w:p>
          <w:p w:rsidR="00844CA4" w:rsidRPr="00C06B03" w:rsidRDefault="008C4788" w:rsidP="000138E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color w:val="000000"/>
                <w:sz w:val="20"/>
                <w:lang w:val="fr-CA"/>
              </w:rPr>
            </w:pPr>
            <w:r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 xml:space="preserve">L’agencement des deux sert essentiellement dans les contrats de service, ou </w:t>
            </w:r>
            <w:r w:rsidR="00C06B03"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>les contrats</w:t>
            </w:r>
            <w:r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 xml:space="preserve"> de </w:t>
            </w:r>
            <w:r w:rsidR="00F16F0E">
              <w:rPr>
                <w:rFonts w:ascii="Calibri" w:hAnsi="Calibri" w:cs="Calibri"/>
                <w:color w:val="000000"/>
                <w:sz w:val="20"/>
                <w:lang w:val="fr-CA"/>
              </w:rPr>
              <w:t>b</w:t>
            </w:r>
            <w:r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>iens ayant certains volets de service. Il s’agit d’une méthode raisonnable et équilibrée</w:t>
            </w:r>
            <w:r w:rsidR="00F16F0E">
              <w:rPr>
                <w:rFonts w:ascii="Calibri" w:hAnsi="Calibri" w:cs="Calibri"/>
                <w:color w:val="000000"/>
                <w:sz w:val="20"/>
                <w:lang w:val="fr-CA"/>
              </w:rPr>
              <w:t>,</w:t>
            </w:r>
            <w:r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 xml:space="preserve"> où la priorité est accordée aux propositions qui dépassent les exigences minimales.</w:t>
            </w:r>
          </w:p>
          <w:p w:rsidR="00370F02" w:rsidRPr="00C06B03" w:rsidRDefault="00491DC3" w:rsidP="000138E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color w:val="000000"/>
                <w:sz w:val="20"/>
                <w:lang w:val="fr-CA"/>
              </w:rPr>
            </w:pPr>
            <w:r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 xml:space="preserve">Cette méthode vous </w:t>
            </w:r>
            <w:r w:rsidR="00307211"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 xml:space="preserve">permet </w:t>
            </w:r>
            <w:r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>d’évaluer</w:t>
            </w:r>
            <w:r w:rsidR="00307211"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 xml:space="preserve"> </w:t>
            </w:r>
            <w:r w:rsidR="00893135"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>:</w:t>
            </w:r>
            <w:r w:rsidR="00370F02" w:rsidRPr="00C06B03">
              <w:rPr>
                <w:rFonts w:ascii="Calibri" w:hAnsi="Calibri" w:cs="Calibri"/>
                <w:color w:val="000000"/>
                <w:sz w:val="20"/>
                <w:lang w:val="fr-CA"/>
              </w:rPr>
              <w:t xml:space="preserve"> </w:t>
            </w:r>
          </w:p>
          <w:p w:rsidR="00893135" w:rsidRPr="00C06B03" w:rsidRDefault="00FB6C6F" w:rsidP="000138ED">
            <w:pPr>
              <w:numPr>
                <w:ilvl w:val="0"/>
                <w:numId w:val="11"/>
              </w:numPr>
              <w:tabs>
                <w:tab w:val="clear" w:pos="360"/>
                <w:tab w:val="num" w:pos="176"/>
              </w:tabs>
              <w:ind w:left="176" w:hanging="176"/>
              <w:rPr>
                <w:rFonts w:ascii="Calibri" w:hAnsi="Calibri" w:cs="Calibri"/>
                <w:sz w:val="19"/>
                <w:szCs w:val="19"/>
                <w:lang w:val="fr-CA"/>
              </w:rPr>
            </w:pPr>
            <w:r w:rsidRPr="00C06B03">
              <w:rPr>
                <w:rFonts w:ascii="Calibri" w:hAnsi="Calibri" w:cs="Calibri"/>
                <w:sz w:val="19"/>
                <w:szCs w:val="19"/>
                <w:lang w:val="fr-CA"/>
              </w:rPr>
              <w:t>l</w:t>
            </w:r>
            <w:r w:rsidR="00491DC3" w:rsidRPr="00C06B03">
              <w:rPr>
                <w:rFonts w:ascii="Calibri" w:hAnsi="Calibri" w:cs="Calibri"/>
                <w:sz w:val="19"/>
                <w:szCs w:val="19"/>
                <w:lang w:val="fr-CA"/>
              </w:rPr>
              <w:t>’expé</w:t>
            </w:r>
            <w:r w:rsidR="00893135" w:rsidRPr="00C06B03">
              <w:rPr>
                <w:rFonts w:ascii="Calibri" w:hAnsi="Calibri" w:cs="Calibri"/>
                <w:sz w:val="19"/>
                <w:szCs w:val="19"/>
                <w:lang w:val="fr-CA"/>
              </w:rPr>
              <w:t>rience</w:t>
            </w:r>
            <w:r w:rsidR="00491DC3" w:rsidRPr="00C06B03">
              <w:rPr>
                <w:rFonts w:ascii="Calibri" w:hAnsi="Calibri" w:cs="Calibri"/>
                <w:sz w:val="19"/>
                <w:szCs w:val="19"/>
                <w:lang w:val="fr-CA"/>
              </w:rPr>
              <w:t xml:space="preserve"> de l’</w:t>
            </w:r>
            <w:r w:rsidR="00DA3DE1" w:rsidRPr="00C06B03">
              <w:rPr>
                <w:rFonts w:ascii="Calibri" w:hAnsi="Calibri" w:cs="Calibri"/>
                <w:sz w:val="19"/>
                <w:szCs w:val="19"/>
                <w:lang w:val="fr-CA"/>
              </w:rPr>
              <w:t>entrepreneur</w:t>
            </w:r>
            <w:r w:rsidR="00491DC3" w:rsidRPr="00C06B03">
              <w:rPr>
                <w:rFonts w:ascii="Calibri" w:hAnsi="Calibri" w:cs="Calibri"/>
                <w:sz w:val="19"/>
                <w:szCs w:val="19"/>
                <w:lang w:val="fr-CA"/>
              </w:rPr>
              <w:t xml:space="preserve"> ou de l’entreprise </w:t>
            </w:r>
            <w:r w:rsidR="00893135" w:rsidRPr="00C06B03">
              <w:rPr>
                <w:rFonts w:ascii="Calibri" w:hAnsi="Calibri" w:cs="Calibri"/>
                <w:sz w:val="19"/>
                <w:szCs w:val="19"/>
                <w:lang w:val="fr-CA"/>
              </w:rPr>
              <w:t>(</w:t>
            </w:r>
            <w:r w:rsidRPr="00C06B03">
              <w:rPr>
                <w:rFonts w:ascii="Calibri" w:hAnsi="Calibri" w:cs="Calibri"/>
                <w:sz w:val="19"/>
                <w:szCs w:val="19"/>
                <w:lang w:val="fr-CA"/>
              </w:rPr>
              <w:t>c’est</w:t>
            </w:r>
            <w:r w:rsidRPr="00C06B03">
              <w:rPr>
                <w:rFonts w:ascii="Calibri" w:hAnsi="Calibri" w:cs="Calibri"/>
                <w:sz w:val="19"/>
                <w:szCs w:val="19"/>
                <w:lang w:val="fr-CA"/>
              </w:rPr>
              <w:noBreakHyphen/>
              <w:t>à</w:t>
            </w:r>
            <w:r w:rsidRPr="00C06B03">
              <w:rPr>
                <w:rFonts w:ascii="Calibri" w:hAnsi="Calibri" w:cs="Calibri"/>
                <w:sz w:val="19"/>
                <w:szCs w:val="19"/>
                <w:lang w:val="fr-CA"/>
              </w:rPr>
              <w:noBreakHyphen/>
              <w:t xml:space="preserve">dire </w:t>
            </w:r>
            <w:r w:rsidR="008C4788" w:rsidRPr="00C06B03">
              <w:rPr>
                <w:rFonts w:ascii="Calibri" w:hAnsi="Calibri" w:cs="Calibri"/>
                <w:sz w:val="19"/>
                <w:szCs w:val="19"/>
                <w:lang w:val="fr-CA"/>
              </w:rPr>
              <w:t xml:space="preserve">la personne morale </w:t>
            </w:r>
            <w:r w:rsidRPr="00C06B03">
              <w:rPr>
                <w:rFonts w:ascii="Calibri" w:hAnsi="Calibri" w:cs="Calibri"/>
                <w:sz w:val="19"/>
                <w:szCs w:val="19"/>
                <w:lang w:val="fr-CA"/>
              </w:rPr>
              <w:t>qui présente une soumission</w:t>
            </w:r>
            <w:r w:rsidR="008C4788" w:rsidRPr="00C06B03">
              <w:rPr>
                <w:rFonts w:ascii="Calibri" w:hAnsi="Calibri" w:cs="Calibri"/>
                <w:sz w:val="19"/>
                <w:szCs w:val="19"/>
                <w:lang w:val="fr-CA"/>
              </w:rPr>
              <w:t>)</w:t>
            </w:r>
            <w:r w:rsidR="00A72A21" w:rsidRPr="00C06B03">
              <w:rPr>
                <w:rFonts w:ascii="Calibri" w:hAnsi="Calibri" w:cs="Calibri"/>
                <w:sz w:val="19"/>
                <w:szCs w:val="19"/>
                <w:lang w:val="fr-CA"/>
              </w:rPr>
              <w:t>;</w:t>
            </w:r>
          </w:p>
          <w:p w:rsidR="00893135" w:rsidRPr="00C06B03" w:rsidRDefault="00FB6C6F" w:rsidP="000138ED">
            <w:pPr>
              <w:numPr>
                <w:ilvl w:val="0"/>
                <w:numId w:val="11"/>
              </w:numPr>
              <w:tabs>
                <w:tab w:val="clear" w:pos="360"/>
                <w:tab w:val="num" w:pos="176"/>
              </w:tabs>
              <w:ind w:left="176" w:hanging="176"/>
              <w:rPr>
                <w:rFonts w:ascii="Calibri" w:hAnsi="Calibri" w:cs="Calibri"/>
                <w:sz w:val="19"/>
                <w:szCs w:val="19"/>
                <w:lang w:val="fr-CA"/>
              </w:rPr>
            </w:pPr>
            <w:r w:rsidRPr="00C06B03">
              <w:rPr>
                <w:rFonts w:ascii="Calibri" w:hAnsi="Calibri" w:cs="Calibri"/>
                <w:sz w:val="19"/>
                <w:szCs w:val="19"/>
                <w:lang w:val="fr-CA"/>
              </w:rPr>
              <w:t xml:space="preserve">l’expérience des </w:t>
            </w:r>
            <w:r w:rsidR="008C4788" w:rsidRPr="00C06B03">
              <w:rPr>
                <w:rFonts w:ascii="Calibri" w:hAnsi="Calibri" w:cs="Calibri"/>
                <w:sz w:val="19"/>
                <w:szCs w:val="19"/>
                <w:lang w:val="fr-CA"/>
              </w:rPr>
              <w:t>particuliers;</w:t>
            </w:r>
          </w:p>
          <w:p w:rsidR="006219DC" w:rsidRPr="00C06B03" w:rsidRDefault="008C4788" w:rsidP="000138ED">
            <w:pPr>
              <w:pStyle w:val="Style0"/>
              <w:numPr>
                <w:ilvl w:val="0"/>
                <w:numId w:val="11"/>
              </w:numPr>
              <w:tabs>
                <w:tab w:val="clear" w:pos="360"/>
                <w:tab w:val="num" w:pos="1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6" w:hanging="176"/>
              <w:rPr>
                <w:rFonts w:ascii="Calibri" w:hAnsi="Calibri" w:cs="Calibri"/>
                <w:color w:val="000000"/>
                <w:sz w:val="20"/>
                <w:lang w:val="fr-CA"/>
              </w:rPr>
            </w:pPr>
            <w:r w:rsidRPr="00C06B03">
              <w:rPr>
                <w:rFonts w:ascii="Calibri" w:hAnsi="Calibri" w:cs="Calibri"/>
                <w:sz w:val="19"/>
                <w:szCs w:val="19"/>
                <w:lang w:val="fr-CA"/>
              </w:rPr>
              <w:t xml:space="preserve">la méthode </w:t>
            </w:r>
            <w:r w:rsidR="00AB4F17" w:rsidRPr="00C06B03">
              <w:rPr>
                <w:rFonts w:ascii="Calibri" w:hAnsi="Calibri" w:cs="Calibri"/>
                <w:sz w:val="19"/>
                <w:szCs w:val="19"/>
                <w:lang w:val="fr-CA"/>
              </w:rPr>
              <w:t xml:space="preserve">de travail </w:t>
            </w:r>
            <w:r w:rsidR="00FB6C6F" w:rsidRPr="00C06B03">
              <w:rPr>
                <w:rFonts w:ascii="Calibri" w:hAnsi="Calibri" w:cs="Calibri"/>
                <w:sz w:val="19"/>
                <w:szCs w:val="19"/>
                <w:lang w:val="fr-CA"/>
              </w:rPr>
              <w:t xml:space="preserve">que l’entrepreneur propose </w:t>
            </w:r>
            <w:r w:rsidR="00893135" w:rsidRPr="00C06B03">
              <w:rPr>
                <w:rFonts w:ascii="Calibri" w:hAnsi="Calibri" w:cs="Calibri"/>
                <w:sz w:val="19"/>
                <w:szCs w:val="19"/>
                <w:lang w:val="fr-CA"/>
              </w:rPr>
              <w:t>(</w:t>
            </w:r>
            <w:r w:rsidRPr="00C06B03">
              <w:rPr>
                <w:rFonts w:ascii="Calibri" w:hAnsi="Calibri" w:cs="Calibri"/>
                <w:sz w:val="19"/>
                <w:szCs w:val="19"/>
                <w:lang w:val="fr-CA"/>
              </w:rPr>
              <w:t xml:space="preserve">ce qui </w:t>
            </w:r>
            <w:r w:rsidR="00AB4F17" w:rsidRPr="00C06B03">
              <w:rPr>
                <w:rFonts w:ascii="Calibri" w:hAnsi="Calibri" w:cs="Calibri"/>
                <w:sz w:val="19"/>
                <w:szCs w:val="19"/>
                <w:lang w:val="fr-CA"/>
              </w:rPr>
              <w:t xml:space="preserve">pourrait </w:t>
            </w:r>
            <w:r w:rsidR="00FB6C6F" w:rsidRPr="00C06B03">
              <w:rPr>
                <w:rFonts w:ascii="Calibri" w:hAnsi="Calibri" w:cs="Calibri"/>
                <w:sz w:val="19"/>
                <w:szCs w:val="19"/>
                <w:lang w:val="fr-CA"/>
              </w:rPr>
              <w:t>comprendre la compréhension des besoins, une analyse des risques liés à l’exécution du projet</w:t>
            </w:r>
            <w:r w:rsidRPr="00C06B03">
              <w:rPr>
                <w:rFonts w:ascii="Calibri" w:hAnsi="Calibri" w:cs="Calibri"/>
                <w:sz w:val="19"/>
                <w:szCs w:val="19"/>
                <w:lang w:val="fr-CA"/>
              </w:rPr>
              <w:t>,</w:t>
            </w:r>
            <w:r w:rsidR="00FB6C6F" w:rsidRPr="00C06B03">
              <w:rPr>
                <w:rFonts w:ascii="Calibri" w:hAnsi="Calibri" w:cs="Calibri"/>
                <w:sz w:val="19"/>
                <w:szCs w:val="19"/>
                <w:lang w:val="fr-CA"/>
              </w:rPr>
              <w:t xml:space="preserve"> ainsi que des plans de travail sommaires</w:t>
            </w:r>
            <w:r w:rsidR="00893135" w:rsidRPr="00C06B03">
              <w:rPr>
                <w:rFonts w:ascii="Calibri" w:hAnsi="Calibri" w:cs="Calibri"/>
                <w:sz w:val="19"/>
                <w:szCs w:val="19"/>
                <w:lang w:val="fr-CA"/>
              </w:rPr>
              <w:t>).</w:t>
            </w:r>
            <w:r w:rsidR="00381C28" w:rsidRPr="00C06B03">
              <w:rPr>
                <w:rFonts w:ascii="Calibri" w:hAnsi="Calibri" w:cs="Calibri"/>
                <w:color w:val="000000"/>
                <w:sz w:val="19"/>
                <w:szCs w:val="19"/>
                <w:lang w:val="fr-CA"/>
              </w:rPr>
              <w:t xml:space="preserve"> </w:t>
            </w:r>
          </w:p>
        </w:tc>
      </w:tr>
    </w:tbl>
    <w:p w:rsidR="00C97DAC" w:rsidRPr="00C06B03" w:rsidRDefault="00C97DAC" w:rsidP="000138ED">
      <w:pPr>
        <w:rPr>
          <w:lang w:val="fr-CA"/>
        </w:rPr>
      </w:pPr>
    </w:p>
    <w:p w:rsidR="00D62B24" w:rsidRPr="00C06B03" w:rsidRDefault="00FB6C6F" w:rsidP="000138ED">
      <w:pPr>
        <w:pStyle w:val="Heading1"/>
        <w:rPr>
          <w:lang w:val="fr-CA"/>
        </w:rPr>
      </w:pPr>
      <w:r w:rsidRPr="00C06B03">
        <w:rPr>
          <w:lang w:val="fr-CA"/>
        </w:rPr>
        <w:t xml:space="preserve">Comment </w:t>
      </w:r>
      <w:r w:rsidR="008C4788" w:rsidRPr="00C06B03">
        <w:rPr>
          <w:lang w:val="fr-CA"/>
        </w:rPr>
        <w:t>dois</w:t>
      </w:r>
      <w:r w:rsidR="008C4788" w:rsidRPr="00C06B03">
        <w:rPr>
          <w:lang w:val="fr-CA"/>
        </w:rPr>
        <w:noBreakHyphen/>
        <w:t xml:space="preserve">je </w:t>
      </w:r>
      <w:r w:rsidRPr="00C06B03">
        <w:rPr>
          <w:lang w:val="fr-CA"/>
        </w:rPr>
        <w:t xml:space="preserve">rédiger les critères </w:t>
      </w:r>
      <w:r w:rsidR="00A72A21" w:rsidRPr="00C06B03">
        <w:rPr>
          <w:lang w:val="fr-CA"/>
        </w:rPr>
        <w:t>d’évaluation ?</w:t>
      </w:r>
    </w:p>
    <w:p w:rsidR="00594B24" w:rsidRPr="00C06B03" w:rsidRDefault="00594B24" w:rsidP="000138ED">
      <w:pPr>
        <w:rPr>
          <w:rFonts w:ascii="Calibri" w:hAnsi="Calibri" w:cs="Calibri"/>
          <w:i/>
          <w:lang w:val="fr-CA"/>
        </w:rPr>
      </w:pPr>
    </w:p>
    <w:p w:rsidR="00B54714" w:rsidRPr="00C06B03" w:rsidRDefault="00B54714" w:rsidP="000138ED">
      <w:pPr>
        <w:rPr>
          <w:rFonts w:ascii="Calibri" w:hAnsi="Calibri" w:cs="Calibri"/>
          <w:i/>
          <w:lang w:val="fr-CA"/>
        </w:rPr>
      </w:pPr>
      <w:r w:rsidRPr="00C06B03">
        <w:rPr>
          <w:rFonts w:ascii="Calibri" w:hAnsi="Calibri" w:cs="Calibri"/>
          <w:i/>
          <w:lang w:val="fr-CA"/>
        </w:rPr>
        <w:t>(</w:t>
      </w:r>
      <w:r w:rsidR="00D669B7" w:rsidRPr="00C06B03">
        <w:rPr>
          <w:rFonts w:ascii="Calibri" w:hAnsi="Calibri" w:cs="Calibri"/>
          <w:i/>
          <w:lang w:val="fr-CA"/>
        </w:rPr>
        <w:t>Responsab</w:t>
      </w:r>
      <w:r w:rsidR="008C4788" w:rsidRPr="00C06B03">
        <w:rPr>
          <w:rFonts w:ascii="Calibri" w:hAnsi="Calibri" w:cs="Calibri"/>
          <w:i/>
          <w:lang w:val="fr-CA"/>
        </w:rPr>
        <w:t>ilité</w:t>
      </w:r>
      <w:r w:rsidR="00D669B7" w:rsidRPr="00C06B03">
        <w:rPr>
          <w:rFonts w:ascii="Calibri" w:hAnsi="Calibri" w:cs="Calibri"/>
          <w:i/>
          <w:lang w:val="fr-CA"/>
        </w:rPr>
        <w:t xml:space="preserve"> : </w:t>
      </w:r>
      <w:r w:rsidRPr="00C06B03">
        <w:rPr>
          <w:rFonts w:ascii="Calibri" w:hAnsi="Calibri" w:cs="Calibri"/>
          <w:i/>
          <w:lang w:val="fr-CA"/>
        </w:rPr>
        <w:t>Vous devez rédiger ces critères</w:t>
      </w:r>
      <w:r w:rsidR="00D669B7" w:rsidRPr="00C06B03">
        <w:rPr>
          <w:rFonts w:ascii="Calibri" w:hAnsi="Calibri" w:cs="Calibri"/>
          <w:i/>
          <w:lang w:val="fr-CA"/>
        </w:rPr>
        <w:t xml:space="preserve">. </w:t>
      </w:r>
      <w:r w:rsidR="00864606" w:rsidRPr="00C06B03">
        <w:rPr>
          <w:rFonts w:ascii="Calibri" w:hAnsi="Calibri" w:cs="Calibri"/>
          <w:i/>
          <w:lang w:val="fr-CA"/>
        </w:rPr>
        <w:t xml:space="preserve">L’Équipe d’approvisionnement d’EDSC </w:t>
      </w:r>
      <w:r w:rsidRPr="00C06B03">
        <w:rPr>
          <w:rFonts w:ascii="Calibri" w:hAnsi="Calibri" w:cs="Calibri"/>
          <w:i/>
          <w:lang w:val="fr-CA"/>
        </w:rPr>
        <w:t xml:space="preserve">recueille des exemples et des pratiques exemplaires </w:t>
      </w:r>
      <w:r w:rsidR="008C4788" w:rsidRPr="00C06B03">
        <w:rPr>
          <w:rFonts w:ascii="Calibri" w:hAnsi="Calibri" w:cs="Calibri"/>
          <w:i/>
          <w:lang w:val="fr-CA"/>
        </w:rPr>
        <w:t>pour les communiquer.)</w:t>
      </w:r>
    </w:p>
    <w:p w:rsidR="00A27995" w:rsidRPr="00C06B03" w:rsidRDefault="00A27995" w:rsidP="000138ED">
      <w:pPr>
        <w:rPr>
          <w:rFonts w:ascii="Calibri" w:hAnsi="Calibri" w:cs="Calibri"/>
          <w:sz w:val="22"/>
          <w:szCs w:val="22"/>
          <w:lang w:val="fr-CA"/>
        </w:rPr>
      </w:pPr>
    </w:p>
    <w:p w:rsidR="00E37F97" w:rsidRPr="00C06B03" w:rsidRDefault="00E37F97" w:rsidP="000138ED">
      <w:pPr>
        <w:rPr>
          <w:rFonts w:ascii="Calibri" w:hAnsi="Calibri" w:cs="Calibri"/>
          <w:lang w:val="fr-CA"/>
        </w:rPr>
      </w:pPr>
      <w:r w:rsidRPr="00C06B03">
        <w:rPr>
          <w:rFonts w:ascii="Calibri" w:hAnsi="Calibri" w:cs="Calibri"/>
          <w:lang w:val="fr-CA"/>
        </w:rPr>
        <w:t xml:space="preserve">La </w:t>
      </w:r>
      <w:r w:rsidR="00FB6C6F" w:rsidRPr="00C06B03">
        <w:rPr>
          <w:rFonts w:ascii="Calibri" w:hAnsi="Calibri" w:cs="Calibri"/>
          <w:lang w:val="fr-CA"/>
        </w:rPr>
        <w:t xml:space="preserve">rédaction des critères d’évaluation </w:t>
      </w:r>
      <w:r w:rsidR="008C4788" w:rsidRPr="00C06B03">
        <w:rPr>
          <w:rFonts w:ascii="Calibri" w:hAnsi="Calibri" w:cs="Calibri"/>
          <w:lang w:val="fr-CA"/>
        </w:rPr>
        <w:t xml:space="preserve">dépend de ce dont vous avez </w:t>
      </w:r>
      <w:r w:rsidR="002E7E87" w:rsidRPr="00C06B03">
        <w:rPr>
          <w:rFonts w:ascii="Calibri" w:hAnsi="Calibri" w:cs="Calibri"/>
          <w:lang w:val="fr-CA"/>
        </w:rPr>
        <w:t>besoin</w:t>
      </w:r>
      <w:r w:rsidR="00FB6C6F" w:rsidRPr="00C06B03">
        <w:rPr>
          <w:rFonts w:ascii="Calibri" w:hAnsi="Calibri" w:cs="Calibri"/>
          <w:lang w:val="fr-CA"/>
        </w:rPr>
        <w:t xml:space="preserve">. </w:t>
      </w:r>
      <w:r w:rsidRPr="00C06B03">
        <w:rPr>
          <w:rFonts w:ascii="Calibri" w:hAnsi="Calibri" w:cs="Calibri"/>
          <w:lang w:val="fr-CA"/>
        </w:rPr>
        <w:t xml:space="preserve">Les </w:t>
      </w:r>
      <w:r w:rsidR="0077545C" w:rsidRPr="00C06B03">
        <w:rPr>
          <w:rFonts w:ascii="Calibri" w:hAnsi="Calibri" w:cs="Calibri"/>
          <w:lang w:val="fr-CA"/>
        </w:rPr>
        <w:t>critères</w:t>
      </w:r>
      <w:r w:rsidRPr="00C06B03">
        <w:rPr>
          <w:rFonts w:ascii="Calibri" w:hAnsi="Calibri" w:cs="Calibri"/>
          <w:lang w:val="fr-CA"/>
        </w:rPr>
        <w:t xml:space="preserve"> </w:t>
      </w:r>
      <w:r w:rsidR="00FB6C6F" w:rsidRPr="00C06B03">
        <w:rPr>
          <w:rFonts w:ascii="Calibri" w:hAnsi="Calibri" w:cs="Calibri"/>
          <w:lang w:val="fr-CA"/>
        </w:rPr>
        <w:t>peu</w:t>
      </w:r>
      <w:r w:rsidRPr="00C06B03">
        <w:rPr>
          <w:rFonts w:ascii="Calibri" w:hAnsi="Calibri" w:cs="Calibri"/>
          <w:lang w:val="fr-CA"/>
        </w:rPr>
        <w:t>ven</w:t>
      </w:r>
      <w:r w:rsidR="00FB6C6F" w:rsidRPr="00C06B03">
        <w:rPr>
          <w:rFonts w:ascii="Calibri" w:hAnsi="Calibri" w:cs="Calibri"/>
          <w:lang w:val="fr-CA"/>
        </w:rPr>
        <w:t xml:space="preserve">t être </w:t>
      </w:r>
      <w:r w:rsidR="0077545C" w:rsidRPr="00C06B03">
        <w:rPr>
          <w:rFonts w:ascii="Calibri" w:hAnsi="Calibri" w:cs="Calibri"/>
          <w:lang w:val="fr-CA"/>
        </w:rPr>
        <w:t>simples</w:t>
      </w:r>
      <w:r w:rsidR="00A1713C" w:rsidRPr="00C06B03">
        <w:rPr>
          <w:rFonts w:ascii="Calibri" w:hAnsi="Calibri" w:cs="Calibri"/>
          <w:lang w:val="fr-CA"/>
        </w:rPr>
        <w:t>.</w:t>
      </w:r>
      <w:r w:rsidR="00893135" w:rsidRPr="00C06B03">
        <w:rPr>
          <w:rFonts w:ascii="Calibri" w:hAnsi="Calibri" w:cs="Calibri"/>
          <w:lang w:val="fr-CA"/>
        </w:rPr>
        <w:t xml:space="preserve"> </w:t>
      </w:r>
      <w:r w:rsidR="00491DC3" w:rsidRPr="00C06B03">
        <w:rPr>
          <w:rFonts w:ascii="Calibri" w:hAnsi="Calibri" w:cs="Calibri"/>
          <w:lang w:val="fr-CA"/>
        </w:rPr>
        <w:t xml:space="preserve">Cependant, </w:t>
      </w:r>
      <w:r w:rsidR="008C4788" w:rsidRPr="00C06B03">
        <w:rPr>
          <w:rFonts w:ascii="Calibri" w:hAnsi="Calibri" w:cs="Calibri"/>
          <w:lang w:val="fr-CA"/>
        </w:rPr>
        <w:t xml:space="preserve">si les biens ou services se révèlent </w:t>
      </w:r>
      <w:r w:rsidR="00491DC3" w:rsidRPr="00C06B03">
        <w:rPr>
          <w:rFonts w:ascii="Calibri" w:hAnsi="Calibri" w:cs="Calibri"/>
          <w:lang w:val="fr-CA"/>
        </w:rPr>
        <w:t>complexes</w:t>
      </w:r>
      <w:r w:rsidR="00893135" w:rsidRPr="00C06B03">
        <w:rPr>
          <w:rFonts w:ascii="Calibri" w:hAnsi="Calibri" w:cs="Calibri"/>
          <w:lang w:val="fr-CA"/>
        </w:rPr>
        <w:t xml:space="preserve">, </w:t>
      </w:r>
      <w:r w:rsidR="00491DC3" w:rsidRPr="00C06B03">
        <w:rPr>
          <w:rFonts w:ascii="Calibri" w:hAnsi="Calibri" w:cs="Calibri"/>
          <w:lang w:val="fr-CA"/>
        </w:rPr>
        <w:t xml:space="preserve">il est souvent difficile </w:t>
      </w:r>
      <w:r w:rsidR="008C4788" w:rsidRPr="00C06B03">
        <w:rPr>
          <w:rFonts w:ascii="Calibri" w:hAnsi="Calibri" w:cs="Calibri"/>
          <w:lang w:val="fr-CA"/>
        </w:rPr>
        <w:t xml:space="preserve">de réfléchir à votre </w:t>
      </w:r>
      <w:r w:rsidR="00F16F0E">
        <w:rPr>
          <w:rFonts w:ascii="Calibri" w:hAnsi="Calibri" w:cs="Calibri"/>
          <w:lang w:val="fr-CA"/>
        </w:rPr>
        <w:t xml:space="preserve">méthode </w:t>
      </w:r>
      <w:r w:rsidR="008C4788" w:rsidRPr="00C06B03">
        <w:rPr>
          <w:rFonts w:ascii="Calibri" w:hAnsi="Calibri" w:cs="Calibri"/>
          <w:lang w:val="fr-CA"/>
        </w:rPr>
        <w:t xml:space="preserve">d’évaluation de l’entrepreneur éventuel pour déterminer s’il peut ou non achever les travaux. </w:t>
      </w:r>
    </w:p>
    <w:p w:rsidR="00E37F97" w:rsidRPr="00C06B03" w:rsidRDefault="00E37F97" w:rsidP="000138ED">
      <w:pPr>
        <w:rPr>
          <w:rFonts w:ascii="Calibri" w:hAnsi="Calibri" w:cs="Calibri"/>
          <w:lang w:val="fr-CA"/>
        </w:rPr>
      </w:pPr>
    </w:p>
    <w:p w:rsidR="002E7E87" w:rsidRPr="00C06B03" w:rsidRDefault="008C4788" w:rsidP="000138ED">
      <w:pPr>
        <w:rPr>
          <w:rFonts w:ascii="Calibri" w:hAnsi="Calibri" w:cs="Calibri"/>
          <w:lang w:val="fr-CA"/>
        </w:rPr>
      </w:pPr>
      <w:r w:rsidRPr="00C06B03">
        <w:rPr>
          <w:rFonts w:ascii="Calibri" w:hAnsi="Calibri" w:cs="Calibri"/>
          <w:lang w:val="fr-CA"/>
        </w:rPr>
        <w:t xml:space="preserve">Gardez à l’esprit que vous </w:t>
      </w:r>
      <w:r w:rsidR="002D6C6E" w:rsidRPr="00C06B03">
        <w:rPr>
          <w:rFonts w:ascii="Calibri" w:hAnsi="Calibri" w:cs="Calibri"/>
          <w:lang w:val="fr-CA"/>
        </w:rPr>
        <w:t xml:space="preserve">n’avez pas besoin d’une longue liste de critères d’évaluation. </w:t>
      </w:r>
      <w:r w:rsidRPr="00C06B03">
        <w:rPr>
          <w:rFonts w:ascii="Calibri" w:hAnsi="Calibri" w:cs="Calibri"/>
          <w:lang w:val="fr-CA"/>
        </w:rPr>
        <w:t xml:space="preserve">De fait, </w:t>
      </w:r>
      <w:r w:rsidR="002D6C6E" w:rsidRPr="00C06B03">
        <w:rPr>
          <w:rFonts w:ascii="Calibri" w:hAnsi="Calibri" w:cs="Calibri"/>
          <w:lang w:val="fr-CA"/>
        </w:rPr>
        <w:t xml:space="preserve">si vous incluez un critère, vous </w:t>
      </w:r>
      <w:r w:rsidR="002D6C6E" w:rsidRPr="00C06B03">
        <w:rPr>
          <w:rFonts w:ascii="Calibri" w:hAnsi="Calibri" w:cs="Calibri"/>
          <w:b/>
          <w:lang w:val="fr-CA"/>
        </w:rPr>
        <w:t>devez</w:t>
      </w:r>
      <w:r w:rsidR="002D6C6E" w:rsidRPr="00C06B03">
        <w:rPr>
          <w:rFonts w:ascii="Calibri" w:hAnsi="Calibri" w:cs="Calibri"/>
          <w:lang w:val="fr-CA"/>
        </w:rPr>
        <w:t xml:space="preserve"> alors évaluer ce critère </w:t>
      </w:r>
      <w:r w:rsidRPr="00C06B03">
        <w:rPr>
          <w:rFonts w:ascii="Calibri" w:hAnsi="Calibri" w:cs="Calibri"/>
          <w:lang w:val="fr-CA"/>
        </w:rPr>
        <w:t xml:space="preserve">dans </w:t>
      </w:r>
      <w:r w:rsidR="002D6C6E" w:rsidRPr="00C06B03">
        <w:rPr>
          <w:rFonts w:ascii="Calibri" w:hAnsi="Calibri" w:cs="Calibri"/>
          <w:lang w:val="fr-CA"/>
        </w:rPr>
        <w:t>chacune des soumissions</w:t>
      </w:r>
      <w:r w:rsidR="00071CF4" w:rsidRPr="00C06B03">
        <w:rPr>
          <w:rFonts w:ascii="Calibri" w:hAnsi="Calibri" w:cs="Calibri"/>
          <w:lang w:val="fr-CA"/>
        </w:rPr>
        <w:t>.</w:t>
      </w:r>
      <w:r w:rsidR="002D6C6E" w:rsidRPr="00C06B03">
        <w:rPr>
          <w:rFonts w:ascii="Calibri" w:hAnsi="Calibri" w:cs="Calibri"/>
          <w:lang w:val="fr-CA"/>
        </w:rPr>
        <w:t xml:space="preserve"> </w:t>
      </w:r>
      <w:r w:rsidRPr="00C06B03">
        <w:rPr>
          <w:rFonts w:ascii="Calibri" w:hAnsi="Calibri" w:cs="Calibri"/>
          <w:lang w:val="fr-CA"/>
        </w:rPr>
        <w:t xml:space="preserve">Par conséquent, n’oubliez pas de tenir compte de la charge de </w:t>
      </w:r>
      <w:r w:rsidR="002D6C6E" w:rsidRPr="00C06B03">
        <w:rPr>
          <w:rFonts w:ascii="Calibri" w:hAnsi="Calibri" w:cs="Calibri"/>
          <w:lang w:val="fr-CA"/>
        </w:rPr>
        <w:t xml:space="preserve">travail que vous vous </w:t>
      </w:r>
      <w:r w:rsidRPr="00C06B03">
        <w:rPr>
          <w:rFonts w:ascii="Calibri" w:hAnsi="Calibri" w:cs="Calibri"/>
          <w:lang w:val="fr-CA"/>
        </w:rPr>
        <w:t xml:space="preserve">imposez et de l’utilité, si tel </w:t>
      </w:r>
      <w:r w:rsidR="00F16F0E">
        <w:rPr>
          <w:rFonts w:ascii="Calibri" w:hAnsi="Calibri" w:cs="Calibri"/>
          <w:lang w:val="fr-CA"/>
        </w:rPr>
        <w:t>es</w:t>
      </w:r>
      <w:r w:rsidRPr="00C06B03">
        <w:rPr>
          <w:rFonts w:ascii="Calibri" w:hAnsi="Calibri" w:cs="Calibri"/>
          <w:lang w:val="fr-CA"/>
        </w:rPr>
        <w:t xml:space="preserve">t le </w:t>
      </w:r>
      <w:r w:rsidR="00F16F0E">
        <w:rPr>
          <w:rFonts w:ascii="Calibri" w:hAnsi="Calibri" w:cs="Calibri"/>
          <w:lang w:val="fr-CA"/>
        </w:rPr>
        <w:t>c</w:t>
      </w:r>
      <w:r w:rsidRPr="00C06B03">
        <w:rPr>
          <w:rFonts w:ascii="Calibri" w:hAnsi="Calibri" w:cs="Calibri"/>
          <w:lang w:val="fr-CA"/>
        </w:rPr>
        <w:t xml:space="preserve">as, d’un très grand nombre de </w:t>
      </w:r>
      <w:r w:rsidR="002D6C6E" w:rsidRPr="00C06B03">
        <w:rPr>
          <w:rFonts w:ascii="Calibri" w:hAnsi="Calibri" w:cs="Calibri"/>
          <w:lang w:val="fr-CA"/>
        </w:rPr>
        <w:t xml:space="preserve">critères d’évaluation </w:t>
      </w:r>
      <w:r w:rsidRPr="00C06B03">
        <w:rPr>
          <w:rFonts w:ascii="Calibri" w:hAnsi="Calibri" w:cs="Calibri"/>
          <w:lang w:val="fr-CA"/>
        </w:rPr>
        <w:t xml:space="preserve">comparativement à un nombre restreint de critères cruciaux. </w:t>
      </w:r>
    </w:p>
    <w:p w:rsidR="002E7E87" w:rsidRPr="00C06B03" w:rsidRDefault="002E7E87" w:rsidP="000138ED">
      <w:pPr>
        <w:rPr>
          <w:rFonts w:ascii="Calibri" w:hAnsi="Calibri" w:cs="Calibri"/>
          <w:lang w:val="fr-CA"/>
        </w:rPr>
      </w:pPr>
    </w:p>
    <w:p w:rsidR="002C1CA1" w:rsidRPr="00C06B03" w:rsidRDefault="00E37F97" w:rsidP="000138ED">
      <w:pPr>
        <w:rPr>
          <w:rFonts w:ascii="Calibri" w:hAnsi="Calibri" w:cs="Calibri"/>
          <w:lang w:val="fr-CA"/>
        </w:rPr>
      </w:pPr>
      <w:r w:rsidRPr="00C06B03">
        <w:rPr>
          <w:rFonts w:ascii="Calibri" w:hAnsi="Calibri" w:cs="Calibri"/>
          <w:lang w:val="fr-CA"/>
        </w:rPr>
        <w:t xml:space="preserve">Par exemple, </w:t>
      </w:r>
      <w:r w:rsidR="008C4788" w:rsidRPr="00C06B03">
        <w:rPr>
          <w:rFonts w:ascii="Calibri" w:hAnsi="Calibri" w:cs="Calibri"/>
          <w:lang w:val="fr-CA"/>
        </w:rPr>
        <w:t xml:space="preserve">si </w:t>
      </w:r>
      <w:r w:rsidRPr="00C06B03">
        <w:rPr>
          <w:rFonts w:ascii="Calibri" w:hAnsi="Calibri" w:cs="Calibri"/>
          <w:lang w:val="fr-CA"/>
        </w:rPr>
        <w:t xml:space="preserve">vous sélectionnez </w:t>
      </w:r>
      <w:r w:rsidR="008C4788" w:rsidRPr="00C06B03">
        <w:rPr>
          <w:rFonts w:ascii="Calibri" w:hAnsi="Calibri" w:cs="Calibri"/>
          <w:lang w:val="fr-CA"/>
        </w:rPr>
        <w:t>une société d’experts</w:t>
      </w:r>
      <w:r w:rsidR="008C4788" w:rsidRPr="00C06B03">
        <w:rPr>
          <w:rFonts w:ascii="Calibri" w:hAnsi="Calibri" w:cs="Calibri"/>
          <w:lang w:val="fr-CA"/>
        </w:rPr>
        <w:noBreakHyphen/>
        <w:t>conseils dans le cadre d’un projet d’envergure, peut</w:t>
      </w:r>
      <w:r w:rsidR="008C4788" w:rsidRPr="00C06B03">
        <w:rPr>
          <w:rFonts w:ascii="Calibri" w:hAnsi="Calibri" w:cs="Calibri"/>
          <w:lang w:val="fr-CA"/>
        </w:rPr>
        <w:noBreakHyphen/>
        <w:t>être n’aurez</w:t>
      </w:r>
      <w:r w:rsidR="008C4788" w:rsidRPr="00C06B03">
        <w:rPr>
          <w:rFonts w:ascii="Calibri" w:hAnsi="Calibri" w:cs="Calibri"/>
          <w:lang w:val="fr-CA"/>
        </w:rPr>
        <w:noBreakHyphen/>
        <w:t xml:space="preserve">vous </w:t>
      </w:r>
      <w:r w:rsidR="00F16F0E">
        <w:rPr>
          <w:rFonts w:ascii="Calibri" w:hAnsi="Calibri" w:cs="Calibri"/>
          <w:lang w:val="fr-CA"/>
        </w:rPr>
        <w:t xml:space="preserve">pas besoin </w:t>
      </w:r>
      <w:r w:rsidR="008C4788" w:rsidRPr="00C06B03">
        <w:rPr>
          <w:rFonts w:ascii="Calibri" w:hAnsi="Calibri" w:cs="Calibri"/>
          <w:lang w:val="fr-CA"/>
        </w:rPr>
        <w:t xml:space="preserve">de soumissions pour inclure le nom et le CV </w:t>
      </w:r>
      <w:r w:rsidRPr="00C06B03">
        <w:rPr>
          <w:rFonts w:ascii="Calibri" w:hAnsi="Calibri" w:cs="Calibri"/>
          <w:lang w:val="fr-CA"/>
        </w:rPr>
        <w:t xml:space="preserve">du personnel administratif </w:t>
      </w:r>
      <w:r w:rsidR="008C4788" w:rsidRPr="00C06B03">
        <w:rPr>
          <w:rFonts w:ascii="Calibri" w:hAnsi="Calibri" w:cs="Calibri"/>
          <w:lang w:val="fr-CA"/>
        </w:rPr>
        <w:t>proposé. Dans la DP, vous pourriez plutôt demander seulement le nom et le CV des principaux experts</w:t>
      </w:r>
      <w:r w:rsidR="008C4788" w:rsidRPr="00C06B03">
        <w:rPr>
          <w:rFonts w:ascii="Calibri" w:hAnsi="Calibri" w:cs="Calibri"/>
          <w:lang w:val="fr-CA"/>
        </w:rPr>
        <w:noBreakHyphen/>
        <w:t xml:space="preserve">conseils proposés. </w:t>
      </w:r>
      <w:r w:rsidR="002C1CA1" w:rsidRPr="00C06B03">
        <w:rPr>
          <w:b/>
          <w:sz w:val="24"/>
          <w:szCs w:val="24"/>
          <w:lang w:val="fr-CA"/>
        </w:rPr>
        <w:br w:type="page"/>
      </w:r>
    </w:p>
    <w:p w:rsidR="00984FA4" w:rsidRPr="00C06B03" w:rsidRDefault="008275E9" w:rsidP="000138ED">
      <w:pPr>
        <w:pStyle w:val="Heading2"/>
        <w:rPr>
          <w:b w:val="0"/>
          <w:sz w:val="24"/>
          <w:szCs w:val="24"/>
          <w:lang w:val="fr-CA"/>
        </w:rPr>
      </w:pPr>
      <w:r w:rsidRPr="00C06B03">
        <w:rPr>
          <w:b w:val="0"/>
          <w:sz w:val="24"/>
          <w:szCs w:val="24"/>
          <w:lang w:val="fr-CA"/>
        </w:rPr>
        <w:lastRenderedPageBreak/>
        <w:t xml:space="preserve">Principes </w:t>
      </w:r>
      <w:r w:rsidR="008C4788" w:rsidRPr="00C06B03">
        <w:rPr>
          <w:b w:val="0"/>
          <w:sz w:val="24"/>
          <w:szCs w:val="24"/>
          <w:lang w:val="fr-CA"/>
        </w:rPr>
        <w:t>clés</w:t>
      </w:r>
    </w:p>
    <w:p w:rsidR="005A3C7A" w:rsidRPr="00C06B03" w:rsidRDefault="005A3C7A" w:rsidP="000138ED">
      <w:pPr>
        <w:rPr>
          <w:rFonts w:ascii="Calibri" w:hAnsi="Calibri" w:cs="Calibri"/>
          <w:b/>
          <w:lang w:val="fr-CA"/>
        </w:rPr>
      </w:pPr>
    </w:p>
    <w:p w:rsidR="00A27995" w:rsidRPr="00C06B03" w:rsidRDefault="006D0990" w:rsidP="000138ED">
      <w:pPr>
        <w:rPr>
          <w:rFonts w:ascii="Calibri" w:hAnsi="Calibri" w:cs="Calibri"/>
          <w:lang w:val="fr-CA"/>
        </w:rPr>
      </w:pPr>
      <w:r w:rsidRPr="00C06B03">
        <w:rPr>
          <w:rFonts w:ascii="Calibri" w:hAnsi="Calibri" w:cs="Calibri"/>
          <w:b/>
          <w:lang w:val="fr-CA"/>
        </w:rPr>
        <w:t xml:space="preserve">Faites en sorte que </w:t>
      </w:r>
      <w:r w:rsidR="00A87C07" w:rsidRPr="00C06B03">
        <w:rPr>
          <w:rFonts w:ascii="Calibri" w:hAnsi="Calibri" w:cs="Calibri"/>
          <w:b/>
          <w:lang w:val="fr-CA"/>
        </w:rPr>
        <w:t>chaque critère compte :</w:t>
      </w:r>
      <w:r w:rsidR="00A87C07" w:rsidRPr="00C06B03">
        <w:rPr>
          <w:rFonts w:ascii="Calibri" w:hAnsi="Calibri" w:cs="Calibri"/>
          <w:lang w:val="fr-CA"/>
        </w:rPr>
        <w:t xml:space="preserve"> Il s’agit d’évaluer les facettes les plus importantes et de les pondérer en fonction de leur importance. Évitez d’évaluer une longue liste de critères qui valent chacun 5 % de la note totale, ce qui aura pour effet de diluer l’évaluation dans son intégralité.</w:t>
      </w:r>
    </w:p>
    <w:p w:rsidR="00A27995" w:rsidRPr="00C06B03" w:rsidRDefault="00A27995" w:rsidP="000138ED">
      <w:pPr>
        <w:rPr>
          <w:rFonts w:ascii="Calibri" w:hAnsi="Calibri" w:cs="Calibri"/>
          <w:lang w:val="fr-CA"/>
        </w:rPr>
      </w:pPr>
    </w:p>
    <w:p w:rsidR="00A27995" w:rsidRPr="00C06B03" w:rsidRDefault="00A87C07" w:rsidP="000138ED">
      <w:pPr>
        <w:rPr>
          <w:rFonts w:ascii="Calibri" w:hAnsi="Calibri" w:cs="Calibri"/>
          <w:lang w:val="fr-CA"/>
        </w:rPr>
      </w:pPr>
      <w:r w:rsidRPr="00C06B03">
        <w:rPr>
          <w:rFonts w:ascii="Calibri" w:hAnsi="Calibri" w:cs="Calibri"/>
          <w:b/>
          <w:lang w:val="fr-CA"/>
        </w:rPr>
        <w:t xml:space="preserve">Veillez à ce que chaque critère soit pertinent : </w:t>
      </w:r>
      <w:r w:rsidRPr="00C06B03">
        <w:rPr>
          <w:rFonts w:ascii="Calibri" w:hAnsi="Calibri" w:cs="Calibri"/>
          <w:lang w:val="fr-CA"/>
        </w:rPr>
        <w:t>Chaque critère doit être pertinent et réaliste. Une liste de critères « de rêve » risque de se traduire par l’</w:t>
      </w:r>
      <w:r w:rsidRPr="00C06B03">
        <w:rPr>
          <w:rFonts w:ascii="Calibri" w:hAnsi="Calibri" w:cs="Calibri"/>
          <w:i/>
          <w:lang w:val="fr-CA"/>
        </w:rPr>
        <w:t>absence des soumissions</w:t>
      </w:r>
      <w:r w:rsidRPr="00C06B03">
        <w:rPr>
          <w:rFonts w:ascii="Calibri" w:hAnsi="Calibri" w:cs="Calibri"/>
          <w:lang w:val="fr-CA"/>
        </w:rPr>
        <w:t>.</w:t>
      </w:r>
    </w:p>
    <w:p w:rsidR="00A27995" w:rsidRPr="00C06B03" w:rsidRDefault="00A27995" w:rsidP="000138ED">
      <w:pPr>
        <w:rPr>
          <w:rFonts w:ascii="Calibri" w:hAnsi="Calibri" w:cs="Calibri"/>
          <w:lang w:val="fr-CA"/>
        </w:rPr>
      </w:pPr>
    </w:p>
    <w:p w:rsidR="00B304BB" w:rsidRPr="00C06B03" w:rsidRDefault="00A87C07" w:rsidP="000138ED">
      <w:pPr>
        <w:rPr>
          <w:rFonts w:ascii="Calibri" w:hAnsi="Calibri" w:cs="Calibri"/>
          <w:lang w:val="fr-CA"/>
        </w:rPr>
      </w:pPr>
      <w:r w:rsidRPr="00C06B03">
        <w:rPr>
          <w:rFonts w:ascii="Calibri" w:hAnsi="Calibri" w:cs="Calibri"/>
          <w:b/>
          <w:lang w:val="fr-CA"/>
        </w:rPr>
        <w:t xml:space="preserve">Tenez compte de la </w:t>
      </w:r>
      <w:r w:rsidR="00DA3DE1" w:rsidRPr="00C06B03">
        <w:rPr>
          <w:rFonts w:ascii="Calibri" w:hAnsi="Calibri" w:cs="Calibri"/>
          <w:b/>
          <w:lang w:val="fr-CA"/>
        </w:rPr>
        <w:t>charge de travail de l’entrepreneur</w:t>
      </w:r>
      <w:r w:rsidRPr="00C06B03">
        <w:rPr>
          <w:rFonts w:ascii="Calibri" w:hAnsi="Calibri" w:cs="Calibri"/>
          <w:b/>
          <w:lang w:val="fr-CA"/>
        </w:rPr>
        <w:t xml:space="preserve"> éventuel :</w:t>
      </w:r>
      <w:r w:rsidR="006644A4" w:rsidRPr="00C06B03">
        <w:rPr>
          <w:rFonts w:ascii="Calibri" w:hAnsi="Calibri" w:cs="Calibri"/>
          <w:b/>
          <w:lang w:val="fr-CA"/>
        </w:rPr>
        <w:t xml:space="preserve"> </w:t>
      </w:r>
      <w:r w:rsidRPr="00C06B03">
        <w:rPr>
          <w:rFonts w:ascii="Calibri" w:hAnsi="Calibri" w:cs="Calibri"/>
          <w:lang w:val="fr-CA"/>
        </w:rPr>
        <w:t xml:space="preserve">La préparation de soumissions nécessite beaucoup de travail. Les entrepreneurs en tiennent compte et prennent en considération la valeur du contrat. Si cette valeur est inférieure à 70 000 $, vous devez limiter le nombre de critères et, du coup, le travail total attendu des entrepreneurs pour préparer la </w:t>
      </w:r>
      <w:r w:rsidR="00C06B03" w:rsidRPr="00C06B03">
        <w:rPr>
          <w:rFonts w:ascii="Calibri" w:hAnsi="Calibri" w:cs="Calibri"/>
          <w:lang w:val="fr-CA"/>
        </w:rPr>
        <w:t>soumission</w:t>
      </w:r>
      <w:r w:rsidRPr="00C06B03">
        <w:rPr>
          <w:rFonts w:ascii="Calibri" w:hAnsi="Calibri" w:cs="Calibri"/>
          <w:lang w:val="fr-CA"/>
        </w:rPr>
        <w:t>. L’imposition d’un nombre maximal de pages à la proposition peut être une bonne stratégie. N’oubliez pas non plus que différents secteurs auront différentes conceptions de l’« achat de faible valeur » (</w:t>
      </w:r>
      <w:r w:rsidR="00C06B03" w:rsidRPr="00C06B03">
        <w:rPr>
          <w:rFonts w:ascii="Calibri" w:hAnsi="Calibri" w:cs="Calibri"/>
          <w:lang w:val="fr-CA"/>
        </w:rPr>
        <w:t>c.-à-d.</w:t>
      </w:r>
      <w:r w:rsidRPr="00C06B03">
        <w:rPr>
          <w:rFonts w:ascii="Calibri" w:hAnsi="Calibri" w:cs="Calibri"/>
          <w:lang w:val="fr-CA"/>
        </w:rPr>
        <w:t xml:space="preserve"> un contrat de 50 000 $ peut se révéler attrayant aux yeux de l’entrepreneur qui est </w:t>
      </w:r>
      <w:r w:rsidR="00C06B03" w:rsidRPr="00C06B03">
        <w:rPr>
          <w:rFonts w:ascii="Calibri" w:hAnsi="Calibri" w:cs="Calibri"/>
          <w:lang w:val="fr-CA"/>
        </w:rPr>
        <w:t>un particulier</w:t>
      </w:r>
      <w:r w:rsidR="00F16F0E">
        <w:rPr>
          <w:rFonts w:ascii="Calibri" w:hAnsi="Calibri" w:cs="Calibri"/>
          <w:lang w:val="fr-CA"/>
        </w:rPr>
        <w:t>,</w:t>
      </w:r>
      <w:r w:rsidRPr="00C06B03">
        <w:rPr>
          <w:rFonts w:ascii="Calibri" w:hAnsi="Calibri" w:cs="Calibri"/>
          <w:lang w:val="fr-CA"/>
        </w:rPr>
        <w:t xml:space="preserve"> mais ne </w:t>
      </w:r>
      <w:r w:rsidR="00C06B03" w:rsidRPr="00C06B03">
        <w:rPr>
          <w:rFonts w:ascii="Calibri" w:hAnsi="Calibri" w:cs="Calibri"/>
          <w:lang w:val="fr-CA"/>
        </w:rPr>
        <w:t>présenter</w:t>
      </w:r>
      <w:r w:rsidRPr="00C06B03">
        <w:rPr>
          <w:rFonts w:ascii="Calibri" w:hAnsi="Calibri" w:cs="Calibri"/>
          <w:lang w:val="fr-CA"/>
        </w:rPr>
        <w:t xml:space="preserve"> aucun intérêt pour </w:t>
      </w:r>
      <w:r w:rsidR="00C06B03" w:rsidRPr="00C06B03">
        <w:rPr>
          <w:rFonts w:ascii="Calibri" w:hAnsi="Calibri" w:cs="Calibri"/>
          <w:lang w:val="fr-CA"/>
        </w:rPr>
        <w:t>une</w:t>
      </w:r>
      <w:r w:rsidRPr="00C06B03">
        <w:rPr>
          <w:rFonts w:ascii="Calibri" w:hAnsi="Calibri" w:cs="Calibri"/>
          <w:lang w:val="fr-CA"/>
        </w:rPr>
        <w:t xml:space="preserve"> grande entreprise). </w:t>
      </w:r>
    </w:p>
    <w:p w:rsidR="00B304BB" w:rsidRPr="00C06B03" w:rsidRDefault="00B304BB" w:rsidP="000138ED">
      <w:pPr>
        <w:rPr>
          <w:rFonts w:ascii="Calibri" w:hAnsi="Calibri" w:cs="Calibri"/>
          <w:lang w:val="fr-CA"/>
        </w:rPr>
      </w:pPr>
    </w:p>
    <w:p w:rsidR="00B304BB" w:rsidRPr="00C06B03" w:rsidRDefault="00A87C07" w:rsidP="000138ED">
      <w:pPr>
        <w:rPr>
          <w:rFonts w:ascii="Calibri" w:hAnsi="Calibri" w:cs="Calibri"/>
          <w:lang w:val="fr-CA"/>
        </w:rPr>
      </w:pPr>
      <w:r w:rsidRPr="00C06B03">
        <w:rPr>
          <w:rFonts w:ascii="Calibri" w:hAnsi="Calibri" w:cs="Calibri"/>
          <w:b/>
          <w:lang w:val="fr-CA"/>
        </w:rPr>
        <w:t>Tenez compte de l</w:t>
      </w:r>
      <w:r w:rsidR="00DA3DE1" w:rsidRPr="00C06B03">
        <w:rPr>
          <w:rFonts w:ascii="Calibri" w:hAnsi="Calibri" w:cs="Calibri"/>
          <w:b/>
          <w:lang w:val="fr-CA"/>
        </w:rPr>
        <w:t>a charge de travail de votre équipe</w:t>
      </w:r>
      <w:r w:rsidRPr="00C06B03">
        <w:rPr>
          <w:rFonts w:ascii="Calibri" w:hAnsi="Calibri" w:cs="Calibri"/>
          <w:b/>
          <w:lang w:val="fr-CA"/>
        </w:rPr>
        <w:t xml:space="preserve"> : </w:t>
      </w:r>
      <w:r w:rsidRPr="00C06B03">
        <w:rPr>
          <w:rFonts w:ascii="Calibri" w:hAnsi="Calibri" w:cs="Calibri"/>
          <w:lang w:val="fr-CA"/>
        </w:rPr>
        <w:t xml:space="preserve">L’évaluation des critères exige du travail… et du temps que </w:t>
      </w:r>
      <w:r w:rsidR="007E1BE6" w:rsidRPr="00C06B03">
        <w:rPr>
          <w:rFonts w:ascii="Calibri" w:hAnsi="Calibri" w:cs="Calibri"/>
          <w:lang w:val="fr-CA"/>
        </w:rPr>
        <w:t xml:space="preserve">consacre votre équipe! </w:t>
      </w:r>
      <w:r w:rsidR="0025441D" w:rsidRPr="00C06B03">
        <w:rPr>
          <w:rFonts w:ascii="Calibri" w:hAnsi="Calibri" w:cs="Calibri"/>
          <w:lang w:val="fr-CA"/>
        </w:rPr>
        <w:t>Ne demandez pas aux e</w:t>
      </w:r>
      <w:r w:rsidR="00DA3DE1" w:rsidRPr="00C06B03">
        <w:rPr>
          <w:rFonts w:ascii="Calibri" w:hAnsi="Calibri" w:cs="Calibri"/>
          <w:lang w:val="fr-CA"/>
        </w:rPr>
        <w:t>ntrepreneurs</w:t>
      </w:r>
      <w:r w:rsidR="0025441D" w:rsidRPr="00C06B03">
        <w:rPr>
          <w:rFonts w:ascii="Calibri" w:hAnsi="Calibri" w:cs="Calibri"/>
          <w:lang w:val="fr-CA"/>
        </w:rPr>
        <w:t xml:space="preserve"> de fournir des documents qui ajoutent peu à l’éval</w:t>
      </w:r>
      <w:r w:rsidR="00F71B01" w:rsidRPr="00C06B03">
        <w:rPr>
          <w:rFonts w:ascii="Calibri" w:hAnsi="Calibri" w:cs="Calibri"/>
          <w:lang w:val="fr-CA"/>
        </w:rPr>
        <w:t xml:space="preserve">uation. Le temps </w:t>
      </w:r>
      <w:r w:rsidR="007E1BE6" w:rsidRPr="00C06B03">
        <w:rPr>
          <w:rFonts w:ascii="Calibri" w:hAnsi="Calibri" w:cs="Calibri"/>
          <w:lang w:val="fr-CA"/>
        </w:rPr>
        <w:t xml:space="preserve">consacré par les </w:t>
      </w:r>
      <w:r w:rsidR="00F71B01" w:rsidRPr="00C06B03">
        <w:rPr>
          <w:rFonts w:ascii="Calibri" w:hAnsi="Calibri" w:cs="Calibri"/>
          <w:lang w:val="fr-CA"/>
        </w:rPr>
        <w:t xml:space="preserve">membres de votre équipe </w:t>
      </w:r>
      <w:r w:rsidR="0025441D" w:rsidRPr="00C06B03">
        <w:rPr>
          <w:rFonts w:ascii="Calibri" w:hAnsi="Calibri" w:cs="Calibri"/>
          <w:lang w:val="fr-CA"/>
        </w:rPr>
        <w:t xml:space="preserve">d’évaluation est </w:t>
      </w:r>
      <w:r w:rsidR="007E1BE6" w:rsidRPr="00C06B03">
        <w:rPr>
          <w:rFonts w:ascii="Calibri" w:hAnsi="Calibri" w:cs="Calibri"/>
          <w:lang w:val="fr-CA"/>
        </w:rPr>
        <w:t xml:space="preserve">très utile, mais </w:t>
      </w:r>
      <w:r w:rsidR="0077204D" w:rsidRPr="00C06B03">
        <w:rPr>
          <w:rFonts w:ascii="Calibri" w:hAnsi="Calibri" w:cs="Calibri"/>
          <w:lang w:val="fr-CA"/>
        </w:rPr>
        <w:t xml:space="preserve">ils </w:t>
      </w:r>
      <w:r w:rsidR="0025441D" w:rsidRPr="00C06B03">
        <w:rPr>
          <w:rFonts w:ascii="Calibri" w:hAnsi="Calibri" w:cs="Calibri"/>
          <w:lang w:val="fr-CA"/>
        </w:rPr>
        <w:t>doivent évaluer intégralement toutes les propositions reçues</w:t>
      </w:r>
      <w:r w:rsidR="00B304BB" w:rsidRPr="00C06B03">
        <w:rPr>
          <w:rFonts w:ascii="Calibri" w:hAnsi="Calibri" w:cs="Calibri"/>
          <w:lang w:val="fr-CA"/>
        </w:rPr>
        <w:t xml:space="preserve"> (</w:t>
      </w:r>
      <w:r w:rsidR="0025441D" w:rsidRPr="00C06B03">
        <w:rPr>
          <w:rFonts w:ascii="Calibri" w:hAnsi="Calibri" w:cs="Calibri"/>
          <w:lang w:val="fr-CA"/>
        </w:rPr>
        <w:t>conformément aux étapes présentées dans le tableau ci</w:t>
      </w:r>
      <w:r w:rsidR="0025441D" w:rsidRPr="00C06B03">
        <w:rPr>
          <w:rFonts w:ascii="Calibri" w:hAnsi="Calibri" w:cs="Calibri"/>
          <w:lang w:val="fr-CA"/>
        </w:rPr>
        <w:noBreakHyphen/>
      </w:r>
      <w:r w:rsidR="007E1BE6" w:rsidRPr="00C06B03">
        <w:rPr>
          <w:rFonts w:ascii="Calibri" w:hAnsi="Calibri" w:cs="Calibri"/>
          <w:lang w:val="fr-CA"/>
        </w:rPr>
        <w:t xml:space="preserve">dessous, intitulé </w:t>
      </w:r>
      <w:r w:rsidR="0025441D" w:rsidRPr="00C06B03">
        <w:rPr>
          <w:rFonts w:ascii="Calibri" w:hAnsi="Calibri" w:cs="Calibri"/>
          <w:lang w:val="fr-CA"/>
        </w:rPr>
        <w:t>« Aperçu du processus d’évaluation des soumissions »</w:t>
      </w:r>
      <w:r w:rsidR="00B63F29" w:rsidRPr="00C06B03">
        <w:rPr>
          <w:rFonts w:ascii="Calibri" w:hAnsi="Calibri" w:cs="Calibri"/>
          <w:lang w:val="fr-CA"/>
        </w:rPr>
        <w:t>)</w:t>
      </w:r>
      <w:r w:rsidR="0025441D" w:rsidRPr="00C06B03">
        <w:rPr>
          <w:rFonts w:ascii="Calibri" w:hAnsi="Calibri" w:cs="Calibri"/>
          <w:lang w:val="fr-CA"/>
        </w:rPr>
        <w:t xml:space="preserve">.Vous </w:t>
      </w:r>
      <w:r w:rsidR="0025441D" w:rsidRPr="00C06B03">
        <w:rPr>
          <w:rFonts w:ascii="Calibri" w:hAnsi="Calibri" w:cs="Calibri"/>
          <w:b/>
          <w:i/>
          <w:lang w:val="fr-CA"/>
        </w:rPr>
        <w:t>ne pouvez pas</w:t>
      </w:r>
      <w:r w:rsidR="0025441D" w:rsidRPr="00C06B03">
        <w:rPr>
          <w:rFonts w:ascii="Calibri" w:hAnsi="Calibri" w:cs="Calibri"/>
          <w:lang w:val="fr-CA"/>
        </w:rPr>
        <w:t xml:space="preserve"> changer les critères après la clôture des soumissions. </w:t>
      </w:r>
      <w:r w:rsidR="0077204D" w:rsidRPr="00C06B03">
        <w:rPr>
          <w:rFonts w:ascii="Calibri" w:hAnsi="Calibri" w:cs="Calibri"/>
          <w:lang w:val="fr-CA"/>
        </w:rPr>
        <w:t>Par exemple, s</w:t>
      </w:r>
      <w:r w:rsidR="0025441D" w:rsidRPr="00C06B03">
        <w:rPr>
          <w:rFonts w:ascii="Calibri" w:hAnsi="Calibri" w:cs="Calibri"/>
          <w:lang w:val="fr-CA"/>
        </w:rPr>
        <w:t>i votre équipe s’aperçoit</w:t>
      </w:r>
      <w:r w:rsidR="00704459" w:rsidRPr="00C06B03">
        <w:rPr>
          <w:rFonts w:ascii="Calibri" w:hAnsi="Calibri" w:cs="Calibri"/>
          <w:lang w:val="fr-CA"/>
        </w:rPr>
        <w:t xml:space="preserve"> </w:t>
      </w:r>
      <w:r w:rsidR="007E1BE6" w:rsidRPr="00C06B03">
        <w:rPr>
          <w:rFonts w:ascii="Calibri" w:hAnsi="Calibri" w:cs="Calibri"/>
          <w:lang w:val="fr-CA"/>
        </w:rPr>
        <w:t xml:space="preserve">en </w:t>
      </w:r>
      <w:r w:rsidR="00704459" w:rsidRPr="00C06B03">
        <w:rPr>
          <w:rFonts w:ascii="Calibri" w:hAnsi="Calibri" w:cs="Calibri"/>
          <w:lang w:val="fr-CA"/>
        </w:rPr>
        <w:t xml:space="preserve">cours </w:t>
      </w:r>
      <w:r w:rsidR="007E1BE6" w:rsidRPr="00C06B03">
        <w:rPr>
          <w:rFonts w:ascii="Calibri" w:hAnsi="Calibri" w:cs="Calibri"/>
          <w:lang w:val="fr-CA"/>
        </w:rPr>
        <w:t>d’</w:t>
      </w:r>
      <w:r w:rsidR="00704459" w:rsidRPr="00C06B03">
        <w:rPr>
          <w:rFonts w:ascii="Calibri" w:hAnsi="Calibri" w:cs="Calibri"/>
          <w:lang w:val="fr-CA"/>
        </w:rPr>
        <w:t xml:space="preserve">évaluation </w:t>
      </w:r>
      <w:r w:rsidR="0025441D" w:rsidRPr="00C06B03">
        <w:rPr>
          <w:rFonts w:ascii="Calibri" w:hAnsi="Calibri" w:cs="Calibri"/>
          <w:lang w:val="fr-CA"/>
        </w:rPr>
        <w:t>que certains critères</w:t>
      </w:r>
      <w:r w:rsidR="0021138E" w:rsidRPr="00C06B03">
        <w:rPr>
          <w:rFonts w:ascii="Calibri" w:hAnsi="Calibri" w:cs="Calibri"/>
          <w:lang w:val="fr-CA"/>
        </w:rPr>
        <w:t xml:space="preserve"> ajoutent peu de valeur et demandent trop de temps, </w:t>
      </w:r>
      <w:r w:rsidR="007E1BE6" w:rsidRPr="00C06B03">
        <w:rPr>
          <w:rFonts w:ascii="Calibri" w:hAnsi="Calibri" w:cs="Calibri"/>
          <w:lang w:val="fr-CA"/>
        </w:rPr>
        <w:t xml:space="preserve">il sera alors trop tard : tous les critères doivent faire l’objet d’une évaluation. </w:t>
      </w:r>
    </w:p>
    <w:p w:rsidR="00B304BB" w:rsidRPr="00C06B03" w:rsidRDefault="00B304BB" w:rsidP="000138ED">
      <w:pPr>
        <w:rPr>
          <w:rFonts w:ascii="Calibri" w:hAnsi="Calibri" w:cs="Calibri"/>
          <w:lang w:val="fr-CA"/>
        </w:rPr>
      </w:pPr>
    </w:p>
    <w:p w:rsidR="00A27995" w:rsidRPr="00C06B03" w:rsidRDefault="007E1BE6" w:rsidP="000138ED">
      <w:pPr>
        <w:rPr>
          <w:rFonts w:ascii="Calibri" w:hAnsi="Calibri" w:cs="Calibri"/>
          <w:lang w:val="fr-CA"/>
        </w:rPr>
      </w:pPr>
      <w:r w:rsidRPr="00C06B03">
        <w:rPr>
          <w:rFonts w:ascii="Calibri" w:hAnsi="Calibri" w:cs="Calibri"/>
          <w:b/>
          <w:lang w:val="fr-CA"/>
        </w:rPr>
        <w:t>Attachez de l’i</w:t>
      </w:r>
      <w:r w:rsidR="00DA3DE1" w:rsidRPr="00C06B03">
        <w:rPr>
          <w:rFonts w:ascii="Calibri" w:hAnsi="Calibri" w:cs="Calibri"/>
          <w:b/>
          <w:lang w:val="fr-CA"/>
        </w:rPr>
        <w:t xml:space="preserve">mportance </w:t>
      </w:r>
      <w:r w:rsidRPr="00C06B03">
        <w:rPr>
          <w:rFonts w:ascii="Calibri" w:hAnsi="Calibri" w:cs="Calibri"/>
          <w:b/>
          <w:lang w:val="fr-CA"/>
        </w:rPr>
        <w:t xml:space="preserve">à la </w:t>
      </w:r>
      <w:r w:rsidR="00DA3DE1" w:rsidRPr="00C06B03">
        <w:rPr>
          <w:rFonts w:ascii="Calibri" w:hAnsi="Calibri" w:cs="Calibri"/>
          <w:b/>
          <w:lang w:val="fr-CA"/>
        </w:rPr>
        <w:t>langue</w:t>
      </w:r>
      <w:r w:rsidR="006644A4" w:rsidRPr="00C06B03">
        <w:rPr>
          <w:rFonts w:ascii="Calibri" w:hAnsi="Calibri" w:cs="Calibri"/>
          <w:b/>
          <w:i/>
          <w:lang w:val="fr-CA"/>
        </w:rPr>
        <w:t> </w:t>
      </w:r>
      <w:r w:rsidR="006644A4" w:rsidRPr="00C06B03">
        <w:rPr>
          <w:rFonts w:ascii="Calibri" w:hAnsi="Calibri" w:cs="Calibri"/>
          <w:b/>
          <w:lang w:val="fr-CA"/>
        </w:rPr>
        <w:t>:</w:t>
      </w:r>
      <w:r w:rsidR="00984FA4" w:rsidRPr="00C06B03">
        <w:rPr>
          <w:rFonts w:ascii="Calibri" w:hAnsi="Calibri" w:cs="Calibri"/>
          <w:lang w:val="fr-CA"/>
        </w:rPr>
        <w:t xml:space="preserve"> </w:t>
      </w:r>
      <w:r w:rsidR="00DA3DE1" w:rsidRPr="00C06B03">
        <w:rPr>
          <w:rFonts w:ascii="Calibri" w:hAnsi="Calibri" w:cs="Calibri"/>
          <w:lang w:val="fr-CA"/>
        </w:rPr>
        <w:t>Évitez d’utiliser des adjectifs</w:t>
      </w:r>
      <w:r w:rsidRPr="00C06B03">
        <w:rPr>
          <w:rFonts w:ascii="Calibri" w:hAnsi="Calibri" w:cs="Calibri"/>
          <w:lang w:val="fr-CA"/>
        </w:rPr>
        <w:t>,</w:t>
      </w:r>
      <w:r w:rsidR="00DA3DE1" w:rsidRPr="00C06B03">
        <w:rPr>
          <w:rFonts w:ascii="Calibri" w:hAnsi="Calibri" w:cs="Calibri"/>
          <w:lang w:val="fr-CA"/>
        </w:rPr>
        <w:t xml:space="preserve"> </w:t>
      </w:r>
      <w:r w:rsidR="00DA3DE1" w:rsidRPr="00C06B03">
        <w:rPr>
          <w:rFonts w:ascii="Calibri" w:hAnsi="Calibri" w:cs="Calibri"/>
          <w:b/>
          <w:bCs/>
          <w:i/>
          <w:lang w:val="fr-CA"/>
        </w:rPr>
        <w:t>à moins</w:t>
      </w:r>
      <w:r w:rsidR="00DA3DE1" w:rsidRPr="00C06B03">
        <w:rPr>
          <w:rFonts w:ascii="Calibri" w:hAnsi="Calibri" w:cs="Calibri"/>
          <w:b/>
          <w:bCs/>
          <w:lang w:val="fr-CA"/>
        </w:rPr>
        <w:t xml:space="preserve"> qu’ils soient définis</w:t>
      </w:r>
      <w:r w:rsidR="00F62D10" w:rsidRPr="00C06B03">
        <w:rPr>
          <w:rFonts w:ascii="Calibri" w:hAnsi="Calibri" w:cs="Calibri"/>
          <w:b/>
          <w:bCs/>
          <w:lang w:val="fr-CA"/>
        </w:rPr>
        <w:t xml:space="preserve"> dans la DP</w:t>
      </w:r>
      <w:r w:rsidR="00A27995" w:rsidRPr="00C06B03">
        <w:rPr>
          <w:rFonts w:ascii="Calibri" w:hAnsi="Calibri" w:cs="Calibri"/>
          <w:lang w:val="fr-CA"/>
        </w:rPr>
        <w:t xml:space="preserve">. </w:t>
      </w:r>
      <w:r w:rsidR="00DB3028" w:rsidRPr="00C06B03">
        <w:rPr>
          <w:rFonts w:ascii="Calibri" w:hAnsi="Calibri" w:cs="Calibri"/>
          <w:lang w:val="fr-CA"/>
        </w:rPr>
        <w:t>Les mots comme « c</w:t>
      </w:r>
      <w:r w:rsidR="00A27995" w:rsidRPr="00C06B03">
        <w:rPr>
          <w:rFonts w:ascii="Calibri" w:hAnsi="Calibri" w:cs="Calibri"/>
          <w:lang w:val="fr-CA"/>
        </w:rPr>
        <w:t>omparable</w:t>
      </w:r>
      <w:r w:rsidR="00DB3028" w:rsidRPr="00C06B03">
        <w:rPr>
          <w:rFonts w:ascii="Calibri" w:hAnsi="Calibri" w:cs="Calibri"/>
          <w:lang w:val="fr-CA"/>
        </w:rPr>
        <w:t> »</w:t>
      </w:r>
      <w:r w:rsidR="000879B4" w:rsidRPr="00C06B03">
        <w:rPr>
          <w:rFonts w:ascii="Calibri" w:hAnsi="Calibri" w:cs="Calibri"/>
          <w:lang w:val="fr-CA"/>
        </w:rPr>
        <w:t>,</w:t>
      </w:r>
      <w:r w:rsidR="00DB3028" w:rsidRPr="00C06B03">
        <w:rPr>
          <w:rFonts w:ascii="Calibri" w:hAnsi="Calibri" w:cs="Calibri"/>
          <w:lang w:val="fr-CA"/>
        </w:rPr>
        <w:t xml:space="preserve"> « </w:t>
      </w:r>
      <w:r w:rsidR="00A27995" w:rsidRPr="00C06B03">
        <w:rPr>
          <w:rFonts w:ascii="Calibri" w:hAnsi="Calibri" w:cs="Calibri"/>
          <w:lang w:val="fr-CA"/>
        </w:rPr>
        <w:t>simila</w:t>
      </w:r>
      <w:r w:rsidR="00DB3028" w:rsidRPr="00C06B03">
        <w:rPr>
          <w:rFonts w:ascii="Calibri" w:hAnsi="Calibri" w:cs="Calibri"/>
          <w:lang w:val="fr-CA"/>
        </w:rPr>
        <w:t>ire »</w:t>
      </w:r>
      <w:r w:rsidR="000879B4" w:rsidRPr="00C06B03">
        <w:rPr>
          <w:rFonts w:ascii="Calibri" w:hAnsi="Calibri" w:cs="Calibri"/>
          <w:lang w:val="fr-CA"/>
        </w:rPr>
        <w:t>,</w:t>
      </w:r>
      <w:r w:rsidR="00DB3028" w:rsidRPr="00C06B03">
        <w:rPr>
          <w:rFonts w:ascii="Calibri" w:hAnsi="Calibri" w:cs="Calibri"/>
          <w:lang w:val="fr-CA"/>
        </w:rPr>
        <w:t xml:space="preserve"> « pertinent » et « récent » doivent être définis pour en </w:t>
      </w:r>
      <w:r w:rsidRPr="00C06B03">
        <w:rPr>
          <w:rFonts w:ascii="Calibri" w:hAnsi="Calibri" w:cs="Calibri"/>
          <w:lang w:val="fr-CA"/>
        </w:rPr>
        <w:t xml:space="preserve">fournir </w:t>
      </w:r>
      <w:r w:rsidR="00DB3028" w:rsidRPr="00C06B03">
        <w:rPr>
          <w:rFonts w:ascii="Calibri" w:hAnsi="Calibri" w:cs="Calibri"/>
          <w:lang w:val="fr-CA"/>
        </w:rPr>
        <w:t xml:space="preserve">la signification et </w:t>
      </w:r>
      <w:r w:rsidRPr="00C06B03">
        <w:rPr>
          <w:rFonts w:ascii="Calibri" w:hAnsi="Calibri" w:cs="Calibri"/>
          <w:lang w:val="fr-CA"/>
        </w:rPr>
        <w:t xml:space="preserve">donner une base d’évaluation. </w:t>
      </w:r>
      <w:r w:rsidR="00DB3028" w:rsidRPr="00C06B03">
        <w:rPr>
          <w:rFonts w:ascii="Calibri" w:hAnsi="Calibri" w:cs="Calibri"/>
          <w:lang w:val="fr-CA"/>
        </w:rPr>
        <w:t xml:space="preserve">Par exemple, </w:t>
      </w:r>
      <w:r w:rsidRPr="00C06B03">
        <w:rPr>
          <w:rFonts w:ascii="Calibri" w:hAnsi="Calibri" w:cs="Calibri"/>
          <w:lang w:val="fr-CA"/>
        </w:rPr>
        <w:t xml:space="preserve">si l’expression </w:t>
      </w:r>
      <w:r w:rsidR="00DB3028" w:rsidRPr="00C06B03">
        <w:rPr>
          <w:rFonts w:ascii="Calibri" w:hAnsi="Calibri" w:cs="Calibri"/>
          <w:lang w:val="fr-CA"/>
        </w:rPr>
        <w:t>« directement pertinent</w:t>
      </w:r>
      <w:r w:rsidRPr="00C06B03">
        <w:rPr>
          <w:rFonts w:ascii="Calibri" w:hAnsi="Calibri" w:cs="Calibri"/>
          <w:lang w:val="fr-CA"/>
        </w:rPr>
        <w:t>e</w:t>
      </w:r>
      <w:r w:rsidR="00DB3028" w:rsidRPr="00C06B03">
        <w:rPr>
          <w:rFonts w:ascii="Calibri" w:hAnsi="Calibri" w:cs="Calibri"/>
          <w:lang w:val="fr-CA"/>
        </w:rPr>
        <w:t> » et « récent</w:t>
      </w:r>
      <w:r w:rsidRPr="00C06B03">
        <w:rPr>
          <w:rFonts w:ascii="Calibri" w:hAnsi="Calibri" w:cs="Calibri"/>
          <w:lang w:val="fr-CA"/>
        </w:rPr>
        <w:t>e</w:t>
      </w:r>
      <w:r w:rsidR="00DB3028" w:rsidRPr="00C06B03">
        <w:rPr>
          <w:rFonts w:ascii="Calibri" w:hAnsi="Calibri" w:cs="Calibri"/>
          <w:lang w:val="fr-CA"/>
        </w:rPr>
        <w:t xml:space="preserve"> » </w:t>
      </w:r>
      <w:r w:rsidRPr="00C06B03">
        <w:rPr>
          <w:rFonts w:ascii="Calibri" w:hAnsi="Calibri" w:cs="Calibri"/>
          <w:lang w:val="fr-CA"/>
        </w:rPr>
        <w:t xml:space="preserve">était définie comme « mène </w:t>
      </w:r>
      <w:r w:rsidR="00DB3028" w:rsidRPr="00C06B03">
        <w:rPr>
          <w:rFonts w:ascii="Calibri" w:hAnsi="Calibri" w:cs="Calibri"/>
          <w:lang w:val="fr-CA"/>
        </w:rPr>
        <w:t>depuis le 1</w:t>
      </w:r>
      <w:r w:rsidR="00DB3028" w:rsidRPr="00C06B03">
        <w:rPr>
          <w:rFonts w:ascii="Calibri" w:hAnsi="Calibri" w:cs="Calibri"/>
          <w:vertAlign w:val="superscript"/>
          <w:lang w:val="fr-CA"/>
        </w:rPr>
        <w:t>er </w:t>
      </w:r>
      <w:r w:rsidR="00DB3028" w:rsidRPr="00C06B03">
        <w:rPr>
          <w:rFonts w:ascii="Calibri" w:hAnsi="Calibri" w:cs="Calibri"/>
          <w:lang w:val="fr-CA"/>
        </w:rPr>
        <w:t xml:space="preserve">janvier 2005 deux projets ou plus dans des organismes de services financiers publics ou privés ayant plus de </w:t>
      </w:r>
      <w:r w:rsidR="00DB3028" w:rsidRPr="00C06B03">
        <w:rPr>
          <w:rFonts w:ascii="Calibri" w:hAnsi="Calibri" w:cs="Calibri"/>
          <w:bCs/>
          <w:i/>
          <w:lang w:val="fr-CA"/>
        </w:rPr>
        <w:t>XXX</w:t>
      </w:r>
      <w:r w:rsidR="00DB3028" w:rsidRPr="00C06B03">
        <w:rPr>
          <w:rFonts w:ascii="Calibri" w:hAnsi="Calibri" w:cs="Calibri"/>
          <w:lang w:val="fr-CA"/>
        </w:rPr>
        <w:t xml:space="preserve"> employés et des revenus dépassant </w:t>
      </w:r>
      <w:r w:rsidR="00DB3028" w:rsidRPr="00C06B03">
        <w:rPr>
          <w:rFonts w:ascii="Calibri" w:hAnsi="Calibri" w:cs="Calibri"/>
          <w:bCs/>
          <w:i/>
          <w:lang w:val="fr-CA"/>
        </w:rPr>
        <w:t>XXX</w:t>
      </w:r>
      <w:r w:rsidR="00DB3028" w:rsidRPr="00C06B03">
        <w:rPr>
          <w:rFonts w:ascii="Calibri" w:hAnsi="Calibri" w:cs="Calibri"/>
          <w:b/>
          <w:bCs/>
          <w:lang w:val="fr-CA"/>
        </w:rPr>
        <w:t xml:space="preserve"> </w:t>
      </w:r>
      <w:r w:rsidR="00DB3028" w:rsidRPr="00C06B03">
        <w:rPr>
          <w:rFonts w:ascii="Calibri" w:hAnsi="Calibri" w:cs="Calibri"/>
          <w:lang w:val="fr-CA"/>
        </w:rPr>
        <w:t>dollars</w:t>
      </w:r>
      <w:r w:rsidRPr="00C06B03">
        <w:rPr>
          <w:rFonts w:ascii="Calibri" w:hAnsi="Calibri" w:cs="Calibri"/>
          <w:lang w:val="fr-CA"/>
        </w:rPr>
        <w:t xml:space="preserve"> », vous pourriez alors évaluer si l’employeur possède ou non dans les faits une </w:t>
      </w:r>
      <w:r w:rsidR="00266225" w:rsidRPr="00C06B03">
        <w:rPr>
          <w:rFonts w:ascii="Calibri" w:hAnsi="Calibri" w:cs="Calibri"/>
          <w:lang w:val="fr-CA"/>
        </w:rPr>
        <w:t>expérience « directement pertinent</w:t>
      </w:r>
      <w:r w:rsidRPr="00C06B03">
        <w:rPr>
          <w:rFonts w:ascii="Calibri" w:hAnsi="Calibri" w:cs="Calibri"/>
          <w:lang w:val="fr-CA"/>
        </w:rPr>
        <w:t>e</w:t>
      </w:r>
      <w:r w:rsidR="00266225" w:rsidRPr="00C06B03">
        <w:rPr>
          <w:rFonts w:ascii="Calibri" w:hAnsi="Calibri" w:cs="Calibri"/>
          <w:lang w:val="fr-CA"/>
        </w:rPr>
        <w:t> » et « récent</w:t>
      </w:r>
      <w:r w:rsidRPr="00C06B03">
        <w:rPr>
          <w:rFonts w:ascii="Calibri" w:hAnsi="Calibri" w:cs="Calibri"/>
          <w:lang w:val="fr-CA"/>
        </w:rPr>
        <w:t>e</w:t>
      </w:r>
      <w:r w:rsidR="00266225" w:rsidRPr="00C06B03">
        <w:rPr>
          <w:rFonts w:ascii="Calibri" w:hAnsi="Calibri" w:cs="Calibri"/>
          <w:lang w:val="fr-CA"/>
        </w:rPr>
        <w:t xml:space="preserve"> ». Par contre, si vous n’aviez pas défini </w:t>
      </w:r>
      <w:r w:rsidRPr="00C06B03">
        <w:rPr>
          <w:rFonts w:ascii="Calibri" w:hAnsi="Calibri" w:cs="Calibri"/>
          <w:lang w:val="fr-CA"/>
        </w:rPr>
        <w:t xml:space="preserve">cette expression </w:t>
      </w:r>
      <w:r w:rsidR="00266225" w:rsidRPr="00C06B03">
        <w:rPr>
          <w:rFonts w:ascii="Calibri" w:hAnsi="Calibri" w:cs="Calibri"/>
          <w:i/>
          <w:lang w:val="fr-CA"/>
        </w:rPr>
        <w:t>dans la DP</w:t>
      </w:r>
      <w:r w:rsidR="00266225" w:rsidRPr="00C06B03">
        <w:rPr>
          <w:rFonts w:ascii="Calibri" w:hAnsi="Calibri" w:cs="Calibri"/>
          <w:lang w:val="fr-CA"/>
        </w:rPr>
        <w:t xml:space="preserve">, il </w:t>
      </w:r>
      <w:r w:rsidRPr="00C06B03">
        <w:rPr>
          <w:rFonts w:ascii="Calibri" w:hAnsi="Calibri" w:cs="Calibri"/>
          <w:lang w:val="fr-CA"/>
        </w:rPr>
        <w:t xml:space="preserve">vous </w:t>
      </w:r>
      <w:r w:rsidR="00266225" w:rsidRPr="00C06B03">
        <w:rPr>
          <w:rFonts w:ascii="Calibri" w:hAnsi="Calibri" w:cs="Calibri"/>
          <w:lang w:val="fr-CA"/>
        </w:rPr>
        <w:t xml:space="preserve">aurait </w:t>
      </w:r>
      <w:r w:rsidRPr="00C06B03">
        <w:rPr>
          <w:rFonts w:ascii="Calibri" w:hAnsi="Calibri" w:cs="Calibri"/>
          <w:lang w:val="fr-CA"/>
        </w:rPr>
        <w:t xml:space="preserve">alors </w:t>
      </w:r>
      <w:r w:rsidR="00266225" w:rsidRPr="00C06B03">
        <w:rPr>
          <w:rFonts w:ascii="Calibri" w:hAnsi="Calibri" w:cs="Calibri"/>
          <w:lang w:val="fr-CA"/>
        </w:rPr>
        <w:t xml:space="preserve">été impossible d’évaluer ce critère, </w:t>
      </w:r>
      <w:r w:rsidRPr="00C06B03">
        <w:rPr>
          <w:rFonts w:ascii="Calibri" w:hAnsi="Calibri" w:cs="Calibri"/>
          <w:lang w:val="fr-CA"/>
        </w:rPr>
        <w:t xml:space="preserve">dont le sens aurait été aléatoire. </w:t>
      </w:r>
      <w:r w:rsidR="001940C7" w:rsidRPr="00C06B03">
        <w:rPr>
          <w:rFonts w:ascii="Calibri" w:hAnsi="Calibri" w:cs="Calibri"/>
          <w:lang w:val="fr-CA"/>
        </w:rPr>
        <w:t xml:space="preserve">De plus, </w:t>
      </w:r>
      <w:r w:rsidR="001940C7" w:rsidRPr="00C06B03">
        <w:rPr>
          <w:rFonts w:ascii="Calibri" w:hAnsi="Calibri" w:cs="Calibri"/>
          <w:b/>
          <w:lang w:val="fr-CA"/>
        </w:rPr>
        <w:t>n</w:t>
      </w:r>
      <w:r w:rsidR="00DA3DE1" w:rsidRPr="00C06B03">
        <w:rPr>
          <w:rFonts w:ascii="Calibri" w:hAnsi="Calibri" w:cs="Calibri"/>
          <w:b/>
          <w:lang w:val="fr-CA"/>
        </w:rPr>
        <w:t xml:space="preserve">’utilisez jamais les termes « doit » ou « doivent » </w:t>
      </w:r>
      <w:r w:rsidR="00DA3DE1" w:rsidRPr="00C06B03">
        <w:rPr>
          <w:rFonts w:ascii="Calibri" w:hAnsi="Calibri" w:cs="Calibri"/>
          <w:i/>
          <w:lang w:val="fr-CA"/>
        </w:rPr>
        <w:t>dans les c</w:t>
      </w:r>
      <w:r w:rsidR="00C0733F" w:rsidRPr="00C06B03">
        <w:rPr>
          <w:rFonts w:ascii="Calibri" w:hAnsi="Calibri" w:cs="Calibri"/>
          <w:i/>
          <w:lang w:val="fr-CA"/>
        </w:rPr>
        <w:t>ritères cotés</w:t>
      </w:r>
      <w:r w:rsidRPr="00C06B03">
        <w:rPr>
          <w:rFonts w:ascii="Calibri" w:hAnsi="Calibri" w:cs="Calibri"/>
          <w:i/>
          <w:lang w:val="fr-CA"/>
        </w:rPr>
        <w:t xml:space="preserve"> numériquement</w:t>
      </w:r>
      <w:r w:rsidR="00395EB1" w:rsidRPr="00C06B03">
        <w:rPr>
          <w:rFonts w:ascii="Calibri" w:hAnsi="Calibri" w:cs="Calibri"/>
          <w:lang w:val="fr-CA"/>
        </w:rPr>
        <w:t xml:space="preserve">. </w:t>
      </w:r>
      <w:r w:rsidR="006644A4" w:rsidRPr="00C06B03">
        <w:rPr>
          <w:rFonts w:ascii="Calibri" w:hAnsi="Calibri" w:cs="Calibri"/>
          <w:lang w:val="fr-CA"/>
        </w:rPr>
        <w:t xml:space="preserve">Les critères </w:t>
      </w:r>
      <w:r w:rsidR="006644A4" w:rsidRPr="00C06B03">
        <w:rPr>
          <w:rFonts w:ascii="Calibri" w:hAnsi="Calibri" w:cs="Calibri"/>
          <w:i/>
          <w:lang w:val="fr-CA"/>
        </w:rPr>
        <w:t>cotés</w:t>
      </w:r>
      <w:r w:rsidRPr="00C06B03">
        <w:rPr>
          <w:rFonts w:ascii="Calibri" w:hAnsi="Calibri" w:cs="Calibri"/>
          <w:i/>
          <w:lang w:val="fr-CA"/>
        </w:rPr>
        <w:t xml:space="preserve"> numériquement</w:t>
      </w:r>
      <w:r w:rsidR="006644A4" w:rsidRPr="00C06B03">
        <w:rPr>
          <w:rFonts w:ascii="Calibri" w:hAnsi="Calibri" w:cs="Calibri"/>
          <w:lang w:val="fr-CA"/>
        </w:rPr>
        <w:t xml:space="preserve"> ne sont pas obligatoires, mais </w:t>
      </w:r>
      <w:r w:rsidRPr="00C06B03">
        <w:rPr>
          <w:rFonts w:ascii="Calibri" w:hAnsi="Calibri" w:cs="Calibri"/>
          <w:lang w:val="fr-CA"/>
        </w:rPr>
        <w:t xml:space="preserve">les </w:t>
      </w:r>
      <w:r w:rsidR="006644A4" w:rsidRPr="00C06B03">
        <w:rPr>
          <w:rFonts w:ascii="Calibri" w:hAnsi="Calibri" w:cs="Calibri"/>
          <w:lang w:val="fr-CA"/>
        </w:rPr>
        <w:t xml:space="preserve">mots </w:t>
      </w:r>
      <w:r w:rsidRPr="00C06B03">
        <w:rPr>
          <w:rFonts w:ascii="Calibri" w:hAnsi="Calibri" w:cs="Calibri"/>
          <w:lang w:val="fr-CA"/>
        </w:rPr>
        <w:t xml:space="preserve">« doit » ou « doivent » donnent à penser qu’ils le sont! </w:t>
      </w:r>
      <w:r w:rsidR="00DA3DE1" w:rsidRPr="00C06B03">
        <w:rPr>
          <w:rFonts w:ascii="Calibri" w:hAnsi="Calibri" w:cs="Calibri"/>
          <w:lang w:val="fr-CA"/>
        </w:rPr>
        <w:t>Si un</w:t>
      </w:r>
      <w:r w:rsidR="00C0733F" w:rsidRPr="00C06B03">
        <w:rPr>
          <w:rFonts w:ascii="Calibri" w:hAnsi="Calibri" w:cs="Calibri"/>
          <w:lang w:val="fr-CA"/>
        </w:rPr>
        <w:t xml:space="preserve"> entrepreneur ne respecte pas </w:t>
      </w:r>
      <w:r w:rsidR="001940C7" w:rsidRPr="00C06B03">
        <w:rPr>
          <w:rFonts w:ascii="Calibri" w:hAnsi="Calibri" w:cs="Calibri"/>
          <w:lang w:val="fr-CA"/>
        </w:rPr>
        <w:t xml:space="preserve">un </w:t>
      </w:r>
      <w:r w:rsidRPr="00C06B03">
        <w:rPr>
          <w:rFonts w:ascii="Calibri" w:hAnsi="Calibri" w:cs="Calibri"/>
          <w:lang w:val="fr-CA"/>
        </w:rPr>
        <w:t xml:space="preserve">ou plusieurs des critères obligatoires, </w:t>
      </w:r>
      <w:r w:rsidR="001940C7" w:rsidRPr="00C06B03">
        <w:rPr>
          <w:rFonts w:ascii="Calibri" w:hAnsi="Calibri" w:cs="Calibri"/>
          <w:lang w:val="fr-CA"/>
        </w:rPr>
        <w:t>s</w:t>
      </w:r>
      <w:r w:rsidR="00C0733F" w:rsidRPr="00C06B03">
        <w:rPr>
          <w:rFonts w:ascii="Calibri" w:hAnsi="Calibri" w:cs="Calibri"/>
          <w:lang w:val="fr-CA"/>
        </w:rPr>
        <w:t xml:space="preserve">a proposition entière </w:t>
      </w:r>
      <w:r w:rsidR="00C0733F" w:rsidRPr="00C06B03">
        <w:rPr>
          <w:rFonts w:ascii="Calibri" w:hAnsi="Calibri" w:cs="Calibri"/>
          <w:i/>
          <w:lang w:val="fr-CA"/>
        </w:rPr>
        <w:t>doit</w:t>
      </w:r>
      <w:r w:rsidR="00C0733F" w:rsidRPr="00C06B03">
        <w:rPr>
          <w:rFonts w:ascii="Calibri" w:hAnsi="Calibri" w:cs="Calibri"/>
          <w:lang w:val="fr-CA"/>
        </w:rPr>
        <w:t xml:space="preserve"> être rejetée</w:t>
      </w:r>
      <w:r w:rsidRPr="00C06B03">
        <w:rPr>
          <w:rFonts w:ascii="Calibri" w:hAnsi="Calibri" w:cs="Calibri"/>
          <w:lang w:val="fr-CA"/>
        </w:rPr>
        <w:t xml:space="preserve">. </w:t>
      </w:r>
      <w:r w:rsidR="00C0733F" w:rsidRPr="00C06B03">
        <w:rPr>
          <w:rFonts w:ascii="Calibri" w:hAnsi="Calibri" w:cs="Calibri"/>
          <w:lang w:val="fr-CA"/>
        </w:rPr>
        <w:t xml:space="preserve">Nous voulons éviter de rejeter </w:t>
      </w:r>
      <w:r w:rsidR="00DB3028" w:rsidRPr="00C06B03">
        <w:rPr>
          <w:rFonts w:ascii="Calibri" w:hAnsi="Calibri" w:cs="Calibri"/>
          <w:lang w:val="fr-CA"/>
        </w:rPr>
        <w:t xml:space="preserve">des propositions inutilement. </w:t>
      </w:r>
      <w:r w:rsidR="00DB3028" w:rsidRPr="00C06B03">
        <w:rPr>
          <w:rFonts w:ascii="Calibri" w:hAnsi="Calibri" w:cs="Calibri"/>
          <w:b/>
          <w:lang w:val="fr-CA"/>
        </w:rPr>
        <w:t>U</w:t>
      </w:r>
      <w:r w:rsidR="00C0733F" w:rsidRPr="00C06B03">
        <w:rPr>
          <w:rFonts w:ascii="Calibri" w:hAnsi="Calibri" w:cs="Calibri"/>
          <w:b/>
          <w:lang w:val="fr-CA"/>
        </w:rPr>
        <w:t>tilisez plut</w:t>
      </w:r>
      <w:r w:rsidR="00DB3028" w:rsidRPr="00C06B03">
        <w:rPr>
          <w:rFonts w:ascii="Calibri" w:hAnsi="Calibri" w:cs="Calibri"/>
          <w:b/>
          <w:lang w:val="fr-CA"/>
        </w:rPr>
        <w:t xml:space="preserve">ôt </w:t>
      </w:r>
      <w:r w:rsidRPr="00C06B03">
        <w:rPr>
          <w:rFonts w:ascii="Calibri" w:hAnsi="Calibri" w:cs="Calibri"/>
          <w:b/>
          <w:lang w:val="fr-CA"/>
        </w:rPr>
        <w:t>les termes « devrait </w:t>
      </w:r>
      <w:r w:rsidR="00DB3028" w:rsidRPr="00C06B03">
        <w:rPr>
          <w:rFonts w:ascii="Calibri" w:hAnsi="Calibri" w:cs="Calibri"/>
          <w:b/>
          <w:lang w:val="fr-CA"/>
        </w:rPr>
        <w:t>» ou « devraient ».</w:t>
      </w:r>
    </w:p>
    <w:p w:rsidR="00C97DAC" w:rsidRPr="00C06B03" w:rsidRDefault="00C97DAC" w:rsidP="000138ED">
      <w:pPr>
        <w:rPr>
          <w:rFonts w:ascii="Cambria" w:hAnsi="Cambria"/>
          <w:b/>
          <w:bCs/>
          <w:color w:val="365F91"/>
          <w:sz w:val="28"/>
          <w:szCs w:val="28"/>
          <w:lang w:val="fr-CA"/>
        </w:rPr>
      </w:pPr>
      <w:r w:rsidRPr="00C06B03">
        <w:rPr>
          <w:lang w:val="fr-CA"/>
        </w:rPr>
        <w:br w:type="page"/>
      </w:r>
    </w:p>
    <w:p w:rsidR="00D62B24" w:rsidRPr="00C06B03" w:rsidRDefault="007E1BE6" w:rsidP="000138ED">
      <w:pPr>
        <w:pStyle w:val="Heading1"/>
        <w:spacing w:before="360"/>
        <w:rPr>
          <w:lang w:val="fr-CA"/>
        </w:rPr>
      </w:pPr>
      <w:r w:rsidRPr="00C06B03">
        <w:rPr>
          <w:lang w:val="fr-CA"/>
        </w:rPr>
        <w:lastRenderedPageBreak/>
        <w:t>Qu’advient</w:t>
      </w:r>
      <w:r w:rsidRPr="00C06B03">
        <w:rPr>
          <w:lang w:val="fr-CA"/>
        </w:rPr>
        <w:noBreakHyphen/>
        <w:t xml:space="preserve">il, </w:t>
      </w:r>
      <w:r w:rsidR="00C0733F" w:rsidRPr="00C06B03">
        <w:rPr>
          <w:lang w:val="fr-CA"/>
        </w:rPr>
        <w:t xml:space="preserve">une fois les soumissions </w:t>
      </w:r>
      <w:r w:rsidR="00A72A21" w:rsidRPr="00C06B03">
        <w:rPr>
          <w:lang w:val="fr-CA"/>
        </w:rPr>
        <w:t>reçues ?</w:t>
      </w:r>
    </w:p>
    <w:p w:rsidR="00342C58" w:rsidRPr="00C06B03" w:rsidRDefault="00342C58" w:rsidP="000138ED">
      <w:pPr>
        <w:rPr>
          <w:rFonts w:ascii="Calibri" w:hAnsi="Calibri" w:cs="Calibri"/>
          <w:i/>
          <w:lang w:val="fr-CA"/>
        </w:rPr>
      </w:pPr>
    </w:p>
    <w:p w:rsidR="00B54714" w:rsidRPr="00C06B03" w:rsidRDefault="00B54714" w:rsidP="000138ED">
      <w:pPr>
        <w:rPr>
          <w:rFonts w:ascii="Calibri" w:hAnsi="Calibri" w:cs="Calibri"/>
          <w:i/>
          <w:lang w:val="fr-CA"/>
        </w:rPr>
      </w:pPr>
      <w:r w:rsidRPr="00C06B03">
        <w:rPr>
          <w:rFonts w:ascii="Calibri" w:hAnsi="Calibri" w:cs="Calibri"/>
          <w:i/>
          <w:lang w:val="fr-CA"/>
        </w:rPr>
        <w:t>(</w:t>
      </w:r>
      <w:r w:rsidR="001979C5" w:rsidRPr="00C06B03">
        <w:rPr>
          <w:rFonts w:ascii="Calibri" w:hAnsi="Calibri" w:cs="Calibri"/>
          <w:i/>
          <w:lang w:val="fr-CA"/>
        </w:rPr>
        <w:t>Responsab</w:t>
      </w:r>
      <w:r w:rsidR="007E1BE6" w:rsidRPr="00C06B03">
        <w:rPr>
          <w:rFonts w:ascii="Calibri" w:hAnsi="Calibri" w:cs="Calibri"/>
          <w:i/>
          <w:lang w:val="fr-CA"/>
        </w:rPr>
        <w:t xml:space="preserve">ilité : </w:t>
      </w:r>
      <w:r w:rsidRPr="00C06B03">
        <w:rPr>
          <w:rFonts w:ascii="Calibri" w:hAnsi="Calibri" w:cs="Calibri"/>
          <w:i/>
          <w:lang w:val="fr-CA"/>
        </w:rPr>
        <w:t xml:space="preserve">Vous, votre équipe d’évaluation et le </w:t>
      </w:r>
      <w:r w:rsidR="007E1BE6" w:rsidRPr="00C06B03">
        <w:rPr>
          <w:rFonts w:ascii="Calibri" w:hAnsi="Calibri" w:cs="Calibri"/>
          <w:i/>
          <w:lang w:val="fr-CA"/>
        </w:rPr>
        <w:t xml:space="preserve">ou la </w:t>
      </w:r>
      <w:r w:rsidRPr="00C06B03">
        <w:rPr>
          <w:rFonts w:ascii="Calibri" w:hAnsi="Calibri" w:cs="Calibri"/>
          <w:i/>
          <w:lang w:val="fr-CA"/>
        </w:rPr>
        <w:t xml:space="preserve">spécialiste </w:t>
      </w:r>
      <w:r w:rsidR="007E1BE6" w:rsidRPr="00C06B03">
        <w:rPr>
          <w:rFonts w:ascii="Calibri" w:hAnsi="Calibri" w:cs="Calibri"/>
          <w:i/>
          <w:lang w:val="fr-CA"/>
        </w:rPr>
        <w:t>de l’</w:t>
      </w:r>
      <w:r w:rsidRPr="00C06B03">
        <w:rPr>
          <w:rFonts w:ascii="Calibri" w:hAnsi="Calibri" w:cs="Calibri"/>
          <w:i/>
          <w:lang w:val="fr-CA"/>
        </w:rPr>
        <w:t>approvisionnement affecté à votre dossier</w:t>
      </w:r>
      <w:r w:rsidR="001979C5" w:rsidRPr="00C06B03">
        <w:rPr>
          <w:rFonts w:ascii="Calibri" w:hAnsi="Calibri" w:cs="Calibri"/>
          <w:i/>
          <w:lang w:val="fr-CA"/>
        </w:rPr>
        <w:t>.)</w:t>
      </w:r>
    </w:p>
    <w:p w:rsidR="000879B4" w:rsidRPr="00C06B03" w:rsidRDefault="000879B4" w:rsidP="000138ED">
      <w:pPr>
        <w:rPr>
          <w:rFonts w:ascii="Calibri" w:hAnsi="Calibri" w:cs="Calibri"/>
          <w:b/>
          <w:u w:val="single"/>
          <w:lang w:val="fr-CA"/>
        </w:rPr>
      </w:pPr>
    </w:p>
    <w:p w:rsidR="00491DC3" w:rsidRPr="00C06B03" w:rsidRDefault="00491DC3" w:rsidP="000138ED">
      <w:pPr>
        <w:rPr>
          <w:rFonts w:ascii="Calibri" w:hAnsi="Calibri" w:cs="Calibri"/>
          <w:lang w:val="fr-CA"/>
        </w:rPr>
      </w:pPr>
      <w:r w:rsidRPr="00C06B03">
        <w:rPr>
          <w:rFonts w:ascii="Calibri" w:hAnsi="Calibri" w:cs="Calibri"/>
          <w:lang w:val="fr-CA"/>
        </w:rPr>
        <w:t xml:space="preserve">Une fois que le </w:t>
      </w:r>
      <w:r w:rsidR="007E1BE6" w:rsidRPr="00C06B03">
        <w:rPr>
          <w:rFonts w:ascii="Calibri" w:hAnsi="Calibri" w:cs="Calibri"/>
          <w:lang w:val="fr-CA"/>
        </w:rPr>
        <w:t xml:space="preserve">ou la </w:t>
      </w:r>
      <w:r w:rsidR="00726021" w:rsidRPr="00C06B03">
        <w:rPr>
          <w:rFonts w:ascii="Calibri" w:hAnsi="Calibri" w:cs="Calibri"/>
          <w:lang w:val="fr-CA"/>
        </w:rPr>
        <w:t xml:space="preserve">spécialiste </w:t>
      </w:r>
      <w:r w:rsidR="007E1BE6" w:rsidRPr="00C06B03">
        <w:rPr>
          <w:rFonts w:ascii="Calibri" w:hAnsi="Calibri" w:cs="Calibri"/>
          <w:lang w:val="fr-CA"/>
        </w:rPr>
        <w:t>de l’</w:t>
      </w:r>
      <w:r w:rsidR="00726021" w:rsidRPr="00C06B03">
        <w:rPr>
          <w:rFonts w:ascii="Calibri" w:hAnsi="Calibri" w:cs="Calibri"/>
          <w:lang w:val="fr-CA"/>
        </w:rPr>
        <w:t xml:space="preserve">approvisionnement </w:t>
      </w:r>
      <w:r w:rsidRPr="00C06B03">
        <w:rPr>
          <w:rFonts w:ascii="Calibri" w:hAnsi="Calibri" w:cs="Calibri"/>
          <w:lang w:val="fr-CA"/>
        </w:rPr>
        <w:t xml:space="preserve">responsable de votre dossier a reçu les soumissions, il </w:t>
      </w:r>
      <w:r w:rsidR="007E1BE6" w:rsidRPr="00C06B03">
        <w:rPr>
          <w:rFonts w:ascii="Calibri" w:hAnsi="Calibri" w:cs="Calibri"/>
          <w:lang w:val="fr-CA"/>
        </w:rPr>
        <w:t xml:space="preserve">ou elle </w:t>
      </w:r>
      <w:r w:rsidRPr="00C06B03">
        <w:rPr>
          <w:rFonts w:ascii="Calibri" w:hAnsi="Calibri" w:cs="Calibri"/>
          <w:lang w:val="fr-CA"/>
        </w:rPr>
        <w:t>procède à l’évaluation des critères obligatoires</w:t>
      </w:r>
      <w:r w:rsidR="006F4829" w:rsidRPr="00C06B03">
        <w:rPr>
          <w:rFonts w:ascii="Calibri" w:hAnsi="Calibri" w:cs="Calibri"/>
          <w:lang w:val="fr-CA"/>
        </w:rPr>
        <w:t xml:space="preserve"> non techniques</w:t>
      </w:r>
      <w:r w:rsidRPr="00C06B03">
        <w:rPr>
          <w:rFonts w:ascii="Calibri" w:hAnsi="Calibri" w:cs="Calibri"/>
          <w:lang w:val="fr-CA"/>
        </w:rPr>
        <w:t xml:space="preserve">. </w:t>
      </w:r>
      <w:r w:rsidR="006F4829" w:rsidRPr="00C06B03">
        <w:rPr>
          <w:rFonts w:ascii="Calibri" w:hAnsi="Calibri" w:cs="Calibri"/>
          <w:lang w:val="fr-CA"/>
        </w:rPr>
        <w:t xml:space="preserve">Votre </w:t>
      </w:r>
      <w:r w:rsidR="003A08B1" w:rsidRPr="00C06B03">
        <w:rPr>
          <w:rFonts w:ascii="Calibri" w:hAnsi="Calibri" w:cs="Calibri"/>
          <w:lang w:val="fr-CA"/>
        </w:rPr>
        <w:t>équipe d’évaluation</w:t>
      </w:r>
      <w:r w:rsidR="00E45952" w:rsidRPr="00C06B03">
        <w:rPr>
          <w:rFonts w:ascii="Calibri" w:hAnsi="Calibri" w:cs="Calibri"/>
          <w:lang w:val="fr-CA"/>
        </w:rPr>
        <w:t xml:space="preserve"> </w:t>
      </w:r>
      <w:r w:rsidR="007E1BE6" w:rsidRPr="00C06B03">
        <w:rPr>
          <w:rFonts w:ascii="Calibri" w:hAnsi="Calibri" w:cs="Calibri"/>
          <w:lang w:val="fr-CA"/>
        </w:rPr>
        <w:t xml:space="preserve">procédera </w:t>
      </w:r>
      <w:r w:rsidRPr="00C06B03">
        <w:rPr>
          <w:rFonts w:ascii="Calibri" w:hAnsi="Calibri" w:cs="Calibri"/>
          <w:lang w:val="fr-CA"/>
        </w:rPr>
        <w:t xml:space="preserve">ensuite </w:t>
      </w:r>
      <w:r w:rsidR="007E1BE6" w:rsidRPr="00C06B03">
        <w:rPr>
          <w:rFonts w:ascii="Calibri" w:hAnsi="Calibri" w:cs="Calibri"/>
          <w:lang w:val="fr-CA"/>
        </w:rPr>
        <w:t xml:space="preserve">à l’évaluation de </w:t>
      </w:r>
      <w:r w:rsidRPr="00C06B03">
        <w:rPr>
          <w:rFonts w:ascii="Calibri" w:hAnsi="Calibri" w:cs="Calibri"/>
          <w:lang w:val="fr-CA"/>
        </w:rPr>
        <w:t>tous les critères obligatoires</w:t>
      </w:r>
      <w:r w:rsidR="006F4829" w:rsidRPr="00C06B03">
        <w:rPr>
          <w:rFonts w:ascii="Calibri" w:hAnsi="Calibri" w:cs="Calibri"/>
          <w:lang w:val="fr-CA"/>
        </w:rPr>
        <w:t xml:space="preserve"> techniques</w:t>
      </w:r>
      <w:r w:rsidRPr="00C06B03">
        <w:rPr>
          <w:rFonts w:ascii="Calibri" w:hAnsi="Calibri" w:cs="Calibri"/>
          <w:lang w:val="fr-CA"/>
        </w:rPr>
        <w:t xml:space="preserve">. Pour être retenue, une soumission doit </w:t>
      </w:r>
      <w:r w:rsidR="007E1BE6" w:rsidRPr="00C06B03">
        <w:rPr>
          <w:rFonts w:ascii="Calibri" w:hAnsi="Calibri" w:cs="Calibri"/>
          <w:lang w:val="fr-CA"/>
        </w:rPr>
        <w:t xml:space="preserve">satisfaire à </w:t>
      </w:r>
      <w:r w:rsidRPr="00C06B03">
        <w:rPr>
          <w:rFonts w:ascii="Calibri" w:hAnsi="Calibri" w:cs="Calibri"/>
          <w:lang w:val="fr-CA"/>
        </w:rPr>
        <w:t xml:space="preserve">chacun des critères obligatoires, sinon elle </w:t>
      </w:r>
      <w:r w:rsidR="007E1BE6" w:rsidRPr="00C06B03">
        <w:rPr>
          <w:rFonts w:ascii="Calibri" w:hAnsi="Calibri" w:cs="Calibri"/>
          <w:lang w:val="fr-CA"/>
        </w:rPr>
        <w:t xml:space="preserve">sera </w:t>
      </w:r>
      <w:r w:rsidRPr="00C06B03">
        <w:rPr>
          <w:rFonts w:ascii="Calibri" w:hAnsi="Calibri" w:cs="Calibri"/>
          <w:lang w:val="fr-CA"/>
        </w:rPr>
        <w:t xml:space="preserve">rejetée. </w:t>
      </w:r>
    </w:p>
    <w:p w:rsidR="000879B4" w:rsidRPr="00C06B03" w:rsidRDefault="000879B4" w:rsidP="000138ED">
      <w:pPr>
        <w:rPr>
          <w:rFonts w:ascii="Calibri" w:hAnsi="Calibri" w:cs="Calibri"/>
          <w:lang w:val="fr-CA"/>
        </w:rPr>
      </w:pPr>
    </w:p>
    <w:p w:rsidR="004F2408" w:rsidRPr="00C06B03" w:rsidRDefault="007E1BE6" w:rsidP="000138ED">
      <w:pPr>
        <w:rPr>
          <w:rFonts w:ascii="Calibri" w:hAnsi="Calibri" w:cs="Calibri"/>
          <w:lang w:val="fr-CA"/>
        </w:rPr>
      </w:pPr>
      <w:r w:rsidRPr="00C06B03">
        <w:rPr>
          <w:rFonts w:ascii="Calibri" w:hAnsi="Calibri" w:cs="Calibri"/>
          <w:lang w:val="fr-CA"/>
        </w:rPr>
        <w:t xml:space="preserve">Si </w:t>
      </w:r>
      <w:r w:rsidR="003A08B1" w:rsidRPr="00C06B03">
        <w:rPr>
          <w:rFonts w:ascii="Calibri" w:hAnsi="Calibri" w:cs="Calibri"/>
          <w:lang w:val="fr-CA"/>
        </w:rPr>
        <w:t xml:space="preserve">des critères cotés </w:t>
      </w:r>
      <w:r w:rsidRPr="00C06B03">
        <w:rPr>
          <w:rFonts w:ascii="Calibri" w:hAnsi="Calibri" w:cs="Calibri"/>
          <w:lang w:val="fr-CA"/>
        </w:rPr>
        <w:t xml:space="preserve">numériquement sont </w:t>
      </w:r>
      <w:r w:rsidR="003A08B1" w:rsidRPr="00C06B03">
        <w:rPr>
          <w:rFonts w:ascii="Calibri" w:hAnsi="Calibri" w:cs="Calibri"/>
          <w:lang w:val="fr-CA"/>
        </w:rPr>
        <w:t xml:space="preserve">établis, votre équipe d’évaluation procédera </w:t>
      </w:r>
      <w:r w:rsidRPr="00C06B03">
        <w:rPr>
          <w:rFonts w:ascii="Calibri" w:hAnsi="Calibri" w:cs="Calibri"/>
          <w:lang w:val="fr-CA"/>
        </w:rPr>
        <w:t xml:space="preserve">avec exactitude </w:t>
      </w:r>
      <w:r w:rsidR="003A08B1" w:rsidRPr="00C06B03">
        <w:rPr>
          <w:rFonts w:ascii="Calibri" w:hAnsi="Calibri" w:cs="Calibri"/>
          <w:lang w:val="fr-CA"/>
        </w:rPr>
        <w:t xml:space="preserve">à l’évaluation de </w:t>
      </w:r>
      <w:r w:rsidRPr="00C06B03">
        <w:rPr>
          <w:rFonts w:ascii="Calibri" w:hAnsi="Calibri" w:cs="Calibri"/>
          <w:lang w:val="fr-CA"/>
        </w:rPr>
        <w:t xml:space="preserve">tels </w:t>
      </w:r>
      <w:r w:rsidR="003A08B1" w:rsidRPr="00C06B03">
        <w:rPr>
          <w:rFonts w:ascii="Calibri" w:hAnsi="Calibri" w:cs="Calibri"/>
          <w:lang w:val="fr-CA"/>
        </w:rPr>
        <w:t>critères. Chaque membre d</w:t>
      </w:r>
      <w:r w:rsidR="008D3945" w:rsidRPr="00C06B03">
        <w:rPr>
          <w:rFonts w:ascii="Calibri" w:hAnsi="Calibri" w:cs="Calibri"/>
          <w:lang w:val="fr-CA"/>
        </w:rPr>
        <w:t xml:space="preserve">e votre </w:t>
      </w:r>
      <w:r w:rsidR="003A08B1" w:rsidRPr="00C06B03">
        <w:rPr>
          <w:rFonts w:ascii="Calibri" w:hAnsi="Calibri" w:cs="Calibri"/>
          <w:lang w:val="fr-CA"/>
        </w:rPr>
        <w:t>équipe d’évaluation</w:t>
      </w:r>
      <w:r w:rsidR="00CB6FC4" w:rsidRPr="00C06B03">
        <w:rPr>
          <w:rFonts w:ascii="Calibri" w:hAnsi="Calibri" w:cs="Calibri"/>
          <w:lang w:val="fr-CA"/>
        </w:rPr>
        <w:t xml:space="preserve"> </w:t>
      </w:r>
      <w:r w:rsidR="003A08B1" w:rsidRPr="00C06B03">
        <w:rPr>
          <w:rFonts w:ascii="Calibri" w:hAnsi="Calibri" w:cs="Calibri"/>
          <w:lang w:val="fr-CA"/>
        </w:rPr>
        <w:t>doit lire</w:t>
      </w:r>
      <w:r w:rsidR="008F063B" w:rsidRPr="00C06B03">
        <w:rPr>
          <w:rFonts w:ascii="Calibri" w:hAnsi="Calibri" w:cs="Calibri"/>
          <w:lang w:val="fr-CA"/>
        </w:rPr>
        <w:t xml:space="preserve"> les directives à l’intention de l’équipe d’évaluation, </w:t>
      </w:r>
      <w:r w:rsidRPr="00C06B03">
        <w:rPr>
          <w:rFonts w:ascii="Calibri" w:hAnsi="Calibri" w:cs="Calibri"/>
          <w:lang w:val="fr-CA"/>
        </w:rPr>
        <w:t xml:space="preserve">s’en acquitter </w:t>
      </w:r>
      <w:r w:rsidR="008F063B" w:rsidRPr="00C06B03">
        <w:rPr>
          <w:rFonts w:ascii="Calibri" w:hAnsi="Calibri" w:cs="Calibri"/>
          <w:lang w:val="fr-CA"/>
        </w:rPr>
        <w:t>et les signer</w:t>
      </w:r>
      <w:r w:rsidR="000879B4" w:rsidRPr="00C06B03">
        <w:rPr>
          <w:rFonts w:ascii="Calibri" w:hAnsi="Calibri" w:cs="Calibri"/>
          <w:lang w:val="fr-CA"/>
        </w:rPr>
        <w:t>.</w:t>
      </w:r>
      <w:r w:rsidR="004F2408" w:rsidRPr="00C06B03">
        <w:rPr>
          <w:rFonts w:ascii="Calibri" w:hAnsi="Calibri" w:cs="Calibri"/>
          <w:lang w:val="fr-CA"/>
        </w:rPr>
        <w:t xml:space="preserve"> </w:t>
      </w:r>
      <w:r w:rsidRPr="00C06B03">
        <w:rPr>
          <w:rFonts w:ascii="Calibri" w:hAnsi="Calibri" w:cs="Calibri"/>
          <w:lang w:val="fr-CA"/>
        </w:rPr>
        <w:t xml:space="preserve">De cette façon, </w:t>
      </w:r>
      <w:r w:rsidR="004F2408" w:rsidRPr="00C06B03">
        <w:rPr>
          <w:rFonts w:ascii="Calibri" w:hAnsi="Calibri" w:cs="Calibri"/>
          <w:lang w:val="fr-CA"/>
        </w:rPr>
        <w:t xml:space="preserve">votre </w:t>
      </w:r>
      <w:r w:rsidR="003A08B1" w:rsidRPr="00C06B03">
        <w:rPr>
          <w:rFonts w:ascii="Calibri" w:hAnsi="Calibri" w:cs="Calibri"/>
          <w:lang w:val="fr-CA"/>
        </w:rPr>
        <w:t xml:space="preserve">équipe d’évaluation </w:t>
      </w:r>
      <w:r w:rsidRPr="00C06B03">
        <w:rPr>
          <w:rFonts w:ascii="Calibri" w:hAnsi="Calibri" w:cs="Calibri"/>
          <w:lang w:val="fr-CA"/>
        </w:rPr>
        <w:t xml:space="preserve">respecte </w:t>
      </w:r>
      <w:r w:rsidR="003A08B1" w:rsidRPr="00C06B03">
        <w:rPr>
          <w:rFonts w:ascii="Calibri" w:hAnsi="Calibri" w:cs="Calibri"/>
          <w:lang w:val="fr-CA"/>
        </w:rPr>
        <w:t xml:space="preserve">l’obligation juridique </w:t>
      </w:r>
      <w:r w:rsidRPr="00C06B03">
        <w:rPr>
          <w:rFonts w:ascii="Calibri" w:hAnsi="Calibri" w:cs="Calibri"/>
          <w:lang w:val="fr-CA"/>
        </w:rPr>
        <w:t xml:space="preserve">d’EDSC </w:t>
      </w:r>
      <w:r w:rsidR="003A08B1" w:rsidRPr="00C06B03">
        <w:rPr>
          <w:rFonts w:ascii="Calibri" w:hAnsi="Calibri" w:cs="Calibri"/>
          <w:lang w:val="fr-CA"/>
        </w:rPr>
        <w:t xml:space="preserve">de mener </w:t>
      </w:r>
      <w:r w:rsidRPr="00C06B03">
        <w:rPr>
          <w:rFonts w:ascii="Calibri" w:hAnsi="Calibri" w:cs="Calibri"/>
          <w:lang w:val="fr-CA"/>
        </w:rPr>
        <w:t xml:space="preserve">à bien </w:t>
      </w:r>
      <w:r w:rsidR="003A08B1" w:rsidRPr="00C06B03">
        <w:rPr>
          <w:rFonts w:ascii="Calibri" w:hAnsi="Calibri" w:cs="Calibri"/>
          <w:lang w:val="fr-CA"/>
        </w:rPr>
        <w:t xml:space="preserve">le processus </w:t>
      </w:r>
      <w:r w:rsidR="003A08B1" w:rsidRPr="00C06B03">
        <w:rPr>
          <w:rFonts w:ascii="Calibri" w:hAnsi="Calibri" w:cs="Calibri"/>
          <w:i/>
          <w:lang w:val="fr-CA"/>
        </w:rPr>
        <w:t>exactement</w:t>
      </w:r>
      <w:r w:rsidR="003A08B1" w:rsidRPr="00C06B03">
        <w:rPr>
          <w:rFonts w:ascii="Calibri" w:hAnsi="Calibri" w:cs="Calibri"/>
          <w:lang w:val="fr-CA"/>
        </w:rPr>
        <w:t xml:space="preserve"> </w:t>
      </w:r>
      <w:r w:rsidRPr="00C06B03">
        <w:rPr>
          <w:rFonts w:ascii="Calibri" w:hAnsi="Calibri" w:cs="Calibri"/>
          <w:lang w:val="fr-CA"/>
        </w:rPr>
        <w:t xml:space="preserve">comme nous l’avons </w:t>
      </w:r>
      <w:r w:rsidR="003A08B1" w:rsidRPr="00C06B03">
        <w:rPr>
          <w:rFonts w:ascii="Calibri" w:hAnsi="Calibri" w:cs="Calibri"/>
          <w:lang w:val="fr-CA"/>
        </w:rPr>
        <w:t xml:space="preserve">expliqué </w:t>
      </w:r>
      <w:r w:rsidR="003A08B1" w:rsidRPr="00C06B03">
        <w:rPr>
          <w:rFonts w:ascii="Calibri" w:hAnsi="Calibri" w:cs="Calibri"/>
          <w:i/>
          <w:lang w:val="fr-CA"/>
        </w:rPr>
        <w:t xml:space="preserve">dans la </w:t>
      </w:r>
      <w:r w:rsidR="004F2408" w:rsidRPr="00C06B03">
        <w:rPr>
          <w:rFonts w:ascii="Calibri" w:hAnsi="Calibri" w:cs="Calibri"/>
          <w:i/>
          <w:lang w:val="fr-CA"/>
        </w:rPr>
        <w:t>DP</w:t>
      </w:r>
      <w:r w:rsidR="00395EB1" w:rsidRPr="00C06B03">
        <w:rPr>
          <w:rFonts w:ascii="Calibri" w:hAnsi="Calibri" w:cs="Calibri"/>
          <w:lang w:val="fr-CA"/>
        </w:rPr>
        <w:t xml:space="preserve">. </w:t>
      </w:r>
    </w:p>
    <w:p w:rsidR="004F2408" w:rsidRPr="00C06B03" w:rsidRDefault="004F2408" w:rsidP="000138ED">
      <w:pPr>
        <w:rPr>
          <w:rFonts w:ascii="Calibri" w:hAnsi="Calibri" w:cs="Calibri"/>
          <w:lang w:val="fr-CA"/>
        </w:rPr>
      </w:pPr>
    </w:p>
    <w:p w:rsidR="00B647B1" w:rsidRPr="00C06B03" w:rsidRDefault="004F2408" w:rsidP="000138ED">
      <w:pPr>
        <w:rPr>
          <w:rFonts w:ascii="Calibri" w:hAnsi="Calibri" w:cs="Calibri"/>
          <w:lang w:val="fr-CA"/>
        </w:rPr>
      </w:pPr>
      <w:r w:rsidRPr="00C06B03">
        <w:rPr>
          <w:rFonts w:ascii="Calibri" w:hAnsi="Calibri" w:cs="Calibri"/>
          <w:lang w:val="fr-CA"/>
        </w:rPr>
        <w:t xml:space="preserve">Si votre </w:t>
      </w:r>
      <w:r w:rsidR="003A08B1" w:rsidRPr="00C06B03">
        <w:rPr>
          <w:rFonts w:ascii="Calibri" w:hAnsi="Calibri" w:cs="Calibri"/>
          <w:lang w:val="fr-CA"/>
        </w:rPr>
        <w:t xml:space="preserve">équipe </w:t>
      </w:r>
      <w:r w:rsidRPr="00C06B03">
        <w:rPr>
          <w:rFonts w:ascii="Calibri" w:hAnsi="Calibri" w:cs="Calibri"/>
          <w:lang w:val="fr-CA"/>
        </w:rPr>
        <w:t xml:space="preserve">d’évaluation </w:t>
      </w:r>
      <w:r w:rsidR="007E1BE6" w:rsidRPr="00F16F0E">
        <w:rPr>
          <w:rFonts w:ascii="Calibri" w:hAnsi="Calibri" w:cs="Calibri"/>
          <w:i/>
          <w:lang w:val="fr-CA"/>
        </w:rPr>
        <w:t>ne mène pas à bien</w:t>
      </w:r>
      <w:r w:rsidR="007E1BE6" w:rsidRPr="00C06B03">
        <w:rPr>
          <w:rFonts w:ascii="Calibri" w:hAnsi="Calibri" w:cs="Calibri"/>
          <w:lang w:val="fr-CA"/>
        </w:rPr>
        <w:t xml:space="preserve"> </w:t>
      </w:r>
      <w:r w:rsidR="008F063B" w:rsidRPr="00C06B03">
        <w:rPr>
          <w:rFonts w:ascii="Calibri" w:hAnsi="Calibri" w:cs="Calibri"/>
          <w:lang w:val="fr-CA"/>
        </w:rPr>
        <w:t xml:space="preserve">le processus exactement </w:t>
      </w:r>
      <w:r w:rsidR="007E1BE6" w:rsidRPr="00C06B03">
        <w:rPr>
          <w:rFonts w:ascii="Calibri" w:hAnsi="Calibri" w:cs="Calibri"/>
          <w:lang w:val="fr-CA"/>
        </w:rPr>
        <w:t>comme nous</w:t>
      </w:r>
      <w:r w:rsidR="000138ED" w:rsidRPr="00C06B03">
        <w:rPr>
          <w:rFonts w:ascii="Calibri" w:hAnsi="Calibri" w:cs="Calibri"/>
          <w:lang w:val="fr-CA"/>
        </w:rPr>
        <w:t xml:space="preserve"> </w:t>
      </w:r>
      <w:r w:rsidR="007E1BE6" w:rsidRPr="00C06B03">
        <w:rPr>
          <w:rFonts w:ascii="Calibri" w:hAnsi="Calibri" w:cs="Calibri"/>
          <w:lang w:val="fr-CA"/>
        </w:rPr>
        <w:t xml:space="preserve">l’avons expliqué </w:t>
      </w:r>
      <w:r w:rsidR="00FE76CB" w:rsidRPr="00C06B03">
        <w:rPr>
          <w:rFonts w:ascii="Calibri" w:hAnsi="Calibri" w:cs="Calibri"/>
          <w:lang w:val="fr-CA"/>
        </w:rPr>
        <w:t xml:space="preserve">(par exemple, </w:t>
      </w:r>
      <w:r w:rsidR="007E1BE6" w:rsidRPr="00C06B03">
        <w:rPr>
          <w:rFonts w:ascii="Calibri" w:hAnsi="Calibri" w:cs="Calibri"/>
          <w:lang w:val="fr-CA"/>
        </w:rPr>
        <w:t xml:space="preserve">si elle ne se soucie pas d’évaluer </w:t>
      </w:r>
      <w:r w:rsidR="00FE76CB" w:rsidRPr="00C06B03">
        <w:rPr>
          <w:rFonts w:ascii="Calibri" w:hAnsi="Calibri" w:cs="Calibri"/>
          <w:lang w:val="fr-CA"/>
        </w:rPr>
        <w:t>tous les critères</w:t>
      </w:r>
      <w:r w:rsidR="000138ED" w:rsidRPr="00C06B03">
        <w:rPr>
          <w:rFonts w:ascii="Calibri" w:hAnsi="Calibri" w:cs="Calibri"/>
          <w:lang w:val="fr-CA"/>
        </w:rPr>
        <w:t xml:space="preserve"> d’évaluation</w:t>
      </w:r>
      <w:r w:rsidR="00FE76CB" w:rsidRPr="00C06B03">
        <w:rPr>
          <w:rFonts w:ascii="Calibri" w:hAnsi="Calibri" w:cs="Calibri"/>
          <w:lang w:val="fr-CA"/>
        </w:rPr>
        <w:t>)</w:t>
      </w:r>
      <w:r w:rsidR="008F063B" w:rsidRPr="00C06B03">
        <w:rPr>
          <w:rFonts w:ascii="Calibri" w:hAnsi="Calibri" w:cs="Calibri"/>
          <w:lang w:val="fr-CA"/>
        </w:rPr>
        <w:t xml:space="preserve">, </w:t>
      </w:r>
      <w:r w:rsidR="003A08B1" w:rsidRPr="00C06B03">
        <w:rPr>
          <w:rFonts w:ascii="Calibri" w:hAnsi="Calibri" w:cs="Calibri"/>
          <w:lang w:val="fr-CA"/>
        </w:rPr>
        <w:t xml:space="preserve">votre équipe expose </w:t>
      </w:r>
      <w:r w:rsidR="000138ED" w:rsidRPr="00C06B03">
        <w:rPr>
          <w:rFonts w:ascii="Calibri" w:hAnsi="Calibri" w:cs="Calibri"/>
          <w:lang w:val="fr-CA"/>
        </w:rPr>
        <w:t xml:space="preserve">alors EDSC au complet à des </w:t>
      </w:r>
      <w:r w:rsidR="003A08B1" w:rsidRPr="00C06B03">
        <w:rPr>
          <w:rFonts w:ascii="Calibri" w:hAnsi="Calibri" w:cs="Calibri"/>
          <w:lang w:val="fr-CA"/>
        </w:rPr>
        <w:t>poursuites en justice</w:t>
      </w:r>
      <w:r w:rsidR="00744547" w:rsidRPr="00C06B03">
        <w:rPr>
          <w:rFonts w:ascii="Calibri" w:hAnsi="Calibri" w:cs="Calibri"/>
          <w:lang w:val="fr-CA"/>
        </w:rPr>
        <w:t xml:space="preserve">, à </w:t>
      </w:r>
      <w:r w:rsidR="000138ED" w:rsidRPr="00C06B03">
        <w:rPr>
          <w:rFonts w:ascii="Calibri" w:hAnsi="Calibri" w:cs="Calibri"/>
          <w:lang w:val="fr-CA"/>
        </w:rPr>
        <w:t xml:space="preserve">des différends en matière de commerce international, </w:t>
      </w:r>
      <w:r w:rsidR="00744547" w:rsidRPr="00C06B03">
        <w:rPr>
          <w:rFonts w:ascii="Calibri" w:hAnsi="Calibri" w:cs="Calibri"/>
          <w:lang w:val="fr-CA"/>
        </w:rPr>
        <w:t xml:space="preserve">ainsi qu’à d’autres </w:t>
      </w:r>
      <w:r w:rsidR="000138ED" w:rsidRPr="00C06B03">
        <w:rPr>
          <w:rFonts w:ascii="Calibri" w:hAnsi="Calibri" w:cs="Calibri"/>
          <w:lang w:val="fr-CA"/>
        </w:rPr>
        <w:t xml:space="preserve">réexamens éventuels qui bloqueraient assurément </w:t>
      </w:r>
      <w:r w:rsidR="006F4829" w:rsidRPr="00C06B03">
        <w:rPr>
          <w:rFonts w:ascii="Calibri" w:hAnsi="Calibri" w:cs="Calibri"/>
          <w:lang w:val="fr-CA"/>
        </w:rPr>
        <w:t xml:space="preserve">votre </w:t>
      </w:r>
      <w:r w:rsidR="003A08B1" w:rsidRPr="00C06B03">
        <w:rPr>
          <w:rFonts w:ascii="Calibri" w:hAnsi="Calibri" w:cs="Calibri"/>
          <w:lang w:val="fr-CA"/>
        </w:rPr>
        <w:t>contrat.</w:t>
      </w:r>
    </w:p>
    <w:p w:rsidR="00C97DAC" w:rsidRPr="00C06B03" w:rsidRDefault="00C97DAC" w:rsidP="000138ED">
      <w:pPr>
        <w:rPr>
          <w:lang w:val="fr-CA"/>
        </w:rPr>
      </w:pPr>
    </w:p>
    <w:p w:rsidR="000879B4" w:rsidRPr="00C06B03" w:rsidRDefault="003A08B1" w:rsidP="000138ED">
      <w:pPr>
        <w:pStyle w:val="Heading2"/>
        <w:rPr>
          <w:lang w:val="fr-CA"/>
        </w:rPr>
      </w:pPr>
      <w:r w:rsidRPr="00C06B03">
        <w:rPr>
          <w:lang w:val="fr-CA"/>
        </w:rPr>
        <w:t>Aperçu du processus d’évaluation des soumissions</w:t>
      </w:r>
    </w:p>
    <w:p w:rsidR="0077545C" w:rsidRPr="00C06B03" w:rsidRDefault="0077545C" w:rsidP="000138ED">
      <w:pPr>
        <w:rPr>
          <w:lang w:val="fr-CA"/>
        </w:rPr>
      </w:pPr>
    </w:p>
    <w:tbl>
      <w:tblPr>
        <w:tblW w:w="885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00" w:firstRow="0" w:lastRow="0" w:firstColumn="0" w:lastColumn="0" w:noHBand="0" w:noVBand="0"/>
        <w:tblCaption w:val="Sommaire des 3 étapes d'évlauation des soumissions"/>
      </w:tblPr>
      <w:tblGrid>
        <w:gridCol w:w="1713"/>
        <w:gridCol w:w="3717"/>
        <w:gridCol w:w="3420"/>
      </w:tblGrid>
      <w:tr w:rsidR="00D62B24" w:rsidRPr="00C06B03" w:rsidTr="00041D22">
        <w:trPr>
          <w:cantSplit/>
          <w:trHeight w:val="480"/>
          <w:tblHeader/>
        </w:trPr>
        <w:tc>
          <w:tcPr>
            <w:tcW w:w="17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vAlign w:val="center"/>
          </w:tcPr>
          <w:p w:rsidR="00D62B24" w:rsidRPr="00C06B03" w:rsidRDefault="003A08B1" w:rsidP="000138ED">
            <w:pPr>
              <w:jc w:val="center"/>
              <w:rPr>
                <w:rFonts w:ascii="Calibri" w:hAnsi="Calibri" w:cs="Calibri"/>
                <w:lang w:val="fr-CA"/>
              </w:rPr>
            </w:pPr>
            <w:r w:rsidRPr="00C06B03">
              <w:rPr>
                <w:rFonts w:ascii="Calibri" w:hAnsi="Calibri" w:cs="Calibri"/>
                <w:b/>
                <w:bCs/>
                <w:lang w:val="fr-CA"/>
              </w:rPr>
              <w:t>Étape</w:t>
            </w:r>
          </w:p>
        </w:tc>
        <w:tc>
          <w:tcPr>
            <w:tcW w:w="371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vAlign w:val="center"/>
          </w:tcPr>
          <w:p w:rsidR="00D62B24" w:rsidRPr="00C06B03" w:rsidRDefault="003A08B1" w:rsidP="000138ED">
            <w:pPr>
              <w:jc w:val="center"/>
              <w:rPr>
                <w:rFonts w:ascii="Calibri" w:hAnsi="Calibri" w:cs="Calibri"/>
                <w:lang w:val="fr-CA"/>
              </w:rPr>
            </w:pPr>
            <w:r w:rsidRPr="00C06B03">
              <w:rPr>
                <w:rFonts w:ascii="Calibri" w:hAnsi="Calibri" w:cs="Calibri"/>
                <w:b/>
                <w:bCs/>
                <w:lang w:val="fr-CA"/>
              </w:rPr>
              <w:t>Dé</w:t>
            </w:r>
            <w:r w:rsidR="00D62B24" w:rsidRPr="00C06B03">
              <w:rPr>
                <w:rFonts w:ascii="Calibri" w:hAnsi="Calibri" w:cs="Calibri"/>
                <w:b/>
                <w:bCs/>
                <w:lang w:val="fr-CA"/>
              </w:rPr>
              <w:t>tails</w:t>
            </w:r>
          </w:p>
        </w:tc>
        <w:tc>
          <w:tcPr>
            <w:tcW w:w="34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vAlign w:val="center"/>
          </w:tcPr>
          <w:p w:rsidR="00D62B24" w:rsidRPr="00C06B03" w:rsidRDefault="003A08B1" w:rsidP="000138ED">
            <w:pPr>
              <w:jc w:val="center"/>
              <w:rPr>
                <w:rFonts w:ascii="Calibri" w:hAnsi="Calibri" w:cs="Calibri"/>
                <w:lang w:val="fr-CA"/>
              </w:rPr>
            </w:pPr>
            <w:r w:rsidRPr="00C06B03">
              <w:rPr>
                <w:rFonts w:ascii="Calibri" w:hAnsi="Calibri" w:cs="Calibri"/>
                <w:b/>
                <w:bCs/>
                <w:lang w:val="fr-CA"/>
              </w:rPr>
              <w:t>Responsable de l’évaluation</w:t>
            </w:r>
          </w:p>
        </w:tc>
      </w:tr>
      <w:tr w:rsidR="00D62B24" w:rsidRPr="00C06B03" w:rsidTr="001C5D86">
        <w:trPr>
          <w:trHeight w:val="1498"/>
        </w:trPr>
        <w:tc>
          <w:tcPr>
            <w:tcW w:w="1713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62B24" w:rsidRPr="00C06B03" w:rsidRDefault="00B73417" w:rsidP="000138ED">
            <w:pPr>
              <w:jc w:val="center"/>
              <w:rPr>
                <w:rFonts w:ascii="Calibri" w:hAnsi="Calibri" w:cs="Calibri"/>
                <w:lang w:val="fr-CA"/>
              </w:rPr>
            </w:pPr>
            <w:r w:rsidRPr="00C06B03">
              <w:rPr>
                <w:rFonts w:ascii="Calibri" w:hAnsi="Calibri" w:cs="Calibri"/>
                <w:lang w:val="fr-CA"/>
              </w:rPr>
              <w:t>Étape 1 :</w:t>
            </w:r>
            <w:r w:rsidR="00744547" w:rsidRPr="00C06B03">
              <w:rPr>
                <w:rFonts w:ascii="Calibri" w:hAnsi="Calibri" w:cs="Calibri"/>
                <w:lang w:val="fr-CA"/>
              </w:rPr>
              <w:t xml:space="preserve"> </w:t>
            </w:r>
            <w:r w:rsidRPr="00C06B03">
              <w:rPr>
                <w:rFonts w:ascii="Calibri" w:hAnsi="Calibri" w:cs="Calibri"/>
                <w:b/>
                <w:lang w:val="fr-CA"/>
              </w:rPr>
              <w:t>Évaluation des</w:t>
            </w:r>
            <w:r w:rsidR="00744547" w:rsidRPr="00C06B03">
              <w:rPr>
                <w:rFonts w:ascii="Calibri" w:hAnsi="Calibri" w:cs="Calibri"/>
                <w:b/>
                <w:lang w:val="fr-CA"/>
              </w:rPr>
              <w:t xml:space="preserve"> </w:t>
            </w:r>
            <w:r w:rsidR="00FE76CB" w:rsidRPr="00C06B03">
              <w:rPr>
                <w:rFonts w:ascii="Calibri" w:hAnsi="Calibri" w:cs="Calibri"/>
                <w:b/>
                <w:lang w:val="fr-CA"/>
              </w:rPr>
              <w:t xml:space="preserve">critères </w:t>
            </w:r>
            <w:r w:rsidR="00744547" w:rsidRPr="00C06B03">
              <w:rPr>
                <w:rFonts w:ascii="Calibri" w:hAnsi="Calibri" w:cs="Calibri"/>
                <w:b/>
                <w:i/>
                <w:lang w:val="fr-CA"/>
              </w:rPr>
              <w:t>obligatoires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062EE5" w:rsidRPr="00C06B03" w:rsidRDefault="000138ED" w:rsidP="000138ED">
            <w:pPr>
              <w:rPr>
                <w:rFonts w:ascii="Calibri" w:hAnsi="Calibri" w:cs="Calibri"/>
                <w:lang w:val="fr-CA"/>
              </w:rPr>
            </w:pPr>
            <w:r w:rsidRPr="00C06B03">
              <w:rPr>
                <w:rFonts w:ascii="Calibri" w:hAnsi="Calibri" w:cs="Calibri"/>
                <w:lang w:val="fr-CA"/>
              </w:rPr>
              <w:t xml:space="preserve">Si la </w:t>
            </w:r>
            <w:r w:rsidR="00B73417" w:rsidRPr="00C06B03">
              <w:rPr>
                <w:rFonts w:ascii="Calibri" w:hAnsi="Calibri" w:cs="Calibri"/>
                <w:lang w:val="fr-CA"/>
              </w:rPr>
              <w:t xml:space="preserve">soumission </w:t>
            </w:r>
            <w:r w:rsidRPr="00C06B03">
              <w:rPr>
                <w:rFonts w:ascii="Calibri" w:hAnsi="Calibri" w:cs="Calibri"/>
                <w:lang w:val="fr-CA"/>
              </w:rPr>
              <w:t xml:space="preserve">ne satisfait pas à un ou plusieurs des </w:t>
            </w:r>
            <w:r w:rsidR="00B73417" w:rsidRPr="00C06B03">
              <w:rPr>
                <w:rFonts w:ascii="Calibri" w:hAnsi="Calibri" w:cs="Calibri"/>
                <w:lang w:val="fr-CA"/>
              </w:rPr>
              <w:t>critères obligatoires</w:t>
            </w:r>
            <w:r w:rsidR="006110E0" w:rsidRPr="00C06B03">
              <w:rPr>
                <w:rFonts w:ascii="Calibri" w:hAnsi="Calibri" w:cs="Calibri"/>
                <w:lang w:val="fr-CA"/>
              </w:rPr>
              <w:t>,</w:t>
            </w:r>
            <w:r w:rsidR="00B73417" w:rsidRPr="00C06B03">
              <w:rPr>
                <w:rFonts w:ascii="Calibri" w:hAnsi="Calibri" w:cs="Calibri"/>
                <w:lang w:val="fr-CA"/>
              </w:rPr>
              <w:t xml:space="preserve"> </w:t>
            </w:r>
            <w:r w:rsidRPr="00C06B03">
              <w:rPr>
                <w:rFonts w:ascii="Calibri" w:hAnsi="Calibri" w:cs="Calibri"/>
                <w:lang w:val="fr-CA"/>
              </w:rPr>
              <w:t xml:space="preserve">elle sera </w:t>
            </w:r>
            <w:r w:rsidR="00B73417" w:rsidRPr="00C06B03">
              <w:rPr>
                <w:rFonts w:ascii="Calibri" w:hAnsi="Calibri" w:cs="Calibri"/>
                <w:lang w:val="fr-CA"/>
              </w:rPr>
              <w:t xml:space="preserve">rejetée. </w:t>
            </w:r>
          </w:p>
          <w:p w:rsidR="00D62B24" w:rsidRPr="00C06B03" w:rsidRDefault="00B73417" w:rsidP="000138ED">
            <w:pPr>
              <w:rPr>
                <w:rFonts w:ascii="Calibri" w:hAnsi="Calibri" w:cs="Calibri"/>
                <w:lang w:val="fr-CA"/>
              </w:rPr>
            </w:pPr>
            <w:r w:rsidRPr="00C06B03">
              <w:rPr>
                <w:rFonts w:ascii="Calibri" w:hAnsi="Calibri" w:cs="Calibri"/>
                <w:i/>
                <w:lang w:val="fr-CA"/>
              </w:rPr>
              <w:t>Cependant</w:t>
            </w:r>
            <w:r w:rsidRPr="00C06B03">
              <w:rPr>
                <w:rFonts w:ascii="Calibri" w:hAnsi="Calibri" w:cs="Calibri"/>
                <w:lang w:val="fr-CA"/>
              </w:rPr>
              <w:t>,</w:t>
            </w:r>
            <w:r w:rsidR="00FA2B41" w:rsidRPr="00C06B03">
              <w:rPr>
                <w:rFonts w:ascii="Calibri" w:hAnsi="Calibri" w:cs="Calibri"/>
                <w:lang w:val="fr-CA"/>
              </w:rPr>
              <w:t xml:space="preserve"> </w:t>
            </w:r>
            <w:r w:rsidR="00744547" w:rsidRPr="00C06B03">
              <w:rPr>
                <w:rFonts w:ascii="Calibri" w:hAnsi="Calibri" w:cs="Calibri"/>
                <w:lang w:val="fr-CA"/>
              </w:rPr>
              <w:t xml:space="preserve">tous les critères obligatoires </w:t>
            </w:r>
            <w:r w:rsidR="00744547" w:rsidRPr="00C06B03">
              <w:rPr>
                <w:rFonts w:ascii="Calibri" w:hAnsi="Calibri" w:cs="Calibri"/>
                <w:i/>
                <w:lang w:val="fr-CA"/>
              </w:rPr>
              <w:t>doivent</w:t>
            </w:r>
            <w:r w:rsidR="00744547" w:rsidRPr="00C06B03">
              <w:rPr>
                <w:rFonts w:ascii="Calibri" w:hAnsi="Calibri" w:cs="Calibri"/>
                <w:lang w:val="fr-CA"/>
              </w:rPr>
              <w:t xml:space="preserve"> être évalués</w:t>
            </w:r>
            <w:r w:rsidR="00FA2B41" w:rsidRPr="00C06B03">
              <w:rPr>
                <w:rFonts w:ascii="Calibri" w:hAnsi="Calibri" w:cs="Calibri"/>
                <w:lang w:val="fr-CA"/>
              </w:rPr>
              <w:t>.</w:t>
            </w:r>
            <w:r w:rsidR="00D62B24" w:rsidRPr="00C06B03">
              <w:rPr>
                <w:rFonts w:ascii="Calibri" w:hAnsi="Calibri" w:cs="Calibri"/>
                <w:lang w:val="fr-CA"/>
              </w:rPr>
              <w:t xml:space="preserve"> </w:t>
            </w:r>
          </w:p>
        </w:tc>
        <w:tc>
          <w:tcPr>
            <w:tcW w:w="34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62B24" w:rsidRPr="00C06B03" w:rsidRDefault="000138ED" w:rsidP="000138ED">
            <w:pPr>
              <w:rPr>
                <w:rFonts w:ascii="Calibri" w:hAnsi="Calibri" w:cs="Calibri"/>
                <w:lang w:val="fr-CA"/>
              </w:rPr>
            </w:pPr>
            <w:r w:rsidRPr="00C06B03">
              <w:rPr>
                <w:rFonts w:ascii="Calibri" w:hAnsi="Calibri" w:cs="Calibri"/>
                <w:lang w:val="fr-CA"/>
              </w:rPr>
              <w:t>Le s</w:t>
            </w:r>
            <w:r w:rsidR="00726021" w:rsidRPr="00C06B03">
              <w:rPr>
                <w:rFonts w:ascii="Calibri" w:hAnsi="Calibri" w:cs="Calibri"/>
                <w:lang w:val="fr-CA"/>
              </w:rPr>
              <w:t xml:space="preserve">pécialiste </w:t>
            </w:r>
            <w:r w:rsidRPr="00C06B03">
              <w:rPr>
                <w:rFonts w:ascii="Calibri" w:hAnsi="Calibri" w:cs="Calibri"/>
                <w:lang w:val="fr-CA"/>
              </w:rPr>
              <w:t>de l’</w:t>
            </w:r>
            <w:r w:rsidR="00726021" w:rsidRPr="00C06B03">
              <w:rPr>
                <w:rFonts w:ascii="Calibri" w:hAnsi="Calibri" w:cs="Calibri"/>
                <w:lang w:val="fr-CA"/>
              </w:rPr>
              <w:t xml:space="preserve">approvisionnement </w:t>
            </w:r>
            <w:r w:rsidR="00D62B24" w:rsidRPr="00C06B03">
              <w:rPr>
                <w:rFonts w:ascii="Calibri" w:hAnsi="Calibri" w:cs="Calibri"/>
                <w:lang w:val="fr-CA"/>
              </w:rPr>
              <w:t>(</w:t>
            </w:r>
            <w:r w:rsidRPr="00C06B03">
              <w:rPr>
                <w:rFonts w:ascii="Calibri" w:hAnsi="Calibri" w:cs="Calibri"/>
                <w:lang w:val="fr-CA"/>
              </w:rPr>
              <w:t xml:space="preserve">ce </w:t>
            </w:r>
            <w:r w:rsidR="00744547" w:rsidRPr="00C06B03">
              <w:rPr>
                <w:rFonts w:ascii="Calibri" w:hAnsi="Calibri" w:cs="Calibri"/>
                <w:lang w:val="fr-CA"/>
              </w:rPr>
              <w:t xml:space="preserve">peut </w:t>
            </w:r>
            <w:r w:rsidRPr="00C06B03">
              <w:rPr>
                <w:rFonts w:ascii="Calibri" w:hAnsi="Calibri" w:cs="Calibri"/>
                <w:lang w:val="fr-CA"/>
              </w:rPr>
              <w:t xml:space="preserve">être </w:t>
            </w:r>
            <w:r w:rsidR="001C5D86" w:rsidRPr="00C06B03">
              <w:rPr>
                <w:rFonts w:ascii="Calibri" w:hAnsi="Calibri" w:cs="Calibri"/>
                <w:lang w:val="fr-CA"/>
              </w:rPr>
              <w:t xml:space="preserve">votre </w:t>
            </w:r>
            <w:r w:rsidR="00744547" w:rsidRPr="00C06B03">
              <w:rPr>
                <w:rFonts w:ascii="Calibri" w:hAnsi="Calibri" w:cs="Calibri"/>
                <w:lang w:val="fr-CA"/>
              </w:rPr>
              <w:t xml:space="preserve">équipe </w:t>
            </w:r>
            <w:r w:rsidR="003A08B1" w:rsidRPr="00C06B03">
              <w:rPr>
                <w:rFonts w:ascii="Calibri" w:hAnsi="Calibri" w:cs="Calibri"/>
                <w:lang w:val="fr-CA"/>
              </w:rPr>
              <w:t>d’évaluation</w:t>
            </w:r>
            <w:r w:rsidR="00704459" w:rsidRPr="00C06B03">
              <w:rPr>
                <w:rFonts w:ascii="Calibri" w:hAnsi="Calibri" w:cs="Calibri"/>
                <w:lang w:val="fr-CA"/>
              </w:rPr>
              <w:t>,</w:t>
            </w:r>
            <w:r w:rsidR="00744547" w:rsidRPr="00C06B03">
              <w:rPr>
                <w:rFonts w:ascii="Calibri" w:hAnsi="Calibri" w:cs="Calibri"/>
                <w:lang w:val="fr-CA"/>
              </w:rPr>
              <w:t xml:space="preserve"> si </w:t>
            </w:r>
            <w:r w:rsidR="006110E0" w:rsidRPr="00C06B03">
              <w:rPr>
                <w:rFonts w:ascii="Calibri" w:hAnsi="Calibri" w:cs="Calibri"/>
                <w:lang w:val="fr-CA"/>
              </w:rPr>
              <w:t xml:space="preserve">certains </w:t>
            </w:r>
            <w:r w:rsidR="00744547" w:rsidRPr="00C06B03">
              <w:rPr>
                <w:rFonts w:ascii="Calibri" w:hAnsi="Calibri" w:cs="Calibri"/>
                <w:lang w:val="fr-CA"/>
              </w:rPr>
              <w:t xml:space="preserve">critères obligatoires sont </w:t>
            </w:r>
            <w:r w:rsidRPr="00C06B03">
              <w:rPr>
                <w:rFonts w:ascii="Calibri" w:hAnsi="Calibri" w:cs="Calibri"/>
                <w:lang w:val="fr-CA"/>
              </w:rPr>
              <w:t xml:space="preserve">de nature </w:t>
            </w:r>
            <w:r w:rsidR="00744547" w:rsidRPr="00C06B03">
              <w:rPr>
                <w:rFonts w:ascii="Calibri" w:hAnsi="Calibri" w:cs="Calibri"/>
                <w:lang w:val="fr-CA"/>
              </w:rPr>
              <w:t>technique</w:t>
            </w:r>
            <w:r w:rsidR="00D62B24" w:rsidRPr="00C06B03">
              <w:rPr>
                <w:rFonts w:ascii="Calibri" w:hAnsi="Calibri" w:cs="Calibri"/>
                <w:lang w:val="fr-CA"/>
              </w:rPr>
              <w:t>)</w:t>
            </w:r>
          </w:p>
        </w:tc>
      </w:tr>
      <w:tr w:rsidR="00D62B24" w:rsidRPr="00C06B03" w:rsidTr="001C5D86">
        <w:trPr>
          <w:trHeight w:val="1814"/>
        </w:trPr>
        <w:tc>
          <w:tcPr>
            <w:tcW w:w="17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62B24" w:rsidRPr="00C06B03" w:rsidRDefault="00B73417" w:rsidP="000138ED">
            <w:pPr>
              <w:jc w:val="center"/>
              <w:rPr>
                <w:rFonts w:ascii="Calibri" w:hAnsi="Calibri" w:cs="Calibri"/>
                <w:lang w:val="fr-CA"/>
              </w:rPr>
            </w:pPr>
            <w:r w:rsidRPr="00C06B03">
              <w:rPr>
                <w:rFonts w:ascii="Calibri" w:hAnsi="Calibri" w:cs="Calibri"/>
                <w:lang w:val="fr-CA"/>
              </w:rPr>
              <w:t>Étape</w:t>
            </w:r>
            <w:r w:rsidR="001C5D86" w:rsidRPr="00C06B03">
              <w:rPr>
                <w:rFonts w:ascii="Calibri" w:hAnsi="Calibri" w:cs="Calibri"/>
                <w:lang w:val="fr-CA"/>
              </w:rPr>
              <w:t xml:space="preserve"> 2 </w:t>
            </w:r>
            <w:r w:rsidR="00FE76CB" w:rsidRPr="00C06B03">
              <w:rPr>
                <w:rFonts w:ascii="Calibri" w:hAnsi="Calibri" w:cs="Calibri"/>
                <w:lang w:val="fr-CA"/>
              </w:rPr>
              <w:t>:</w:t>
            </w:r>
            <w:r w:rsidR="001C5D86" w:rsidRPr="00C06B03">
              <w:rPr>
                <w:rFonts w:ascii="Calibri" w:hAnsi="Calibri" w:cs="Calibri"/>
                <w:lang w:val="fr-CA"/>
              </w:rPr>
              <w:t xml:space="preserve"> </w:t>
            </w:r>
            <w:r w:rsidR="00744547" w:rsidRPr="00C06B03">
              <w:rPr>
                <w:rFonts w:ascii="Calibri" w:hAnsi="Calibri" w:cs="Calibri"/>
                <w:b/>
                <w:lang w:val="fr-CA"/>
              </w:rPr>
              <w:t>É</w:t>
            </w:r>
            <w:r w:rsidR="00D62B24" w:rsidRPr="00C06B03">
              <w:rPr>
                <w:rFonts w:ascii="Calibri" w:hAnsi="Calibri" w:cs="Calibri"/>
                <w:b/>
                <w:lang w:val="fr-CA"/>
              </w:rPr>
              <w:t>valuation</w:t>
            </w:r>
            <w:r w:rsidR="00744547" w:rsidRPr="00C06B03">
              <w:rPr>
                <w:rFonts w:ascii="Calibri" w:hAnsi="Calibri" w:cs="Calibri"/>
                <w:b/>
                <w:lang w:val="fr-CA"/>
              </w:rPr>
              <w:t xml:space="preserve"> des critères </w:t>
            </w:r>
            <w:r w:rsidR="00744547" w:rsidRPr="00C06B03">
              <w:rPr>
                <w:rFonts w:ascii="Calibri" w:hAnsi="Calibri" w:cs="Calibri"/>
                <w:b/>
                <w:i/>
                <w:lang w:val="fr-CA"/>
              </w:rPr>
              <w:t>cotés</w:t>
            </w:r>
            <w:r w:rsidR="000138ED" w:rsidRPr="00C06B03">
              <w:rPr>
                <w:rFonts w:ascii="Calibri" w:hAnsi="Calibri" w:cs="Calibri"/>
                <w:b/>
                <w:i/>
                <w:lang w:val="fr-CA"/>
              </w:rPr>
              <w:t xml:space="preserve"> numériquement</w:t>
            </w:r>
          </w:p>
        </w:tc>
        <w:tc>
          <w:tcPr>
            <w:tcW w:w="371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62EE5" w:rsidRPr="00C06B03" w:rsidRDefault="00744547" w:rsidP="000138ED">
            <w:pPr>
              <w:rPr>
                <w:rFonts w:ascii="Calibri" w:hAnsi="Calibri" w:cs="Calibri"/>
                <w:lang w:val="fr-CA"/>
              </w:rPr>
            </w:pPr>
            <w:r w:rsidRPr="00C06B03">
              <w:rPr>
                <w:rFonts w:ascii="Calibri" w:hAnsi="Calibri" w:cs="Calibri"/>
                <w:i/>
                <w:lang w:val="fr-CA"/>
              </w:rPr>
              <w:t>Tous</w:t>
            </w:r>
            <w:r w:rsidRPr="00C06B03">
              <w:rPr>
                <w:rFonts w:ascii="Calibri" w:hAnsi="Calibri" w:cs="Calibri"/>
                <w:lang w:val="fr-CA"/>
              </w:rPr>
              <w:t xml:space="preserve"> les critères cotés </w:t>
            </w:r>
            <w:r w:rsidR="000138ED" w:rsidRPr="00C06B03">
              <w:rPr>
                <w:rFonts w:ascii="Calibri" w:hAnsi="Calibri" w:cs="Calibri"/>
                <w:lang w:val="fr-CA"/>
              </w:rPr>
              <w:t xml:space="preserve">numériquement qui font partie de la DP </w:t>
            </w:r>
            <w:r w:rsidRPr="00C06B03">
              <w:rPr>
                <w:rFonts w:ascii="Calibri" w:hAnsi="Calibri" w:cs="Calibri"/>
                <w:lang w:val="fr-CA"/>
              </w:rPr>
              <w:t xml:space="preserve">doivent être évalués pour </w:t>
            </w:r>
            <w:r w:rsidRPr="00C06B03">
              <w:rPr>
                <w:rFonts w:ascii="Calibri" w:hAnsi="Calibri" w:cs="Calibri"/>
                <w:i/>
                <w:lang w:val="fr-CA"/>
              </w:rPr>
              <w:t>tous</w:t>
            </w:r>
            <w:r w:rsidRPr="00C06B03">
              <w:rPr>
                <w:rFonts w:ascii="Calibri" w:hAnsi="Calibri" w:cs="Calibri"/>
                <w:lang w:val="fr-CA"/>
              </w:rPr>
              <w:t xml:space="preserve"> les entrepreneurs</w:t>
            </w:r>
            <w:r w:rsidR="00FA2B41" w:rsidRPr="00C06B03">
              <w:rPr>
                <w:rFonts w:ascii="Calibri" w:hAnsi="Calibri" w:cs="Calibri"/>
                <w:lang w:val="fr-CA"/>
              </w:rPr>
              <w:t>.</w:t>
            </w:r>
          </w:p>
          <w:p w:rsidR="00D62B24" w:rsidRPr="00C06B03" w:rsidRDefault="00744547" w:rsidP="000138ED">
            <w:pPr>
              <w:rPr>
                <w:rFonts w:ascii="Calibri" w:hAnsi="Calibri" w:cs="Calibri"/>
                <w:lang w:val="fr-CA"/>
              </w:rPr>
            </w:pPr>
            <w:r w:rsidRPr="00C06B03">
              <w:rPr>
                <w:rFonts w:ascii="Calibri" w:hAnsi="Calibri" w:cs="Calibri"/>
                <w:lang w:val="fr-CA"/>
              </w:rPr>
              <w:t xml:space="preserve">Aucun critère d’évaluation ne </w:t>
            </w:r>
            <w:r w:rsidR="000138ED" w:rsidRPr="00C06B03">
              <w:rPr>
                <w:rFonts w:ascii="Calibri" w:hAnsi="Calibri" w:cs="Calibri"/>
                <w:lang w:val="fr-CA"/>
              </w:rPr>
              <w:t xml:space="preserve">peut </w:t>
            </w:r>
            <w:r w:rsidRPr="00C06B03">
              <w:rPr>
                <w:rFonts w:ascii="Calibri" w:hAnsi="Calibri" w:cs="Calibri"/>
                <w:lang w:val="fr-CA"/>
              </w:rPr>
              <w:t>être oublié, exclus ou modifié</w:t>
            </w:r>
            <w:r w:rsidR="000138ED" w:rsidRPr="00C06B03">
              <w:rPr>
                <w:rFonts w:ascii="Calibri" w:hAnsi="Calibri" w:cs="Calibri"/>
                <w:lang w:val="fr-CA"/>
              </w:rPr>
              <w:t>,</w:t>
            </w:r>
            <w:r w:rsidRPr="00C06B03">
              <w:rPr>
                <w:rFonts w:ascii="Calibri" w:hAnsi="Calibri" w:cs="Calibri"/>
                <w:lang w:val="fr-CA"/>
              </w:rPr>
              <w:t xml:space="preserve"> </w:t>
            </w:r>
            <w:r w:rsidRPr="00C06B03">
              <w:rPr>
                <w:rFonts w:ascii="Calibri" w:hAnsi="Calibri" w:cs="Calibri"/>
                <w:i/>
                <w:lang w:val="fr-CA"/>
              </w:rPr>
              <w:t>une fois</w:t>
            </w:r>
            <w:r w:rsidRPr="00C06B03">
              <w:rPr>
                <w:rFonts w:ascii="Calibri" w:hAnsi="Calibri" w:cs="Calibri"/>
                <w:lang w:val="fr-CA"/>
              </w:rPr>
              <w:t xml:space="preserve"> les soumissions reçues</w:t>
            </w:r>
            <w:r w:rsidR="00FA2B41" w:rsidRPr="00C06B03">
              <w:rPr>
                <w:rFonts w:ascii="Calibri" w:hAnsi="Calibri" w:cs="Calibri"/>
                <w:lang w:val="fr-CA"/>
              </w:rPr>
              <w:t>.</w:t>
            </w:r>
          </w:p>
        </w:tc>
        <w:tc>
          <w:tcPr>
            <w:tcW w:w="34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62B24" w:rsidRPr="00C06B03" w:rsidRDefault="001C5D86" w:rsidP="000138ED">
            <w:pPr>
              <w:rPr>
                <w:rFonts w:ascii="Calibri" w:hAnsi="Calibri" w:cs="Calibri"/>
                <w:lang w:val="fr-CA"/>
              </w:rPr>
            </w:pPr>
            <w:r w:rsidRPr="00C06B03">
              <w:rPr>
                <w:rFonts w:ascii="Calibri" w:hAnsi="Calibri" w:cs="Calibri"/>
                <w:lang w:val="fr-CA"/>
              </w:rPr>
              <w:t>Votre é</w:t>
            </w:r>
            <w:r w:rsidR="003A08B1" w:rsidRPr="00C06B03">
              <w:rPr>
                <w:rFonts w:ascii="Calibri" w:hAnsi="Calibri" w:cs="Calibri"/>
                <w:lang w:val="fr-CA"/>
              </w:rPr>
              <w:t>quipe d’évaluation</w:t>
            </w:r>
            <w:r w:rsidR="00FA2B41" w:rsidRPr="00C06B03">
              <w:rPr>
                <w:rFonts w:ascii="Calibri" w:hAnsi="Calibri" w:cs="Calibri"/>
                <w:lang w:val="fr-CA"/>
              </w:rPr>
              <w:t xml:space="preserve"> </w:t>
            </w:r>
          </w:p>
        </w:tc>
      </w:tr>
      <w:tr w:rsidR="00D62B24" w:rsidRPr="00C06B03" w:rsidTr="001C5D86">
        <w:trPr>
          <w:trHeight w:val="1968"/>
        </w:trPr>
        <w:tc>
          <w:tcPr>
            <w:tcW w:w="1713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62B24" w:rsidRPr="00C06B03" w:rsidRDefault="00744547" w:rsidP="000138ED">
            <w:pPr>
              <w:jc w:val="center"/>
              <w:rPr>
                <w:rFonts w:ascii="Calibri" w:hAnsi="Calibri" w:cs="Calibri"/>
                <w:lang w:val="fr-CA"/>
              </w:rPr>
            </w:pPr>
            <w:r w:rsidRPr="00C06B03">
              <w:rPr>
                <w:rFonts w:ascii="Calibri" w:hAnsi="Calibri" w:cs="Calibri"/>
                <w:lang w:val="fr-CA"/>
              </w:rPr>
              <w:t>Étape</w:t>
            </w:r>
            <w:r w:rsidR="00E5183B" w:rsidRPr="00C06B03">
              <w:rPr>
                <w:rFonts w:ascii="Calibri" w:hAnsi="Calibri" w:cs="Calibri"/>
                <w:lang w:val="fr-CA"/>
              </w:rPr>
              <w:t xml:space="preserve"> 3</w:t>
            </w:r>
            <w:r w:rsidRPr="00C06B03">
              <w:rPr>
                <w:rFonts w:ascii="Calibri" w:hAnsi="Calibri" w:cs="Calibri"/>
                <w:lang w:val="fr-CA"/>
              </w:rPr>
              <w:t> </w:t>
            </w:r>
            <w:r w:rsidR="00E5183B" w:rsidRPr="00C06B03">
              <w:rPr>
                <w:rFonts w:ascii="Calibri" w:hAnsi="Calibri" w:cs="Calibri"/>
                <w:lang w:val="fr-CA"/>
              </w:rPr>
              <w:t xml:space="preserve">: </w:t>
            </w:r>
            <w:r w:rsidRPr="00C06B03">
              <w:rPr>
                <w:rFonts w:ascii="Calibri" w:hAnsi="Calibri" w:cs="Calibri"/>
                <w:b/>
                <w:lang w:val="fr-CA"/>
              </w:rPr>
              <w:t>Évaluation financière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E45952" w:rsidRPr="00C06B03" w:rsidRDefault="00C0733F" w:rsidP="00C06B03">
            <w:pPr>
              <w:rPr>
                <w:rFonts w:ascii="Calibri" w:hAnsi="Calibri" w:cs="Calibri"/>
                <w:lang w:val="fr-CA"/>
              </w:rPr>
            </w:pPr>
            <w:r w:rsidRPr="00C06B03">
              <w:rPr>
                <w:rFonts w:ascii="Calibri" w:hAnsi="Calibri" w:cs="Calibri"/>
                <w:lang w:val="fr-CA"/>
              </w:rPr>
              <w:t xml:space="preserve">L’information sur les prix </w:t>
            </w:r>
            <w:r w:rsidR="000138ED" w:rsidRPr="00C06B03">
              <w:rPr>
                <w:rFonts w:ascii="Calibri" w:hAnsi="Calibri" w:cs="Calibri"/>
                <w:lang w:val="fr-CA"/>
              </w:rPr>
              <w:t xml:space="preserve">vous sera </w:t>
            </w:r>
            <w:r w:rsidRPr="00C06B03">
              <w:rPr>
                <w:rFonts w:ascii="Calibri" w:hAnsi="Calibri" w:cs="Calibri"/>
                <w:lang w:val="fr-CA"/>
              </w:rPr>
              <w:t>divulguée</w:t>
            </w:r>
            <w:r w:rsidR="00F16F0E">
              <w:rPr>
                <w:rFonts w:ascii="Calibri" w:hAnsi="Calibri" w:cs="Calibri"/>
                <w:lang w:val="fr-CA"/>
              </w:rPr>
              <w:t>,</w:t>
            </w:r>
            <w:r w:rsidRPr="00C06B03">
              <w:rPr>
                <w:rFonts w:ascii="Calibri" w:hAnsi="Calibri" w:cs="Calibri"/>
                <w:lang w:val="fr-CA"/>
              </w:rPr>
              <w:t xml:space="preserve"> une fois tous </w:t>
            </w:r>
            <w:r w:rsidR="000138ED" w:rsidRPr="00C06B03">
              <w:rPr>
                <w:rFonts w:ascii="Calibri" w:hAnsi="Calibri" w:cs="Calibri"/>
                <w:lang w:val="fr-CA"/>
              </w:rPr>
              <w:t xml:space="preserve">les </w:t>
            </w:r>
            <w:r w:rsidRPr="00C06B03">
              <w:rPr>
                <w:rFonts w:ascii="Calibri" w:hAnsi="Calibri" w:cs="Calibri"/>
                <w:lang w:val="fr-CA"/>
              </w:rPr>
              <w:t xml:space="preserve">entrepreneurs évalués </w:t>
            </w:r>
            <w:r w:rsidR="006110E0" w:rsidRPr="00C06B03">
              <w:rPr>
                <w:rFonts w:ascii="Calibri" w:hAnsi="Calibri" w:cs="Calibri"/>
                <w:lang w:val="fr-CA"/>
              </w:rPr>
              <w:t xml:space="preserve">selon </w:t>
            </w:r>
            <w:r w:rsidR="000138ED" w:rsidRPr="00C06B03">
              <w:rPr>
                <w:rFonts w:ascii="Calibri" w:hAnsi="Calibri" w:cs="Calibri"/>
                <w:lang w:val="fr-CA"/>
              </w:rPr>
              <w:t xml:space="preserve">les </w:t>
            </w:r>
            <w:r w:rsidR="006110E0" w:rsidRPr="00C06B03">
              <w:rPr>
                <w:rFonts w:ascii="Calibri" w:hAnsi="Calibri" w:cs="Calibri"/>
                <w:lang w:val="fr-CA"/>
              </w:rPr>
              <w:t>étapes 1 et 2</w:t>
            </w:r>
            <w:r w:rsidRPr="00C06B03">
              <w:rPr>
                <w:rFonts w:ascii="Calibri" w:hAnsi="Calibri" w:cs="Calibri"/>
                <w:lang w:val="fr-CA"/>
              </w:rPr>
              <w:t xml:space="preserve">. </w:t>
            </w:r>
            <w:r w:rsidR="000138ED" w:rsidRPr="00C06B03">
              <w:rPr>
                <w:rFonts w:ascii="Calibri" w:hAnsi="Calibri" w:cs="Calibri"/>
                <w:lang w:val="fr-CA"/>
              </w:rPr>
              <w:t>Toutefois,</w:t>
            </w:r>
            <w:r w:rsidR="00E5183B" w:rsidRPr="00C06B03">
              <w:rPr>
                <w:rFonts w:ascii="Calibri" w:hAnsi="Calibri" w:cs="Calibri"/>
                <w:lang w:val="fr-CA"/>
              </w:rPr>
              <w:t xml:space="preserve"> </w:t>
            </w:r>
            <w:r w:rsidR="00C06B03">
              <w:rPr>
                <w:rFonts w:ascii="Calibri" w:hAnsi="Calibri" w:cs="Calibri"/>
                <w:lang w:val="fr-CA"/>
              </w:rPr>
              <w:t>l’</w:t>
            </w:r>
            <w:r w:rsidRPr="00C06B03">
              <w:rPr>
                <w:rFonts w:ascii="Calibri" w:hAnsi="Calibri" w:cs="Calibri"/>
                <w:lang w:val="fr-CA"/>
              </w:rPr>
              <w:t xml:space="preserve">information sur les prix des entrepreneurs qui </w:t>
            </w:r>
            <w:r w:rsidR="000138ED" w:rsidRPr="00C06B03">
              <w:rPr>
                <w:rFonts w:ascii="Calibri" w:hAnsi="Calibri" w:cs="Calibri"/>
                <w:lang w:val="fr-CA"/>
              </w:rPr>
              <w:t xml:space="preserve">ont échoué à </w:t>
            </w:r>
            <w:r w:rsidRPr="00C06B03">
              <w:rPr>
                <w:rFonts w:ascii="Calibri" w:hAnsi="Calibri" w:cs="Calibri"/>
                <w:lang w:val="fr-CA"/>
              </w:rPr>
              <w:t xml:space="preserve">l’évaluation </w:t>
            </w:r>
            <w:r w:rsidR="000138ED" w:rsidRPr="00C06B03">
              <w:rPr>
                <w:rFonts w:ascii="Calibri" w:hAnsi="Calibri" w:cs="Calibri"/>
                <w:lang w:val="fr-CA"/>
              </w:rPr>
              <w:t xml:space="preserve">des critères obligatoires </w:t>
            </w:r>
            <w:r w:rsidR="001C5D86" w:rsidRPr="00C06B03">
              <w:rPr>
                <w:rFonts w:ascii="Calibri" w:hAnsi="Calibri" w:cs="Calibri"/>
                <w:lang w:val="fr-CA"/>
              </w:rPr>
              <w:t xml:space="preserve">(étape 1) </w:t>
            </w:r>
            <w:r w:rsidRPr="00C06B03">
              <w:rPr>
                <w:rFonts w:ascii="Calibri" w:hAnsi="Calibri" w:cs="Calibri"/>
                <w:bCs/>
                <w:lang w:val="fr-CA"/>
              </w:rPr>
              <w:t xml:space="preserve">n’est </w:t>
            </w:r>
            <w:r w:rsidR="006110E0" w:rsidRPr="00C06B03">
              <w:rPr>
                <w:rFonts w:ascii="Calibri" w:hAnsi="Calibri" w:cs="Calibri"/>
                <w:bCs/>
                <w:lang w:val="fr-CA"/>
              </w:rPr>
              <w:t xml:space="preserve">jamais </w:t>
            </w:r>
            <w:r w:rsidRPr="00C06B03">
              <w:rPr>
                <w:rFonts w:ascii="Calibri" w:hAnsi="Calibri" w:cs="Calibri"/>
                <w:bCs/>
                <w:lang w:val="fr-CA"/>
              </w:rPr>
              <w:t>divulguée.</w:t>
            </w:r>
          </w:p>
        </w:tc>
        <w:tc>
          <w:tcPr>
            <w:tcW w:w="342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62B24" w:rsidRPr="00C06B03" w:rsidRDefault="000138ED" w:rsidP="000138ED">
            <w:pPr>
              <w:rPr>
                <w:rFonts w:ascii="Calibri" w:hAnsi="Calibri" w:cs="Calibri"/>
                <w:lang w:val="fr-CA"/>
              </w:rPr>
            </w:pPr>
            <w:r w:rsidRPr="00C06B03">
              <w:rPr>
                <w:rFonts w:ascii="Calibri" w:hAnsi="Calibri" w:cs="Calibri"/>
                <w:lang w:val="fr-CA"/>
              </w:rPr>
              <w:t>Le s</w:t>
            </w:r>
            <w:r w:rsidR="00726021" w:rsidRPr="00C06B03">
              <w:rPr>
                <w:rFonts w:ascii="Calibri" w:hAnsi="Calibri" w:cs="Calibri"/>
                <w:lang w:val="fr-CA"/>
              </w:rPr>
              <w:t xml:space="preserve">pécialiste </w:t>
            </w:r>
            <w:r w:rsidRPr="00C06B03">
              <w:rPr>
                <w:rFonts w:ascii="Calibri" w:hAnsi="Calibri" w:cs="Calibri"/>
                <w:lang w:val="fr-CA"/>
              </w:rPr>
              <w:t>de l’</w:t>
            </w:r>
            <w:r w:rsidR="00726021" w:rsidRPr="00C06B03">
              <w:rPr>
                <w:rFonts w:ascii="Calibri" w:hAnsi="Calibri" w:cs="Calibri"/>
                <w:lang w:val="fr-CA"/>
              </w:rPr>
              <w:t xml:space="preserve">approvisionnement </w:t>
            </w:r>
          </w:p>
        </w:tc>
      </w:tr>
    </w:tbl>
    <w:p w:rsidR="00193294" w:rsidRPr="00C06B03" w:rsidRDefault="00193294" w:rsidP="000138ED">
      <w:pPr>
        <w:rPr>
          <w:lang w:val="fr-CA"/>
        </w:rPr>
      </w:pPr>
    </w:p>
    <w:p w:rsidR="00F7115D" w:rsidRPr="00C06B03" w:rsidRDefault="00F7115D" w:rsidP="000138ED">
      <w:pPr>
        <w:pStyle w:val="Heading1"/>
        <w:rPr>
          <w:lang w:val="fr-CA"/>
        </w:rPr>
      </w:pPr>
      <w:r w:rsidRPr="00C06B03">
        <w:rPr>
          <w:lang w:val="fr-CA"/>
        </w:rPr>
        <w:lastRenderedPageBreak/>
        <w:t>Conclusion</w:t>
      </w:r>
    </w:p>
    <w:p w:rsidR="00F7115D" w:rsidRPr="00C06B03" w:rsidRDefault="00F7115D" w:rsidP="000138ED">
      <w:pPr>
        <w:rPr>
          <w:rFonts w:ascii="Calibri" w:hAnsi="Calibri" w:cs="Calibri"/>
          <w:lang w:val="fr-CA"/>
        </w:rPr>
      </w:pPr>
    </w:p>
    <w:p w:rsidR="00D62020" w:rsidRPr="00C06B03" w:rsidRDefault="00032301" w:rsidP="000138ED">
      <w:pPr>
        <w:rPr>
          <w:rFonts w:ascii="Calibri" w:hAnsi="Calibri" w:cs="Calibri"/>
          <w:lang w:val="fr-CA"/>
        </w:rPr>
      </w:pPr>
      <w:r w:rsidRPr="00C06B03">
        <w:rPr>
          <w:rFonts w:ascii="Calibri" w:hAnsi="Calibri" w:cs="Calibri"/>
          <w:lang w:val="fr-CA"/>
        </w:rPr>
        <w:t xml:space="preserve">L’Équipe d’approvisionnement d’EDSC </w:t>
      </w:r>
      <w:r w:rsidR="00B73417" w:rsidRPr="00C06B03">
        <w:rPr>
          <w:rFonts w:ascii="Calibri" w:hAnsi="Calibri" w:cs="Calibri"/>
          <w:lang w:val="fr-CA"/>
        </w:rPr>
        <w:t>est à votre disposition pour vous aider au cours de ce processus</w:t>
      </w:r>
      <w:r w:rsidR="00662422" w:rsidRPr="00C06B03">
        <w:rPr>
          <w:rFonts w:ascii="Calibri" w:hAnsi="Calibri" w:cs="Calibri"/>
          <w:lang w:val="fr-CA"/>
        </w:rPr>
        <w:t xml:space="preserve"> et</w:t>
      </w:r>
      <w:r w:rsidR="00491DC3" w:rsidRPr="00C06B03">
        <w:rPr>
          <w:rFonts w:ascii="Calibri" w:hAnsi="Calibri" w:cs="Calibri"/>
          <w:lang w:val="fr-CA"/>
        </w:rPr>
        <w:t xml:space="preserve"> </w:t>
      </w:r>
      <w:r w:rsidR="000138ED" w:rsidRPr="00C06B03">
        <w:rPr>
          <w:rFonts w:ascii="Calibri" w:hAnsi="Calibri" w:cs="Calibri"/>
          <w:lang w:val="fr-CA"/>
        </w:rPr>
        <w:t xml:space="preserve">elle répondra à toutes </w:t>
      </w:r>
      <w:r w:rsidR="00491DC3" w:rsidRPr="00C06B03">
        <w:rPr>
          <w:rFonts w:ascii="Calibri" w:hAnsi="Calibri" w:cs="Calibri"/>
          <w:lang w:val="fr-CA"/>
        </w:rPr>
        <w:t>vos questions</w:t>
      </w:r>
      <w:r w:rsidR="000138ED" w:rsidRPr="00C06B03">
        <w:rPr>
          <w:rFonts w:ascii="Calibri" w:hAnsi="Calibri" w:cs="Calibri"/>
          <w:lang w:val="fr-CA"/>
        </w:rPr>
        <w:t xml:space="preserve">. </w:t>
      </w:r>
      <w:r w:rsidR="009141A1" w:rsidRPr="00C06B03">
        <w:rPr>
          <w:rFonts w:ascii="Calibri" w:hAnsi="Calibri" w:cs="Calibri"/>
          <w:lang w:val="fr-CA"/>
        </w:rPr>
        <w:t>Nous sommes les spé</w:t>
      </w:r>
      <w:r w:rsidRPr="00C06B03">
        <w:rPr>
          <w:rFonts w:ascii="Calibri" w:hAnsi="Calibri" w:cs="Calibri"/>
          <w:lang w:val="fr-CA"/>
        </w:rPr>
        <w:t>cialistes en approvisionnement</w:t>
      </w:r>
      <w:r w:rsidR="000138ED" w:rsidRPr="00C06B03">
        <w:rPr>
          <w:rFonts w:ascii="Calibri" w:hAnsi="Calibri" w:cs="Calibri"/>
          <w:lang w:val="fr-CA"/>
        </w:rPr>
        <w:t>!</w:t>
      </w:r>
    </w:p>
    <w:p w:rsidR="00D62020" w:rsidRPr="00C06B03" w:rsidRDefault="00D62020" w:rsidP="000138ED">
      <w:pPr>
        <w:rPr>
          <w:rFonts w:ascii="Calibri" w:hAnsi="Calibri" w:cs="Calibri"/>
          <w:lang w:val="fr-CA"/>
        </w:rPr>
      </w:pPr>
    </w:p>
    <w:p w:rsidR="00F36533" w:rsidRPr="00C06B03" w:rsidRDefault="009141A1" w:rsidP="000138ED">
      <w:pPr>
        <w:rPr>
          <w:rFonts w:ascii="Calibri" w:hAnsi="Calibri" w:cs="Calibri"/>
          <w:lang w:val="fr-CA"/>
        </w:rPr>
      </w:pPr>
      <w:r w:rsidRPr="00C06B03">
        <w:rPr>
          <w:rFonts w:ascii="Calibri" w:hAnsi="Calibri" w:cs="Calibri"/>
          <w:b/>
          <w:i/>
          <w:lang w:val="fr-CA"/>
        </w:rPr>
        <w:t>V</w:t>
      </w:r>
      <w:r w:rsidR="00D62020" w:rsidRPr="00C06B03">
        <w:rPr>
          <w:rFonts w:ascii="Calibri" w:hAnsi="Calibri" w:cs="Calibri"/>
          <w:b/>
          <w:i/>
          <w:lang w:val="fr-CA"/>
        </w:rPr>
        <w:t>ous êtes le</w:t>
      </w:r>
      <w:r w:rsidR="00491DC3" w:rsidRPr="00C06B03">
        <w:rPr>
          <w:rFonts w:ascii="Calibri" w:hAnsi="Calibri" w:cs="Calibri"/>
          <w:b/>
          <w:i/>
          <w:lang w:val="fr-CA"/>
        </w:rPr>
        <w:t xml:space="preserve"> spécialiste </w:t>
      </w:r>
      <w:r w:rsidR="00491DC3" w:rsidRPr="00C06B03">
        <w:rPr>
          <w:rFonts w:ascii="Calibri" w:hAnsi="Calibri" w:cs="Calibri"/>
          <w:i/>
          <w:lang w:val="fr-CA"/>
        </w:rPr>
        <w:t xml:space="preserve">en ce qui </w:t>
      </w:r>
      <w:r w:rsidR="000138ED" w:rsidRPr="00C06B03">
        <w:rPr>
          <w:rFonts w:ascii="Calibri" w:hAnsi="Calibri" w:cs="Calibri"/>
          <w:i/>
          <w:lang w:val="fr-CA"/>
        </w:rPr>
        <w:t xml:space="preserve">touche les biens et services dont vous avez </w:t>
      </w:r>
      <w:r w:rsidR="00C06B03">
        <w:rPr>
          <w:rFonts w:ascii="Calibri" w:hAnsi="Calibri" w:cs="Calibri"/>
          <w:i/>
          <w:lang w:val="fr-CA"/>
        </w:rPr>
        <w:t>besoin</w:t>
      </w:r>
      <w:r w:rsidR="000138ED" w:rsidRPr="00C06B03">
        <w:rPr>
          <w:rFonts w:ascii="Calibri" w:hAnsi="Calibri" w:cs="Calibri"/>
          <w:i/>
          <w:lang w:val="fr-CA"/>
        </w:rPr>
        <w:t xml:space="preserve"> ainsi que </w:t>
      </w:r>
      <w:r w:rsidR="00F16F0E">
        <w:rPr>
          <w:rFonts w:ascii="Calibri" w:hAnsi="Calibri" w:cs="Calibri"/>
          <w:i/>
          <w:lang w:val="fr-CA"/>
        </w:rPr>
        <w:t xml:space="preserve">la méthode </w:t>
      </w:r>
      <w:bookmarkStart w:id="0" w:name="_GoBack"/>
      <w:bookmarkEnd w:id="0"/>
      <w:r w:rsidR="000138ED" w:rsidRPr="00C06B03">
        <w:rPr>
          <w:rFonts w:ascii="Calibri" w:hAnsi="Calibri" w:cs="Calibri"/>
          <w:i/>
          <w:lang w:val="fr-CA"/>
        </w:rPr>
        <w:t xml:space="preserve">d’évaluation de la </w:t>
      </w:r>
      <w:r w:rsidR="00491DC3" w:rsidRPr="00C06B03">
        <w:rPr>
          <w:rFonts w:ascii="Calibri" w:hAnsi="Calibri" w:cs="Calibri"/>
          <w:i/>
          <w:lang w:val="fr-CA"/>
        </w:rPr>
        <w:t>capacité des entrepreneurs éventuels</w:t>
      </w:r>
      <w:r w:rsidR="000138ED" w:rsidRPr="00C06B03">
        <w:rPr>
          <w:rFonts w:ascii="Calibri" w:hAnsi="Calibri" w:cs="Calibri"/>
          <w:i/>
          <w:lang w:val="fr-CA"/>
        </w:rPr>
        <w:t xml:space="preserve"> que vous recherchez.</w:t>
      </w:r>
    </w:p>
    <w:p w:rsidR="00D62020" w:rsidRPr="00C06B03" w:rsidRDefault="00D62020" w:rsidP="000138ED">
      <w:pPr>
        <w:rPr>
          <w:rFonts w:ascii="Calibri" w:hAnsi="Calibri" w:cs="Calibri"/>
          <w:lang w:val="fr-CA"/>
        </w:rPr>
      </w:pPr>
    </w:p>
    <w:p w:rsidR="00F34B7D" w:rsidRPr="00C06B03" w:rsidRDefault="00491DC3" w:rsidP="000138ED">
      <w:pPr>
        <w:rPr>
          <w:rFonts w:ascii="Calibri" w:hAnsi="Calibri" w:cs="Calibri"/>
          <w:lang w:val="fr-CA"/>
        </w:rPr>
      </w:pPr>
      <w:r w:rsidRPr="00C06B03">
        <w:rPr>
          <w:rFonts w:ascii="Calibri" w:hAnsi="Calibri" w:cs="Calibri"/>
          <w:lang w:val="fr-CA"/>
        </w:rPr>
        <w:t xml:space="preserve">Nous espérons que vous </w:t>
      </w:r>
      <w:r w:rsidR="000138ED" w:rsidRPr="00C06B03">
        <w:rPr>
          <w:rFonts w:ascii="Calibri" w:hAnsi="Calibri" w:cs="Calibri"/>
          <w:lang w:val="fr-CA"/>
        </w:rPr>
        <w:t xml:space="preserve">aurez </w:t>
      </w:r>
      <w:r w:rsidRPr="00C06B03">
        <w:rPr>
          <w:rFonts w:ascii="Calibri" w:hAnsi="Calibri" w:cs="Calibri"/>
          <w:lang w:val="fr-CA"/>
        </w:rPr>
        <w:t xml:space="preserve">trouvé </w:t>
      </w:r>
      <w:r w:rsidR="00662422" w:rsidRPr="00C06B03">
        <w:rPr>
          <w:rFonts w:ascii="Calibri" w:hAnsi="Calibri" w:cs="Calibri"/>
          <w:lang w:val="fr-CA"/>
        </w:rPr>
        <w:t xml:space="preserve">dans ce document </w:t>
      </w:r>
      <w:r w:rsidRPr="00C06B03">
        <w:rPr>
          <w:rFonts w:ascii="Calibri" w:hAnsi="Calibri" w:cs="Calibri"/>
          <w:lang w:val="fr-CA"/>
        </w:rPr>
        <w:t xml:space="preserve">quelques </w:t>
      </w:r>
      <w:r w:rsidR="000138ED" w:rsidRPr="00C06B03">
        <w:rPr>
          <w:rFonts w:ascii="Calibri" w:hAnsi="Calibri" w:cs="Calibri"/>
          <w:lang w:val="fr-CA"/>
        </w:rPr>
        <w:t xml:space="preserve">astuces </w:t>
      </w:r>
      <w:r w:rsidRPr="00C06B03">
        <w:rPr>
          <w:rFonts w:ascii="Calibri" w:hAnsi="Calibri" w:cs="Calibri"/>
          <w:lang w:val="fr-CA"/>
        </w:rPr>
        <w:t xml:space="preserve">qui vous </w:t>
      </w:r>
      <w:r w:rsidR="000138ED" w:rsidRPr="00C06B03">
        <w:rPr>
          <w:rFonts w:ascii="Calibri" w:hAnsi="Calibri" w:cs="Calibri"/>
          <w:lang w:val="fr-CA"/>
        </w:rPr>
        <w:t xml:space="preserve">aideront à passer par ce processus. </w:t>
      </w:r>
    </w:p>
    <w:sectPr w:rsidR="00F34B7D" w:rsidRPr="00C06B03">
      <w:footerReference w:type="even" r:id="rId19"/>
      <w:footerReference w:type="default" r:id="rId2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BE6" w:rsidRDefault="007E1BE6">
      <w:r>
        <w:separator/>
      </w:r>
    </w:p>
  </w:endnote>
  <w:endnote w:type="continuationSeparator" w:id="0">
    <w:p w:rsidR="007E1BE6" w:rsidRDefault="007E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BE6" w:rsidRDefault="007E1BE6" w:rsidP="00D77F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1BE6" w:rsidRDefault="007E1BE6" w:rsidP="00D77F3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BE6" w:rsidRDefault="007E1BE6" w:rsidP="00D77F30">
    <w:pPr>
      <w:pStyle w:val="Footer"/>
      <w:framePr w:wrap="around" w:vAnchor="text" w:hAnchor="margin" w:xAlign="right" w:y="1"/>
      <w:rPr>
        <w:rStyle w:val="PageNumber"/>
      </w:rPr>
    </w:pPr>
  </w:p>
  <w:p w:rsidR="007E1BE6" w:rsidRDefault="007E1BE6" w:rsidP="007E4A8D">
    <w:pPr>
      <w:pStyle w:val="Footer"/>
      <w:ind w:right="36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95D39">
      <w:rPr>
        <w:noProof/>
      </w:rPr>
      <w:t>7</w:t>
    </w:r>
    <w:r>
      <w:fldChar w:fldCharType="end"/>
    </w:r>
    <w:r>
      <w:t xml:space="preserve"> de </w:t>
    </w:r>
    <w:r w:rsidR="00E95D39">
      <w:fldChar w:fldCharType="begin"/>
    </w:r>
    <w:r w:rsidR="00E95D39">
      <w:instrText xml:space="preserve"> NUMPAGES   \* MERGEFORMAT </w:instrText>
    </w:r>
    <w:r w:rsidR="00E95D39">
      <w:fldChar w:fldCharType="separate"/>
    </w:r>
    <w:r w:rsidR="00E95D39">
      <w:rPr>
        <w:noProof/>
      </w:rPr>
      <w:t>7</w:t>
    </w:r>
    <w:r w:rsidR="00E95D3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BE6" w:rsidRDefault="007E1BE6">
      <w:r>
        <w:separator/>
      </w:r>
    </w:p>
  </w:footnote>
  <w:footnote w:type="continuationSeparator" w:id="0">
    <w:p w:rsidR="007E1BE6" w:rsidRDefault="007E1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9.15pt;height:9.15pt" o:bullet="t">
        <v:imagedata r:id="rId1" o:title="BD14533_"/>
      </v:shape>
    </w:pict>
  </w:numPicBullet>
  <w:abstractNum w:abstractNumId="0">
    <w:nsid w:val="FFFFFFFE"/>
    <w:multiLevelType w:val="singleLevel"/>
    <w:tmpl w:val="6CAC7B92"/>
    <w:lvl w:ilvl="0">
      <w:numFmt w:val="bullet"/>
      <w:lvlText w:val="*"/>
      <w:lvlJc w:val="left"/>
    </w:lvl>
  </w:abstractNum>
  <w:abstractNum w:abstractNumId="1">
    <w:nsid w:val="0B352252"/>
    <w:multiLevelType w:val="hybridMultilevel"/>
    <w:tmpl w:val="B8B22202"/>
    <w:lvl w:ilvl="0" w:tplc="5B4629CC">
      <w:start w:val="1"/>
      <w:numFmt w:val="bullet"/>
      <w:lvlText w:val=""/>
      <w:lvlPicBulletId w:val="0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FDA4AB6"/>
    <w:multiLevelType w:val="hybridMultilevel"/>
    <w:tmpl w:val="C4406E48"/>
    <w:lvl w:ilvl="0" w:tplc="5B4629CC">
      <w:start w:val="1"/>
      <w:numFmt w:val="bullet"/>
      <w:lvlText w:val=""/>
      <w:lvlPicBulletId w:val="0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8D1C55"/>
    <w:multiLevelType w:val="hybridMultilevel"/>
    <w:tmpl w:val="F814BAA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4629CC">
      <w:start w:val="1"/>
      <w:numFmt w:val="bullet"/>
      <w:lvlText w:val=""/>
      <w:lvlPicBulletId w:val="0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color w:val="auto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101CCF"/>
    <w:multiLevelType w:val="hybridMultilevel"/>
    <w:tmpl w:val="F44A8480"/>
    <w:lvl w:ilvl="0" w:tplc="F8161AF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10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EF809E3A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auto"/>
      </w:rPr>
    </w:lvl>
    <w:lvl w:ilvl="3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332D00FA"/>
    <w:multiLevelType w:val="hybridMultilevel"/>
    <w:tmpl w:val="3FB0CA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16FB6"/>
    <w:multiLevelType w:val="hybridMultilevel"/>
    <w:tmpl w:val="F0C8CE54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3A4062F"/>
    <w:multiLevelType w:val="hybridMultilevel"/>
    <w:tmpl w:val="D340F2D4"/>
    <w:lvl w:ilvl="0" w:tplc="E20A4AEE">
      <w:start w:val="1"/>
      <w:numFmt w:val="bullet"/>
      <w:lvlText w:val=""/>
      <w:lvlPicBulletId w:val="0"/>
      <w:lvlJc w:val="left"/>
      <w:pPr>
        <w:tabs>
          <w:tab w:val="num" w:pos="1701"/>
        </w:tabs>
        <w:ind w:left="1701" w:hanging="621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5C6B3D33"/>
    <w:multiLevelType w:val="hybridMultilevel"/>
    <w:tmpl w:val="0D2827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4A053C"/>
    <w:multiLevelType w:val="hybridMultilevel"/>
    <w:tmpl w:val="1152B4A8"/>
    <w:lvl w:ilvl="0" w:tplc="4D24B97C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6CF23B9E"/>
    <w:multiLevelType w:val="hybridMultilevel"/>
    <w:tmpl w:val="CF8EF16C"/>
    <w:lvl w:ilvl="0" w:tplc="BF42E0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250A73"/>
    <w:multiLevelType w:val="multilevel"/>
    <w:tmpl w:val="D340F2D4"/>
    <w:lvl w:ilvl="0">
      <w:start w:val="1"/>
      <w:numFmt w:val="bullet"/>
      <w:lvlText w:val=""/>
      <w:lvlPicBulletId w:val="0"/>
      <w:lvlJc w:val="left"/>
      <w:pPr>
        <w:tabs>
          <w:tab w:val="num" w:pos="1701"/>
        </w:tabs>
        <w:ind w:left="1701" w:hanging="621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79032FD2"/>
    <w:multiLevelType w:val="multilevel"/>
    <w:tmpl w:val="1152B4A8"/>
    <w:lvl w:ilvl="0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7B5E2082"/>
    <w:multiLevelType w:val="hybridMultilevel"/>
    <w:tmpl w:val="BC5CB58E"/>
    <w:lvl w:ilvl="0" w:tplc="BF42E0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82"/>
        <w:numFmt w:val="bullet"/>
        <w:lvlText w:val="–"/>
        <w:legacy w:legacy="1" w:legacySpace="120" w:legacyIndent="360"/>
        <w:lvlJc w:val="left"/>
        <w:pPr>
          <w:ind w:left="1440" w:hanging="360"/>
        </w:pPr>
      </w:lvl>
    </w:lvlOverride>
  </w:num>
  <w:num w:numId="3">
    <w:abstractNumId w:val="9"/>
  </w:num>
  <w:num w:numId="4">
    <w:abstractNumId w:val="12"/>
  </w:num>
  <w:num w:numId="5">
    <w:abstractNumId w:val="7"/>
  </w:num>
  <w:num w:numId="6">
    <w:abstractNumId w:val="11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  <w:num w:numId="11">
    <w:abstractNumId w:val="13"/>
  </w:num>
  <w:num w:numId="12">
    <w:abstractNumId w:val="10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removePersonalInformation/>
  <w:removeDateAndTim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C8"/>
    <w:rsid w:val="00001A00"/>
    <w:rsid w:val="000136F8"/>
    <w:rsid w:val="000138ED"/>
    <w:rsid w:val="00030488"/>
    <w:rsid w:val="00032301"/>
    <w:rsid w:val="00041D22"/>
    <w:rsid w:val="0004301F"/>
    <w:rsid w:val="00062EE5"/>
    <w:rsid w:val="000679D2"/>
    <w:rsid w:val="00071CF4"/>
    <w:rsid w:val="000879B4"/>
    <w:rsid w:val="00087FDF"/>
    <w:rsid w:val="000949AD"/>
    <w:rsid w:val="000D06D3"/>
    <w:rsid w:val="000D0CA9"/>
    <w:rsid w:val="000D0F9E"/>
    <w:rsid w:val="000D2779"/>
    <w:rsid w:val="000D6D86"/>
    <w:rsid w:val="000E5A4E"/>
    <w:rsid w:val="0010035B"/>
    <w:rsid w:val="00105871"/>
    <w:rsid w:val="001163AC"/>
    <w:rsid w:val="00116614"/>
    <w:rsid w:val="00120BA8"/>
    <w:rsid w:val="001276BB"/>
    <w:rsid w:val="00134F79"/>
    <w:rsid w:val="001362E7"/>
    <w:rsid w:val="00144807"/>
    <w:rsid w:val="001755DB"/>
    <w:rsid w:val="0018057F"/>
    <w:rsid w:val="0019294C"/>
    <w:rsid w:val="00193294"/>
    <w:rsid w:val="001940C7"/>
    <w:rsid w:val="001979C5"/>
    <w:rsid w:val="001A0D66"/>
    <w:rsid w:val="001A247B"/>
    <w:rsid w:val="001B75A9"/>
    <w:rsid w:val="001B79D8"/>
    <w:rsid w:val="001C3C02"/>
    <w:rsid w:val="001C5D86"/>
    <w:rsid w:val="001E49E0"/>
    <w:rsid w:val="001E7A93"/>
    <w:rsid w:val="001F14AA"/>
    <w:rsid w:val="001F5B71"/>
    <w:rsid w:val="001F7562"/>
    <w:rsid w:val="0021138E"/>
    <w:rsid w:val="00212DC1"/>
    <w:rsid w:val="00222E8C"/>
    <w:rsid w:val="002237F1"/>
    <w:rsid w:val="00246B49"/>
    <w:rsid w:val="00246D5C"/>
    <w:rsid w:val="002523C5"/>
    <w:rsid w:val="0025441D"/>
    <w:rsid w:val="00255926"/>
    <w:rsid w:val="00266225"/>
    <w:rsid w:val="00275A23"/>
    <w:rsid w:val="002910CF"/>
    <w:rsid w:val="002A1F07"/>
    <w:rsid w:val="002B2767"/>
    <w:rsid w:val="002C1CA1"/>
    <w:rsid w:val="002D6C6E"/>
    <w:rsid w:val="002E1C16"/>
    <w:rsid w:val="002E7E87"/>
    <w:rsid w:val="003039A4"/>
    <w:rsid w:val="00307211"/>
    <w:rsid w:val="00314682"/>
    <w:rsid w:val="00334974"/>
    <w:rsid w:val="00342C58"/>
    <w:rsid w:val="00346829"/>
    <w:rsid w:val="00355C00"/>
    <w:rsid w:val="00366038"/>
    <w:rsid w:val="00370F02"/>
    <w:rsid w:val="00371E45"/>
    <w:rsid w:val="0038071E"/>
    <w:rsid w:val="00381C28"/>
    <w:rsid w:val="00387A1C"/>
    <w:rsid w:val="00395EB1"/>
    <w:rsid w:val="00396392"/>
    <w:rsid w:val="003A08B1"/>
    <w:rsid w:val="003B0E33"/>
    <w:rsid w:val="003B3775"/>
    <w:rsid w:val="003C65D7"/>
    <w:rsid w:val="003C7434"/>
    <w:rsid w:val="003D4F28"/>
    <w:rsid w:val="003E4D21"/>
    <w:rsid w:val="003F7A31"/>
    <w:rsid w:val="004046D3"/>
    <w:rsid w:val="00417590"/>
    <w:rsid w:val="00470211"/>
    <w:rsid w:val="00491DC3"/>
    <w:rsid w:val="00493A14"/>
    <w:rsid w:val="004A63CA"/>
    <w:rsid w:val="004E3AD2"/>
    <w:rsid w:val="004F2408"/>
    <w:rsid w:val="005026C0"/>
    <w:rsid w:val="00506DD4"/>
    <w:rsid w:val="00534E7C"/>
    <w:rsid w:val="005467E9"/>
    <w:rsid w:val="00562A4F"/>
    <w:rsid w:val="00586C49"/>
    <w:rsid w:val="0059158C"/>
    <w:rsid w:val="00594B24"/>
    <w:rsid w:val="005A3C7A"/>
    <w:rsid w:val="005B73FB"/>
    <w:rsid w:val="005C4C51"/>
    <w:rsid w:val="005D74D5"/>
    <w:rsid w:val="005E6A5C"/>
    <w:rsid w:val="006110E0"/>
    <w:rsid w:val="00614650"/>
    <w:rsid w:val="006219DC"/>
    <w:rsid w:val="006265D5"/>
    <w:rsid w:val="00647042"/>
    <w:rsid w:val="00662422"/>
    <w:rsid w:val="00662DE6"/>
    <w:rsid w:val="006644A4"/>
    <w:rsid w:val="006B0421"/>
    <w:rsid w:val="006B4D77"/>
    <w:rsid w:val="006D0990"/>
    <w:rsid w:val="006E1C1F"/>
    <w:rsid w:val="006E3660"/>
    <w:rsid w:val="006E4032"/>
    <w:rsid w:val="006E6467"/>
    <w:rsid w:val="006F33E4"/>
    <w:rsid w:val="006F4829"/>
    <w:rsid w:val="006F4C9E"/>
    <w:rsid w:val="006F6314"/>
    <w:rsid w:val="00704459"/>
    <w:rsid w:val="00712A9F"/>
    <w:rsid w:val="00726021"/>
    <w:rsid w:val="00726791"/>
    <w:rsid w:val="00735AA1"/>
    <w:rsid w:val="00744547"/>
    <w:rsid w:val="00747E75"/>
    <w:rsid w:val="0077204D"/>
    <w:rsid w:val="0077545C"/>
    <w:rsid w:val="00777DB6"/>
    <w:rsid w:val="00782258"/>
    <w:rsid w:val="007934D9"/>
    <w:rsid w:val="007A5257"/>
    <w:rsid w:val="007A5355"/>
    <w:rsid w:val="007A7D31"/>
    <w:rsid w:val="007B5BBE"/>
    <w:rsid w:val="007C7813"/>
    <w:rsid w:val="007E1BE6"/>
    <w:rsid w:val="007E4A8D"/>
    <w:rsid w:val="007E7BEB"/>
    <w:rsid w:val="007F5D85"/>
    <w:rsid w:val="008001E1"/>
    <w:rsid w:val="00801E16"/>
    <w:rsid w:val="00803392"/>
    <w:rsid w:val="008054C6"/>
    <w:rsid w:val="0082419E"/>
    <w:rsid w:val="008275E9"/>
    <w:rsid w:val="00844CA4"/>
    <w:rsid w:val="008554D8"/>
    <w:rsid w:val="00864606"/>
    <w:rsid w:val="00893135"/>
    <w:rsid w:val="0089656D"/>
    <w:rsid w:val="008A6466"/>
    <w:rsid w:val="008C4788"/>
    <w:rsid w:val="008C6A19"/>
    <w:rsid w:val="008D3945"/>
    <w:rsid w:val="008D7309"/>
    <w:rsid w:val="008E299B"/>
    <w:rsid w:val="008F063B"/>
    <w:rsid w:val="00906411"/>
    <w:rsid w:val="00910874"/>
    <w:rsid w:val="009141A1"/>
    <w:rsid w:val="009272C9"/>
    <w:rsid w:val="0094192D"/>
    <w:rsid w:val="00942798"/>
    <w:rsid w:val="00944F13"/>
    <w:rsid w:val="00984FA4"/>
    <w:rsid w:val="009A6132"/>
    <w:rsid w:val="009B2F9A"/>
    <w:rsid w:val="009C1C8E"/>
    <w:rsid w:val="009C2CF2"/>
    <w:rsid w:val="009F10FD"/>
    <w:rsid w:val="009F7625"/>
    <w:rsid w:val="00A1713C"/>
    <w:rsid w:val="00A2013D"/>
    <w:rsid w:val="00A21A0C"/>
    <w:rsid w:val="00A23A3D"/>
    <w:rsid w:val="00A27995"/>
    <w:rsid w:val="00A31C8E"/>
    <w:rsid w:val="00A44168"/>
    <w:rsid w:val="00A6297E"/>
    <w:rsid w:val="00A70D60"/>
    <w:rsid w:val="00A72A21"/>
    <w:rsid w:val="00A87C07"/>
    <w:rsid w:val="00A948BC"/>
    <w:rsid w:val="00A962DC"/>
    <w:rsid w:val="00A97B2D"/>
    <w:rsid w:val="00AA207F"/>
    <w:rsid w:val="00AB1036"/>
    <w:rsid w:val="00AB1221"/>
    <w:rsid w:val="00AB4F17"/>
    <w:rsid w:val="00AD3107"/>
    <w:rsid w:val="00AD592B"/>
    <w:rsid w:val="00AE07CE"/>
    <w:rsid w:val="00AE4808"/>
    <w:rsid w:val="00B02B7F"/>
    <w:rsid w:val="00B05C4D"/>
    <w:rsid w:val="00B1192B"/>
    <w:rsid w:val="00B14CE0"/>
    <w:rsid w:val="00B202FC"/>
    <w:rsid w:val="00B21860"/>
    <w:rsid w:val="00B304BB"/>
    <w:rsid w:val="00B4611A"/>
    <w:rsid w:val="00B46ED1"/>
    <w:rsid w:val="00B54714"/>
    <w:rsid w:val="00B5514E"/>
    <w:rsid w:val="00B609C8"/>
    <w:rsid w:val="00B63F29"/>
    <w:rsid w:val="00B647B1"/>
    <w:rsid w:val="00B7092C"/>
    <w:rsid w:val="00B73417"/>
    <w:rsid w:val="00B73687"/>
    <w:rsid w:val="00B879E8"/>
    <w:rsid w:val="00B9473E"/>
    <w:rsid w:val="00B96B81"/>
    <w:rsid w:val="00BA3DBE"/>
    <w:rsid w:val="00BC148A"/>
    <w:rsid w:val="00BC1902"/>
    <w:rsid w:val="00BE0536"/>
    <w:rsid w:val="00BF27BB"/>
    <w:rsid w:val="00BF433D"/>
    <w:rsid w:val="00C06B03"/>
    <w:rsid w:val="00C0733F"/>
    <w:rsid w:val="00C14160"/>
    <w:rsid w:val="00C16D76"/>
    <w:rsid w:val="00C24F25"/>
    <w:rsid w:val="00C25E95"/>
    <w:rsid w:val="00C33795"/>
    <w:rsid w:val="00C3589C"/>
    <w:rsid w:val="00C36E9E"/>
    <w:rsid w:val="00C45E1C"/>
    <w:rsid w:val="00C6442D"/>
    <w:rsid w:val="00C70CDE"/>
    <w:rsid w:val="00C747F4"/>
    <w:rsid w:val="00C95179"/>
    <w:rsid w:val="00C96126"/>
    <w:rsid w:val="00C97DAC"/>
    <w:rsid w:val="00CA0FFD"/>
    <w:rsid w:val="00CB6246"/>
    <w:rsid w:val="00CB6FC4"/>
    <w:rsid w:val="00CC7175"/>
    <w:rsid w:val="00CE107C"/>
    <w:rsid w:val="00CE2CBE"/>
    <w:rsid w:val="00CE3577"/>
    <w:rsid w:val="00CE5706"/>
    <w:rsid w:val="00D1229E"/>
    <w:rsid w:val="00D16BC8"/>
    <w:rsid w:val="00D34573"/>
    <w:rsid w:val="00D53440"/>
    <w:rsid w:val="00D5579A"/>
    <w:rsid w:val="00D62020"/>
    <w:rsid w:val="00D62B24"/>
    <w:rsid w:val="00D669B7"/>
    <w:rsid w:val="00D67380"/>
    <w:rsid w:val="00D77F30"/>
    <w:rsid w:val="00D80EFD"/>
    <w:rsid w:val="00D917A0"/>
    <w:rsid w:val="00DA3DE1"/>
    <w:rsid w:val="00DA68B8"/>
    <w:rsid w:val="00DB3028"/>
    <w:rsid w:val="00DC03BE"/>
    <w:rsid w:val="00DC167C"/>
    <w:rsid w:val="00DC6D08"/>
    <w:rsid w:val="00DD0A23"/>
    <w:rsid w:val="00DE654C"/>
    <w:rsid w:val="00DF22A3"/>
    <w:rsid w:val="00DF6DD8"/>
    <w:rsid w:val="00E01636"/>
    <w:rsid w:val="00E01721"/>
    <w:rsid w:val="00E0458F"/>
    <w:rsid w:val="00E22052"/>
    <w:rsid w:val="00E33C12"/>
    <w:rsid w:val="00E37F97"/>
    <w:rsid w:val="00E45952"/>
    <w:rsid w:val="00E5183B"/>
    <w:rsid w:val="00E575C1"/>
    <w:rsid w:val="00E57A51"/>
    <w:rsid w:val="00E84D1A"/>
    <w:rsid w:val="00E95D39"/>
    <w:rsid w:val="00EA4128"/>
    <w:rsid w:val="00EB38B9"/>
    <w:rsid w:val="00EC4CEA"/>
    <w:rsid w:val="00EC7E16"/>
    <w:rsid w:val="00EE560A"/>
    <w:rsid w:val="00EF0BD8"/>
    <w:rsid w:val="00EF4F4A"/>
    <w:rsid w:val="00EF77C7"/>
    <w:rsid w:val="00EF7917"/>
    <w:rsid w:val="00F039DA"/>
    <w:rsid w:val="00F15BAA"/>
    <w:rsid w:val="00F16F0E"/>
    <w:rsid w:val="00F348BC"/>
    <w:rsid w:val="00F34B7D"/>
    <w:rsid w:val="00F36434"/>
    <w:rsid w:val="00F36533"/>
    <w:rsid w:val="00F4754E"/>
    <w:rsid w:val="00F614C8"/>
    <w:rsid w:val="00F62D10"/>
    <w:rsid w:val="00F7115D"/>
    <w:rsid w:val="00F71B01"/>
    <w:rsid w:val="00F902A0"/>
    <w:rsid w:val="00F963EF"/>
    <w:rsid w:val="00FA2B41"/>
    <w:rsid w:val="00FB691D"/>
    <w:rsid w:val="00FB6C6F"/>
    <w:rsid w:val="00FC6C7D"/>
    <w:rsid w:val="00FC77DA"/>
    <w:rsid w:val="00FD4623"/>
    <w:rsid w:val="00FD5211"/>
    <w:rsid w:val="00FE4E1B"/>
    <w:rsid w:val="00FE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(W1)" w:eastAsia="Times New Roman" w:hAnsi="Times New (W1)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85"/>
  </w:style>
  <w:style w:type="paragraph" w:styleId="Heading1">
    <w:name w:val="heading 1"/>
    <w:basedOn w:val="Normal"/>
    <w:next w:val="Normal"/>
    <w:link w:val="Heading1Char"/>
    <w:uiPriority w:val="9"/>
    <w:qFormat/>
    <w:rsid w:val="001E49E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49E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9E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9E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49E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49E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9E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9E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9E0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1">
    <w:name w:val="Car1"/>
    <w:basedOn w:val="Normal"/>
    <w:rsid w:val="00246D5C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Car">
    <w:name w:val="Car"/>
    <w:basedOn w:val="Normal"/>
    <w:rsid w:val="00B7092C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Char2CarCharCharCarCharCarCharCarCharCarCharCarCharCar">
    <w:name w:val="Char2 Car Char Char Car Char Car Char Car Char Car Char Car Char Car"/>
    <w:basedOn w:val="Normal"/>
    <w:rsid w:val="00FC6C7D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CharCharCharCharCharChar">
    <w:name w:val="Char Char Char Char Char Char"/>
    <w:basedOn w:val="Normal"/>
    <w:rsid w:val="00562A4F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Style0">
    <w:name w:val="Style0"/>
    <w:rsid w:val="00844CA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/>
    </w:rPr>
  </w:style>
  <w:style w:type="paragraph" w:styleId="Footer">
    <w:name w:val="footer"/>
    <w:basedOn w:val="Normal"/>
    <w:rsid w:val="00844CA4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Header">
    <w:name w:val="header"/>
    <w:basedOn w:val="Normal"/>
    <w:rsid w:val="00844CA4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styleId="PageNumber">
    <w:name w:val="page number"/>
    <w:basedOn w:val="DefaultParagraphFont"/>
    <w:rsid w:val="00844CA4"/>
  </w:style>
  <w:style w:type="paragraph" w:styleId="BalloonText">
    <w:name w:val="Balloon Text"/>
    <w:basedOn w:val="Normal"/>
    <w:semiHidden/>
    <w:rsid w:val="00C747F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D6D86"/>
    <w:rPr>
      <w:sz w:val="16"/>
      <w:szCs w:val="16"/>
    </w:rPr>
  </w:style>
  <w:style w:type="paragraph" w:styleId="CommentText">
    <w:name w:val="annotation text"/>
    <w:basedOn w:val="Normal"/>
    <w:semiHidden/>
    <w:rsid w:val="000D6D86"/>
  </w:style>
  <w:style w:type="paragraph" w:styleId="CommentSubject">
    <w:name w:val="annotation subject"/>
    <w:basedOn w:val="CommentText"/>
    <w:next w:val="CommentText"/>
    <w:semiHidden/>
    <w:rsid w:val="000D6D86"/>
    <w:rPr>
      <w:b/>
      <w:bCs/>
    </w:rPr>
  </w:style>
  <w:style w:type="paragraph" w:customStyle="1" w:styleId="CharChar3CharCharChar">
    <w:name w:val="Char Char3 Char Char Char"/>
    <w:basedOn w:val="Normal"/>
    <w:rsid w:val="00B304BB"/>
    <w:pPr>
      <w:spacing w:after="160" w:line="240" w:lineRule="exact"/>
    </w:pPr>
    <w:rPr>
      <w:rFonts w:ascii="Verdana" w:hAnsi="Verdana"/>
    </w:rPr>
  </w:style>
  <w:style w:type="paragraph" w:customStyle="1" w:styleId="CharChar1">
    <w:name w:val="Char Char1"/>
    <w:basedOn w:val="Normal"/>
    <w:rsid w:val="005E6A5C"/>
    <w:pPr>
      <w:spacing w:after="160" w:line="240" w:lineRule="exact"/>
    </w:pPr>
    <w:rPr>
      <w:rFonts w:ascii="Verdana" w:hAnsi="Verdana"/>
      <w:lang w:eastAsia="en-US"/>
    </w:rPr>
  </w:style>
  <w:style w:type="character" w:styleId="Strong">
    <w:name w:val="Strong"/>
    <w:qFormat/>
    <w:rsid w:val="001E49E0"/>
    <w:rPr>
      <w:b/>
      <w:bCs/>
    </w:rPr>
  </w:style>
  <w:style w:type="character" w:styleId="Hyperlink">
    <w:name w:val="Hyperlink"/>
    <w:rsid w:val="005E6A5C"/>
    <w:rPr>
      <w:color w:val="0000FF"/>
      <w:u w:val="single"/>
    </w:rPr>
  </w:style>
  <w:style w:type="character" w:styleId="FollowedHyperlink">
    <w:name w:val="FollowedHyperlink"/>
    <w:rsid w:val="00105871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E49E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1E49E0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1E49E0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1E49E0"/>
    <w:rPr>
      <w:rFonts w:ascii="Cambria" w:hAnsi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1E49E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1E49E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1E49E0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1E49E0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1E49E0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E49E0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1E49E0"/>
    <w:rPr>
      <w:rFonts w:ascii="Cambria" w:eastAsia="Times New Roman" w:hAnsi="Cambria" w:cs="Times New Roman"/>
      <w:i/>
      <w:iCs/>
      <w:color w:val="40404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49E0"/>
    <w:pPr>
      <w:spacing w:after="200"/>
    </w:pPr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9E0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rsid w:val="001E49E0"/>
    <w:rPr>
      <w:rFonts w:ascii="Cambria" w:hAnsi="Cambria"/>
      <w:i/>
      <w:iCs/>
      <w:color w:val="4F81BD"/>
      <w:spacing w:val="15"/>
      <w:sz w:val="24"/>
      <w:szCs w:val="24"/>
    </w:rPr>
  </w:style>
  <w:style w:type="character" w:styleId="Emphasis">
    <w:name w:val="Emphasis"/>
    <w:uiPriority w:val="20"/>
    <w:qFormat/>
    <w:rsid w:val="001E49E0"/>
    <w:rPr>
      <w:i/>
      <w:iCs/>
    </w:rPr>
  </w:style>
  <w:style w:type="paragraph" w:styleId="NoSpacing">
    <w:name w:val="No Spacing"/>
    <w:uiPriority w:val="1"/>
    <w:qFormat/>
    <w:rsid w:val="001E49E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E49E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E49E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E49E0"/>
    <w:rPr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49E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E49E0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1E49E0"/>
    <w:rPr>
      <w:i/>
      <w:iCs/>
      <w:color w:val="808080"/>
    </w:rPr>
  </w:style>
  <w:style w:type="character" w:styleId="IntenseEmphasis">
    <w:name w:val="Intense Emphasis"/>
    <w:uiPriority w:val="21"/>
    <w:qFormat/>
    <w:rsid w:val="001E49E0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E49E0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E49E0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E49E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49E0"/>
    <w:pPr>
      <w:outlineLvl w:val="9"/>
    </w:pPr>
  </w:style>
  <w:style w:type="table" w:styleId="LightList-Accent1">
    <w:name w:val="Light List Accent 1"/>
    <w:basedOn w:val="TableNormal"/>
    <w:uiPriority w:val="61"/>
    <w:rsid w:val="000304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(W1)" w:eastAsia="Times New Roman" w:hAnsi="Times New (W1)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85"/>
  </w:style>
  <w:style w:type="paragraph" w:styleId="Heading1">
    <w:name w:val="heading 1"/>
    <w:basedOn w:val="Normal"/>
    <w:next w:val="Normal"/>
    <w:link w:val="Heading1Char"/>
    <w:uiPriority w:val="9"/>
    <w:qFormat/>
    <w:rsid w:val="001E49E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49E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9E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9E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49E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49E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9E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9E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9E0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1">
    <w:name w:val="Car1"/>
    <w:basedOn w:val="Normal"/>
    <w:rsid w:val="00246D5C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Car">
    <w:name w:val="Car"/>
    <w:basedOn w:val="Normal"/>
    <w:rsid w:val="00B7092C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Char2CarCharCharCarCharCarCharCarCharCarCharCarCharCar">
    <w:name w:val="Char2 Car Char Char Car Char Car Char Car Char Car Char Car Char Car"/>
    <w:basedOn w:val="Normal"/>
    <w:rsid w:val="00FC6C7D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CharCharCharCharCharChar">
    <w:name w:val="Char Char Char Char Char Char"/>
    <w:basedOn w:val="Normal"/>
    <w:rsid w:val="00562A4F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Style0">
    <w:name w:val="Style0"/>
    <w:rsid w:val="00844CA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/>
    </w:rPr>
  </w:style>
  <w:style w:type="paragraph" w:styleId="Footer">
    <w:name w:val="footer"/>
    <w:basedOn w:val="Normal"/>
    <w:rsid w:val="00844CA4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Header">
    <w:name w:val="header"/>
    <w:basedOn w:val="Normal"/>
    <w:rsid w:val="00844CA4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styleId="PageNumber">
    <w:name w:val="page number"/>
    <w:basedOn w:val="DefaultParagraphFont"/>
    <w:rsid w:val="00844CA4"/>
  </w:style>
  <w:style w:type="paragraph" w:styleId="BalloonText">
    <w:name w:val="Balloon Text"/>
    <w:basedOn w:val="Normal"/>
    <w:semiHidden/>
    <w:rsid w:val="00C747F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D6D86"/>
    <w:rPr>
      <w:sz w:val="16"/>
      <w:szCs w:val="16"/>
    </w:rPr>
  </w:style>
  <w:style w:type="paragraph" w:styleId="CommentText">
    <w:name w:val="annotation text"/>
    <w:basedOn w:val="Normal"/>
    <w:semiHidden/>
    <w:rsid w:val="000D6D86"/>
  </w:style>
  <w:style w:type="paragraph" w:styleId="CommentSubject">
    <w:name w:val="annotation subject"/>
    <w:basedOn w:val="CommentText"/>
    <w:next w:val="CommentText"/>
    <w:semiHidden/>
    <w:rsid w:val="000D6D86"/>
    <w:rPr>
      <w:b/>
      <w:bCs/>
    </w:rPr>
  </w:style>
  <w:style w:type="paragraph" w:customStyle="1" w:styleId="CharChar3CharCharChar">
    <w:name w:val="Char Char3 Char Char Char"/>
    <w:basedOn w:val="Normal"/>
    <w:rsid w:val="00B304BB"/>
    <w:pPr>
      <w:spacing w:after="160" w:line="240" w:lineRule="exact"/>
    </w:pPr>
    <w:rPr>
      <w:rFonts w:ascii="Verdana" w:hAnsi="Verdana"/>
    </w:rPr>
  </w:style>
  <w:style w:type="paragraph" w:customStyle="1" w:styleId="CharChar1">
    <w:name w:val="Char Char1"/>
    <w:basedOn w:val="Normal"/>
    <w:rsid w:val="005E6A5C"/>
    <w:pPr>
      <w:spacing w:after="160" w:line="240" w:lineRule="exact"/>
    </w:pPr>
    <w:rPr>
      <w:rFonts w:ascii="Verdana" w:hAnsi="Verdana"/>
      <w:lang w:eastAsia="en-US"/>
    </w:rPr>
  </w:style>
  <w:style w:type="character" w:styleId="Strong">
    <w:name w:val="Strong"/>
    <w:qFormat/>
    <w:rsid w:val="001E49E0"/>
    <w:rPr>
      <w:b/>
      <w:bCs/>
    </w:rPr>
  </w:style>
  <w:style w:type="character" w:styleId="Hyperlink">
    <w:name w:val="Hyperlink"/>
    <w:rsid w:val="005E6A5C"/>
    <w:rPr>
      <w:color w:val="0000FF"/>
      <w:u w:val="single"/>
    </w:rPr>
  </w:style>
  <w:style w:type="character" w:styleId="FollowedHyperlink">
    <w:name w:val="FollowedHyperlink"/>
    <w:rsid w:val="00105871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E49E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1E49E0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1E49E0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1E49E0"/>
    <w:rPr>
      <w:rFonts w:ascii="Cambria" w:hAnsi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1E49E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1E49E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1E49E0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1E49E0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1E49E0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E49E0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1E49E0"/>
    <w:rPr>
      <w:rFonts w:ascii="Cambria" w:eastAsia="Times New Roman" w:hAnsi="Cambria" w:cs="Times New Roman"/>
      <w:i/>
      <w:iCs/>
      <w:color w:val="40404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49E0"/>
    <w:pPr>
      <w:spacing w:after="200"/>
    </w:pPr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9E0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rsid w:val="001E49E0"/>
    <w:rPr>
      <w:rFonts w:ascii="Cambria" w:hAnsi="Cambria"/>
      <w:i/>
      <w:iCs/>
      <w:color w:val="4F81BD"/>
      <w:spacing w:val="15"/>
      <w:sz w:val="24"/>
      <w:szCs w:val="24"/>
    </w:rPr>
  </w:style>
  <w:style w:type="character" w:styleId="Emphasis">
    <w:name w:val="Emphasis"/>
    <w:uiPriority w:val="20"/>
    <w:qFormat/>
    <w:rsid w:val="001E49E0"/>
    <w:rPr>
      <w:i/>
      <w:iCs/>
    </w:rPr>
  </w:style>
  <w:style w:type="paragraph" w:styleId="NoSpacing">
    <w:name w:val="No Spacing"/>
    <w:uiPriority w:val="1"/>
    <w:qFormat/>
    <w:rsid w:val="001E49E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E49E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E49E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E49E0"/>
    <w:rPr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49E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E49E0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1E49E0"/>
    <w:rPr>
      <w:i/>
      <w:iCs/>
      <w:color w:val="808080"/>
    </w:rPr>
  </w:style>
  <w:style w:type="character" w:styleId="IntenseEmphasis">
    <w:name w:val="Intense Emphasis"/>
    <w:uiPriority w:val="21"/>
    <w:qFormat/>
    <w:rsid w:val="001E49E0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E49E0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E49E0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E49E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49E0"/>
    <w:pPr>
      <w:outlineLvl w:val="9"/>
    </w:pPr>
  </w:style>
  <w:style w:type="table" w:styleId="LightList-Accent1">
    <w:name w:val="Light List Accent 1"/>
    <w:basedOn w:val="TableNormal"/>
    <w:uiPriority w:val="61"/>
    <w:rsid w:val="000304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3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ervice.prv/fra/finance/achats/achats.shtml" TargetMode="External"/><Relationship Id="rId13" Type="http://schemas.openxmlformats.org/officeDocument/2006/relationships/hyperlink" Target="http://iservice.prv/fra/finance/achats/outils.shtml" TargetMode="External"/><Relationship Id="rId18" Type="http://schemas.openxmlformats.org/officeDocument/2006/relationships/hyperlink" Target="http://iservice.prv/fra/finance/achats/contacts.s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service.prv/fra/finance/achats/services_prof/intro.shtml" TargetMode="External"/><Relationship Id="rId17" Type="http://schemas.openxmlformats.org/officeDocument/2006/relationships/hyperlink" Target="https://achatsetventes.gc.ca/politiques-et-lignes-directrices/guide-des-approvisionnements/section/9/3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c.gc.ca/dd-sd/default.asp?lang=Fr&amp;n=CD30F295-1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service.prv/fra/finance/achats/aide_temp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psgc-pwgsc.gc.ca/ecologisation-greening/achats-procurement/directive-guideline/page-9-fra.html" TargetMode="External"/><Relationship Id="rId10" Type="http://schemas.openxmlformats.org/officeDocument/2006/relationships/hyperlink" Target="http://iservice.prv/fra/finance/achats/outils.s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service.prv/fra/finance/achats/contacts.shtml" TargetMode="External"/><Relationship Id="rId14" Type="http://schemas.openxmlformats.org/officeDocument/2006/relationships/hyperlink" Target="https://achatsetventes.gc.ca/donnees-sur-l-approvisionnement/appels-d-offres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CCDDF82.dotm</Template>
  <TotalTime>0</TotalTime>
  <Pages>7</Pages>
  <Words>2542</Words>
  <Characters>15424</Characters>
  <Application>Microsoft Office Word</Application>
  <DocSecurity>0</DocSecurity>
  <Lines>302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17871</CharactersWithSpaces>
  <SharedDoc>false</SharedDoc>
  <HLinks>
    <vt:vector size="42" baseType="variant">
      <vt:variant>
        <vt:i4>1704024</vt:i4>
      </vt:variant>
      <vt:variant>
        <vt:i4>18</vt:i4>
      </vt:variant>
      <vt:variant>
        <vt:i4>0</vt:i4>
      </vt:variant>
      <vt:variant>
        <vt:i4>5</vt:i4>
      </vt:variant>
      <vt:variant>
        <vt:lpwstr>http://iservice.prv/fra/finance/achats/contacts.shtml</vt:lpwstr>
      </vt:variant>
      <vt:variant>
        <vt:lpwstr/>
      </vt:variant>
      <vt:variant>
        <vt:i4>7667772</vt:i4>
      </vt:variant>
      <vt:variant>
        <vt:i4>15</vt:i4>
      </vt:variant>
      <vt:variant>
        <vt:i4>0</vt:i4>
      </vt:variant>
      <vt:variant>
        <vt:i4>5</vt:i4>
      </vt:variant>
      <vt:variant>
        <vt:lpwstr>http://iservice.prv/fra/finance/achats/outils.shtml</vt:lpwstr>
      </vt:variant>
      <vt:variant>
        <vt:lpwstr/>
      </vt:variant>
      <vt:variant>
        <vt:i4>1704024</vt:i4>
      </vt:variant>
      <vt:variant>
        <vt:i4>12</vt:i4>
      </vt:variant>
      <vt:variant>
        <vt:i4>0</vt:i4>
      </vt:variant>
      <vt:variant>
        <vt:i4>5</vt:i4>
      </vt:variant>
      <vt:variant>
        <vt:lpwstr>http://iservice.prv/fra/finance/achats/contacts.shtml</vt:lpwstr>
      </vt:variant>
      <vt:variant>
        <vt:lpwstr/>
      </vt:variant>
      <vt:variant>
        <vt:i4>3276903</vt:i4>
      </vt:variant>
      <vt:variant>
        <vt:i4>9</vt:i4>
      </vt:variant>
      <vt:variant>
        <vt:i4>0</vt:i4>
      </vt:variant>
      <vt:variant>
        <vt:i4>5</vt:i4>
      </vt:variant>
      <vt:variant>
        <vt:lpwstr>http://intracom.hq-ac.prv/fr/dgapf/achats/outils.shtml</vt:lpwstr>
      </vt:variant>
      <vt:variant>
        <vt:lpwstr/>
      </vt:variant>
      <vt:variant>
        <vt:i4>1966110</vt:i4>
      </vt:variant>
      <vt:variant>
        <vt:i4>6</vt:i4>
      </vt:variant>
      <vt:variant>
        <vt:i4>0</vt:i4>
      </vt:variant>
      <vt:variant>
        <vt:i4>5</vt:i4>
      </vt:variant>
      <vt:variant>
        <vt:lpwstr>http://intracom.hq-ac.prv/fr/dgapf/achats/generale_5_25.shtml</vt:lpwstr>
      </vt:variant>
      <vt:variant>
        <vt:lpwstr/>
      </vt:variant>
      <vt:variant>
        <vt:i4>8061055</vt:i4>
      </vt:variant>
      <vt:variant>
        <vt:i4>3</vt:i4>
      </vt:variant>
      <vt:variant>
        <vt:i4>0</vt:i4>
      </vt:variant>
      <vt:variant>
        <vt:i4>5</vt:i4>
      </vt:variant>
      <vt:variant>
        <vt:lpwstr>mailto:NC-PURCHASING_PORTAL-%20PORTAIL_D'ACHATS-GD</vt:lpwstr>
      </vt:variant>
      <vt:variant>
        <vt:lpwstr/>
      </vt:variant>
      <vt:variant>
        <vt:i4>8323106</vt:i4>
      </vt:variant>
      <vt:variant>
        <vt:i4>0</vt:i4>
      </vt:variant>
      <vt:variant>
        <vt:i4>0</vt:i4>
      </vt:variant>
      <vt:variant>
        <vt:i4>5</vt:i4>
      </vt:variant>
      <vt:variant>
        <vt:lpwstr>http://iservice.prv/fra/finance/achats/achats.shtml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2016-08-22T18:43:00Z</dcterms:created>
  <dcterms:modified xsi:type="dcterms:W3CDTF">2016-09-08T20:11:00Z</dcterms:modified>
</cp:coreProperties>
</file>