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68685" w14:textId="77777777" w:rsidR="00273C1B" w:rsidRPr="002700A0" w:rsidRDefault="00273C1B" w:rsidP="002700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00A0">
        <w:rPr>
          <w:rFonts w:ascii="Arial" w:hAnsi="Arial" w:cs="Arial"/>
          <w:b/>
          <w:sz w:val="28"/>
          <w:szCs w:val="28"/>
        </w:rPr>
        <w:t>Workforce</w:t>
      </w:r>
      <w:r w:rsidR="00A82174" w:rsidRPr="002700A0">
        <w:rPr>
          <w:rFonts w:ascii="Arial" w:hAnsi="Arial" w:cs="Arial"/>
          <w:b/>
          <w:sz w:val="28"/>
          <w:szCs w:val="28"/>
        </w:rPr>
        <w:t xml:space="preserve"> Management </w:t>
      </w:r>
      <w:r w:rsidRPr="002700A0">
        <w:rPr>
          <w:rFonts w:ascii="Arial" w:hAnsi="Arial" w:cs="Arial"/>
          <w:b/>
          <w:sz w:val="28"/>
          <w:szCs w:val="28"/>
        </w:rPr>
        <w:t>Committees</w:t>
      </w:r>
    </w:p>
    <w:p w14:paraId="46A3830B" w14:textId="77777777" w:rsidR="00A82174" w:rsidRPr="002700A0" w:rsidRDefault="00A82174" w:rsidP="002700A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700A0">
        <w:rPr>
          <w:rFonts w:ascii="Arial" w:hAnsi="Arial" w:cs="Arial"/>
          <w:b/>
          <w:color w:val="000000"/>
          <w:sz w:val="28"/>
          <w:szCs w:val="28"/>
        </w:rPr>
        <w:t>Frequently Asked Questions</w:t>
      </w:r>
    </w:p>
    <w:p w14:paraId="09E717F6" w14:textId="77777777" w:rsidR="00A82174" w:rsidRDefault="00A82174" w:rsidP="002700A0">
      <w:pPr>
        <w:spacing w:after="0" w:line="240" w:lineRule="auto"/>
        <w:rPr>
          <w:rFonts w:ascii="Arial" w:hAnsi="Arial"/>
          <w:color w:val="000000"/>
          <w:sz w:val="24"/>
          <w:szCs w:val="24"/>
        </w:rPr>
      </w:pPr>
      <w:bookmarkStart w:id="0" w:name="GENERAL_QUESTIONS"/>
      <w:bookmarkEnd w:id="0"/>
    </w:p>
    <w:p w14:paraId="018EFF7A" w14:textId="77777777" w:rsidR="008B5126" w:rsidRPr="008E14D8" w:rsidRDefault="008B5126" w:rsidP="002700A0">
      <w:pPr>
        <w:spacing w:after="0" w:line="240" w:lineRule="auto"/>
        <w:rPr>
          <w:rFonts w:ascii="Arial" w:hAnsi="Arial" w:cs="Arial"/>
          <w:color w:val="000000"/>
        </w:rPr>
      </w:pPr>
    </w:p>
    <w:p w14:paraId="65EBAD41" w14:textId="77777777" w:rsidR="00A82174" w:rsidRPr="002700A0" w:rsidRDefault="00A82174" w:rsidP="008E14D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2700A0">
        <w:rPr>
          <w:rFonts w:ascii="Arial" w:hAnsi="Arial" w:cs="Arial"/>
          <w:b/>
          <w:bCs/>
          <w:color w:val="000000"/>
          <w:lang w:val="en-US"/>
        </w:rPr>
        <w:t xml:space="preserve">Why have </w:t>
      </w:r>
      <w:r w:rsidR="00C01356" w:rsidRPr="002700A0">
        <w:rPr>
          <w:rFonts w:ascii="Arial" w:hAnsi="Arial" w:cs="Arial"/>
          <w:b/>
          <w:bCs/>
          <w:color w:val="000000"/>
          <w:lang w:val="en-US"/>
        </w:rPr>
        <w:t>Workforce</w:t>
      </w:r>
      <w:r w:rsidRPr="002700A0">
        <w:rPr>
          <w:rFonts w:ascii="Arial" w:hAnsi="Arial" w:cs="Arial"/>
          <w:b/>
          <w:bCs/>
          <w:color w:val="000000"/>
          <w:lang w:val="en-US"/>
        </w:rPr>
        <w:t xml:space="preserve"> Management Committees been established in all branches</w:t>
      </w:r>
      <w:r w:rsidR="00C01356" w:rsidRPr="002700A0">
        <w:rPr>
          <w:rFonts w:ascii="Arial" w:hAnsi="Arial" w:cs="Arial"/>
          <w:b/>
          <w:bCs/>
          <w:color w:val="000000"/>
          <w:lang w:val="en-US"/>
        </w:rPr>
        <w:t>/regions</w:t>
      </w:r>
      <w:r w:rsidRPr="002700A0">
        <w:rPr>
          <w:rFonts w:ascii="Arial" w:hAnsi="Arial" w:cs="Arial"/>
          <w:b/>
          <w:bCs/>
          <w:color w:val="000000"/>
          <w:lang w:val="en-US"/>
        </w:rPr>
        <w:t xml:space="preserve">? </w:t>
      </w:r>
    </w:p>
    <w:p w14:paraId="1D6290D3" w14:textId="77777777" w:rsidR="00A82174" w:rsidRPr="002700A0" w:rsidRDefault="00A82174" w:rsidP="008E14D8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22E7885" w14:textId="193ECCEE" w:rsidR="003C357B" w:rsidRPr="003C357B" w:rsidRDefault="003C357B" w:rsidP="003C35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3C357B">
        <w:rPr>
          <w:rFonts w:ascii="Arial" w:eastAsia="Times New Roman" w:hAnsi="Arial" w:cs="Arial"/>
          <w:lang w:val="en" w:eastAsia="en-CA"/>
        </w:rPr>
        <w:t>Workforce Management Committees (WMCs) are the means by which the Department will ensure a strategic and overall approach to human resources planning, including elements such as the staffing of vacant positions and talent and performance management.</w:t>
      </w:r>
    </w:p>
    <w:p w14:paraId="583AF8EE" w14:textId="77777777" w:rsidR="00A82174" w:rsidRPr="002700A0" w:rsidRDefault="00A82174" w:rsidP="008E14D8">
      <w:pPr>
        <w:pStyle w:val="Paragraphedeliste"/>
        <w:spacing w:after="0" w:line="240" w:lineRule="auto"/>
        <w:ind w:left="0"/>
        <w:rPr>
          <w:rStyle w:val="Strong"/>
          <w:rFonts w:ascii="Arial" w:hAnsi="Arial" w:cs="Arial"/>
          <w:lang w:val="en-CA"/>
        </w:rPr>
      </w:pPr>
    </w:p>
    <w:p w14:paraId="696CAEBB" w14:textId="77777777" w:rsidR="00A82174" w:rsidRPr="002700A0" w:rsidRDefault="00A82174" w:rsidP="008E14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2700A0">
        <w:rPr>
          <w:rFonts w:ascii="Arial" w:hAnsi="Arial" w:cs="Arial"/>
          <w:b/>
          <w:bCs/>
          <w:color w:val="000000"/>
          <w:lang w:val="en-US"/>
        </w:rPr>
        <w:t xml:space="preserve">What staffing actions are required to be reviewed and approved by </w:t>
      </w:r>
      <w:r w:rsidR="00A904FE" w:rsidRPr="002700A0">
        <w:rPr>
          <w:rFonts w:ascii="Arial" w:hAnsi="Arial" w:cs="Arial"/>
          <w:b/>
          <w:bCs/>
          <w:color w:val="000000"/>
          <w:lang w:val="en-US"/>
        </w:rPr>
        <w:t xml:space="preserve">Workforce </w:t>
      </w:r>
      <w:r w:rsidRPr="002700A0">
        <w:rPr>
          <w:rFonts w:ascii="Arial" w:hAnsi="Arial" w:cs="Arial"/>
          <w:b/>
          <w:bCs/>
          <w:color w:val="000000"/>
          <w:lang w:val="en-US"/>
        </w:rPr>
        <w:t xml:space="preserve">Management Committees? </w:t>
      </w:r>
    </w:p>
    <w:p w14:paraId="097827D6" w14:textId="77777777" w:rsidR="00A82174" w:rsidRPr="002700A0" w:rsidRDefault="00A82174" w:rsidP="008E14D8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154B7F47" w14:textId="77777777" w:rsidR="005E26CD" w:rsidRPr="00E06B13" w:rsidRDefault="005E26CD" w:rsidP="005E26C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>At a minimum, the following staffing actions must be reviewed by WMCs on a mandatory basis:</w:t>
      </w:r>
    </w:p>
    <w:p w14:paraId="0C5E81C4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>All indeterminate non-advertised appointments;</w:t>
      </w:r>
    </w:p>
    <w:p w14:paraId="20A4EDCF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>Acting appointments of 12 months or more;</w:t>
      </w:r>
    </w:p>
    <w:p w14:paraId="7243DB1D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 xml:space="preserve">Term appointments of non-public servants (external) through non-advertised processes (excluding the appointment of former students or former ESDC employees); </w:t>
      </w:r>
    </w:p>
    <w:p w14:paraId="3039DB3A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 xml:space="preserve">Non-advertised talent management appointments (indeterminate appointments and acting appointments longer than four months duration) – i.e. appointment of employees made on the basis of a proven track record, as part of an identified Branch/Regional Talent Management Process, or linked to a Talent Management Plan; </w:t>
      </w:r>
    </w:p>
    <w:p w14:paraId="369C04EE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>Non-imperative staffing of a bilingual position;</w:t>
      </w:r>
    </w:p>
    <w:p w14:paraId="1A75F588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>Requests to initiate new advertised selection processes (excludes advertised assignments, secondments and deployment opportunities);</w:t>
      </w:r>
    </w:p>
    <w:p w14:paraId="3A59186E" w14:textId="77777777" w:rsidR="005E26CD" w:rsidRPr="00E06B13" w:rsidRDefault="005E26CD" w:rsidP="005E26C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>Requests for exemption to the National Area of Selection (NAOS) requirement for external advertised appointment processes.</w:t>
      </w:r>
    </w:p>
    <w:p w14:paraId="070B0C61" w14:textId="77777777" w:rsidR="005E26CD" w:rsidRPr="00E06B13" w:rsidRDefault="005E26CD" w:rsidP="005E26C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" w:eastAsia="en-CA"/>
        </w:rPr>
      </w:pPr>
      <w:r w:rsidRPr="00E06B13">
        <w:rPr>
          <w:rFonts w:ascii="Arial" w:eastAsia="Times New Roman" w:hAnsi="Arial" w:cs="Arial"/>
          <w:lang w:val="en" w:eastAsia="en-CA"/>
        </w:rPr>
        <w:t xml:space="preserve">Each ADM will continue to confirm any additional staffing actions, beyond those mandatory requirements noted above, to be reviewed by the WMC for their respective organization. </w:t>
      </w:r>
    </w:p>
    <w:p w14:paraId="0F795092" w14:textId="67F66DF8" w:rsidR="00A82174" w:rsidRPr="002700A0" w:rsidRDefault="00A82174" w:rsidP="008E14D8">
      <w:pPr>
        <w:spacing w:after="0" w:line="240" w:lineRule="auto"/>
        <w:rPr>
          <w:rFonts w:ascii="Arial" w:hAnsi="Arial" w:cs="Arial"/>
          <w:color w:val="000000"/>
          <w:lang w:val="en-US"/>
        </w:rPr>
      </w:pPr>
      <w:bookmarkStart w:id="1" w:name="_GoBack"/>
      <w:bookmarkEnd w:id="1"/>
    </w:p>
    <w:p w14:paraId="3C14AE55" w14:textId="77777777" w:rsidR="00A82174" w:rsidRPr="002700A0" w:rsidRDefault="00A82174" w:rsidP="008E14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2700A0">
        <w:rPr>
          <w:rFonts w:ascii="Arial" w:hAnsi="Arial" w:cs="Arial"/>
          <w:b/>
          <w:bCs/>
          <w:color w:val="000000"/>
          <w:lang w:val="en-US"/>
        </w:rPr>
        <w:t>How will employees</w:t>
      </w:r>
      <w:r w:rsidR="00474C2D" w:rsidRPr="002700A0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F92103">
        <w:rPr>
          <w:rFonts w:ascii="Arial" w:hAnsi="Arial" w:cs="Arial"/>
          <w:b/>
          <w:bCs/>
          <w:color w:val="000000"/>
          <w:lang w:val="en-US"/>
        </w:rPr>
        <w:t>impacted</w:t>
      </w:r>
      <w:r w:rsidR="00474C2D" w:rsidRPr="002700A0">
        <w:rPr>
          <w:rFonts w:ascii="Arial" w:hAnsi="Arial" w:cs="Arial"/>
          <w:b/>
          <w:bCs/>
          <w:color w:val="000000"/>
          <w:lang w:val="en-US"/>
        </w:rPr>
        <w:t xml:space="preserve"> by a Workforce Adjustment situation</w:t>
      </w:r>
      <w:r w:rsidRPr="002700A0">
        <w:rPr>
          <w:rFonts w:ascii="Arial" w:hAnsi="Arial" w:cs="Arial"/>
          <w:b/>
          <w:bCs/>
          <w:color w:val="000000"/>
          <w:lang w:val="en-US"/>
        </w:rPr>
        <w:t xml:space="preserve"> be referred to hiring managers for consideration? </w:t>
      </w:r>
    </w:p>
    <w:p w14:paraId="0070BCB0" w14:textId="77777777" w:rsidR="00A82174" w:rsidRPr="002700A0" w:rsidRDefault="00A82174" w:rsidP="008E14D8">
      <w:p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00035C32" w14:textId="77777777" w:rsidR="00474C2D" w:rsidRPr="002700A0" w:rsidRDefault="00474C2D" w:rsidP="008E14D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2700A0">
        <w:rPr>
          <w:rFonts w:ascii="Arial" w:hAnsi="Arial" w:cs="Arial"/>
        </w:rPr>
        <w:lastRenderedPageBreak/>
        <w:t>Branches and regions are well-positioned to support emplo</w:t>
      </w:r>
      <w:r w:rsidR="0067362E" w:rsidRPr="002700A0">
        <w:rPr>
          <w:rFonts w:ascii="Arial" w:hAnsi="Arial" w:cs="Arial"/>
        </w:rPr>
        <w:t>yment continuity efforts for</w:t>
      </w:r>
      <w:r w:rsidRPr="002700A0">
        <w:rPr>
          <w:rFonts w:ascii="Arial" w:hAnsi="Arial" w:cs="Arial"/>
        </w:rPr>
        <w:t xml:space="preserve"> employees</w:t>
      </w:r>
      <w:r w:rsidR="0067362E" w:rsidRPr="002700A0">
        <w:rPr>
          <w:rFonts w:ascii="Arial" w:hAnsi="Arial" w:cs="Arial"/>
        </w:rPr>
        <w:t xml:space="preserve"> </w:t>
      </w:r>
      <w:r w:rsidR="00F92103">
        <w:rPr>
          <w:rFonts w:ascii="Arial" w:hAnsi="Arial" w:cs="Arial"/>
        </w:rPr>
        <w:t>impacted</w:t>
      </w:r>
      <w:r w:rsidR="0067362E" w:rsidRPr="002700A0">
        <w:rPr>
          <w:rFonts w:ascii="Arial" w:hAnsi="Arial" w:cs="Arial"/>
        </w:rPr>
        <w:t xml:space="preserve"> by a Workforce Adjustment situation</w:t>
      </w:r>
      <w:r w:rsidRPr="002700A0">
        <w:rPr>
          <w:rFonts w:ascii="Arial" w:hAnsi="Arial" w:cs="Arial"/>
        </w:rPr>
        <w:t xml:space="preserve">.  </w:t>
      </w:r>
    </w:p>
    <w:p w14:paraId="1BF49CBF" w14:textId="0CAF43C3" w:rsidR="00474C2D" w:rsidRPr="002700A0" w:rsidRDefault="00474C2D" w:rsidP="008E14D8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2700A0">
        <w:rPr>
          <w:rFonts w:ascii="Arial" w:hAnsi="Arial" w:cs="Arial"/>
        </w:rPr>
        <w:t>The following listings are sent to Workforce Management Committees</w:t>
      </w:r>
      <w:r w:rsidR="0067362E" w:rsidRPr="002700A0">
        <w:rPr>
          <w:rFonts w:ascii="Arial" w:hAnsi="Arial" w:cs="Arial"/>
        </w:rPr>
        <w:t xml:space="preserve"> </w:t>
      </w:r>
      <w:r w:rsidRPr="002700A0">
        <w:rPr>
          <w:rFonts w:ascii="Arial" w:hAnsi="Arial" w:cs="Arial"/>
        </w:rPr>
        <w:t xml:space="preserve">by their HRSB Workforce Management Committee representative on a </w:t>
      </w:r>
      <w:r w:rsidR="005E26CD">
        <w:rPr>
          <w:rFonts w:ascii="Arial" w:hAnsi="Arial" w:cs="Arial"/>
        </w:rPr>
        <w:t>monthly</w:t>
      </w:r>
      <w:r w:rsidR="005E26CD" w:rsidRPr="002700A0">
        <w:rPr>
          <w:rFonts w:ascii="Arial" w:hAnsi="Arial" w:cs="Arial"/>
        </w:rPr>
        <w:t xml:space="preserve"> </w:t>
      </w:r>
      <w:r w:rsidRPr="002700A0">
        <w:rPr>
          <w:rFonts w:ascii="Arial" w:hAnsi="Arial" w:cs="Arial"/>
        </w:rPr>
        <w:t xml:space="preserve">basis: </w:t>
      </w:r>
    </w:p>
    <w:p w14:paraId="122DFB4E" w14:textId="77777777" w:rsidR="0067362E" w:rsidRPr="002700A0" w:rsidRDefault="0067362E" w:rsidP="008E14D8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90E9776" w14:textId="77777777" w:rsidR="0067362E" w:rsidRPr="002700A0" w:rsidRDefault="0067362E" w:rsidP="008E14D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2700A0">
        <w:rPr>
          <w:rFonts w:ascii="Arial" w:hAnsi="Arial" w:cs="Arial"/>
        </w:rPr>
        <w:t>Listing of time-limited surplus employees (option A)</w:t>
      </w:r>
    </w:p>
    <w:p w14:paraId="0FD53F38" w14:textId="77777777" w:rsidR="0067362E" w:rsidRPr="002700A0" w:rsidRDefault="0067362E" w:rsidP="008E14D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2700A0">
        <w:rPr>
          <w:rFonts w:ascii="Arial" w:hAnsi="Arial" w:cs="Arial"/>
        </w:rPr>
        <w:t>Listing of employees pro</w:t>
      </w:r>
      <w:r w:rsidR="008B5126" w:rsidRPr="002700A0">
        <w:rPr>
          <w:rFonts w:ascii="Arial" w:hAnsi="Arial" w:cs="Arial"/>
        </w:rPr>
        <w:t>vided with a g</w:t>
      </w:r>
      <w:r w:rsidRPr="002700A0">
        <w:rPr>
          <w:rFonts w:ascii="Arial" w:hAnsi="Arial" w:cs="Arial"/>
        </w:rPr>
        <w:t>uar</w:t>
      </w:r>
      <w:r w:rsidR="008B5126" w:rsidRPr="002700A0">
        <w:rPr>
          <w:rFonts w:ascii="Arial" w:hAnsi="Arial" w:cs="Arial"/>
        </w:rPr>
        <w:t>antee of a reasonable job o</w:t>
      </w:r>
      <w:r w:rsidRPr="002700A0">
        <w:rPr>
          <w:rFonts w:ascii="Arial" w:hAnsi="Arial" w:cs="Arial"/>
        </w:rPr>
        <w:t>ffer</w:t>
      </w:r>
      <w:r w:rsidR="008B5126" w:rsidRPr="002700A0">
        <w:rPr>
          <w:rFonts w:ascii="Arial" w:hAnsi="Arial" w:cs="Arial"/>
        </w:rPr>
        <w:t xml:space="preserve"> (GRJO)</w:t>
      </w:r>
    </w:p>
    <w:p w14:paraId="02E70769" w14:textId="77777777" w:rsidR="0067362E" w:rsidRPr="002700A0" w:rsidRDefault="0067362E" w:rsidP="008E14D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2700A0">
        <w:rPr>
          <w:rFonts w:ascii="Arial" w:hAnsi="Arial" w:cs="Arial"/>
        </w:rPr>
        <w:t>Listing of lay-off priority persons</w:t>
      </w:r>
    </w:p>
    <w:p w14:paraId="7414063B" w14:textId="07FE5CA8" w:rsidR="0067362E" w:rsidRPr="002700A0" w:rsidRDefault="0067362E" w:rsidP="008E14D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2700A0">
        <w:rPr>
          <w:rFonts w:ascii="Arial" w:hAnsi="Arial" w:cs="Arial"/>
        </w:rPr>
        <w:t xml:space="preserve">Listing of </w:t>
      </w:r>
      <w:r w:rsidR="0088690B">
        <w:rPr>
          <w:rFonts w:ascii="Arial" w:hAnsi="Arial" w:cs="Arial"/>
        </w:rPr>
        <w:t>affected</w:t>
      </w:r>
      <w:r w:rsidR="0088690B" w:rsidRPr="002700A0">
        <w:rPr>
          <w:rFonts w:ascii="Arial" w:hAnsi="Arial" w:cs="Arial"/>
        </w:rPr>
        <w:t xml:space="preserve"> </w:t>
      </w:r>
      <w:r w:rsidRPr="002700A0">
        <w:rPr>
          <w:rFonts w:ascii="Arial" w:hAnsi="Arial" w:cs="Arial"/>
        </w:rPr>
        <w:t xml:space="preserve">employees </w:t>
      </w:r>
    </w:p>
    <w:p w14:paraId="3F400364" w14:textId="77777777" w:rsidR="00A82174" w:rsidRPr="002700A0" w:rsidRDefault="00A82174" w:rsidP="008E14D8">
      <w:pPr>
        <w:spacing w:after="0" w:line="240" w:lineRule="auto"/>
        <w:rPr>
          <w:rFonts w:ascii="Arial" w:hAnsi="Arial" w:cs="Arial"/>
          <w:color w:val="000000"/>
        </w:rPr>
      </w:pPr>
    </w:p>
    <w:p w14:paraId="15CEEAC6" w14:textId="77777777" w:rsidR="008B5126" w:rsidRPr="002700A0" w:rsidRDefault="008B5126" w:rsidP="008E14D8">
      <w:pPr>
        <w:spacing w:after="0" w:line="240" w:lineRule="auto"/>
        <w:rPr>
          <w:rFonts w:ascii="Arial" w:hAnsi="Arial" w:cs="Arial"/>
          <w:color w:val="000000"/>
        </w:rPr>
      </w:pPr>
    </w:p>
    <w:p w14:paraId="3E11606F" w14:textId="77777777" w:rsidR="008B5126" w:rsidRPr="002700A0" w:rsidRDefault="008B5126" w:rsidP="008B51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2700A0">
        <w:rPr>
          <w:rFonts w:ascii="Arial" w:hAnsi="Arial" w:cs="Arial"/>
          <w:b/>
          <w:bCs/>
          <w:color w:val="000000"/>
        </w:rPr>
        <w:t>Where can I access the required forms to submit request</w:t>
      </w:r>
      <w:r w:rsidR="00C2736C">
        <w:rPr>
          <w:rFonts w:ascii="Arial" w:hAnsi="Arial" w:cs="Arial"/>
          <w:b/>
          <w:bCs/>
          <w:color w:val="000000"/>
        </w:rPr>
        <w:t>s</w:t>
      </w:r>
      <w:r w:rsidRPr="002700A0">
        <w:rPr>
          <w:rFonts w:ascii="Arial" w:hAnsi="Arial" w:cs="Arial"/>
          <w:b/>
          <w:bCs/>
          <w:color w:val="000000"/>
        </w:rPr>
        <w:t xml:space="preserve"> for approval </w:t>
      </w:r>
      <w:r w:rsidRPr="002700A0">
        <w:rPr>
          <w:rFonts w:ascii="Arial" w:hAnsi="Arial" w:cs="Arial"/>
          <w:b/>
          <w:bCs/>
          <w:color w:val="000000"/>
          <w:lang w:val="en-US"/>
        </w:rPr>
        <w:t xml:space="preserve">by Workforce Management Committees? </w:t>
      </w:r>
    </w:p>
    <w:p w14:paraId="3BAD4623" w14:textId="77777777" w:rsidR="008B5126" w:rsidRPr="002700A0" w:rsidRDefault="008B5126" w:rsidP="008B5126">
      <w:pPr>
        <w:pStyle w:val="ListParagraph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01686EF5" w14:textId="77777777" w:rsidR="008B5126" w:rsidRPr="002700A0" w:rsidRDefault="008B5126" w:rsidP="008B5126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</w:rPr>
      </w:pPr>
      <w:r w:rsidRPr="002700A0">
        <w:rPr>
          <w:rFonts w:ascii="Arial" w:hAnsi="Arial" w:cs="Arial"/>
          <w:color w:val="000000"/>
        </w:rPr>
        <w:t xml:space="preserve">Each individual </w:t>
      </w:r>
      <w:r w:rsidRPr="002700A0">
        <w:rPr>
          <w:rFonts w:ascii="Arial" w:hAnsi="Arial" w:cs="Arial"/>
          <w:bCs/>
          <w:color w:val="000000"/>
          <w:lang w:val="en-US"/>
        </w:rPr>
        <w:t>Workforce Management Committee</w:t>
      </w:r>
      <w:r w:rsidRPr="002700A0">
        <w:rPr>
          <w:rFonts w:ascii="Arial" w:hAnsi="Arial" w:cs="Arial"/>
          <w:color w:val="000000"/>
        </w:rPr>
        <w:t xml:space="preserve"> is responsible to </w:t>
      </w:r>
      <w:r w:rsidR="00C2736C">
        <w:rPr>
          <w:rFonts w:ascii="Arial" w:hAnsi="Arial" w:cs="Arial"/>
          <w:color w:val="000000"/>
        </w:rPr>
        <w:t>establish</w:t>
      </w:r>
      <w:r w:rsidRPr="002700A0">
        <w:rPr>
          <w:rFonts w:ascii="Arial" w:hAnsi="Arial" w:cs="Arial"/>
          <w:color w:val="000000"/>
        </w:rPr>
        <w:t xml:space="preserve"> a process </w:t>
      </w:r>
      <w:r w:rsidR="00C2736C">
        <w:rPr>
          <w:rFonts w:ascii="Arial" w:hAnsi="Arial" w:cs="Arial"/>
          <w:color w:val="000000"/>
        </w:rPr>
        <w:t xml:space="preserve">for approvals, </w:t>
      </w:r>
      <w:r w:rsidRPr="002700A0">
        <w:rPr>
          <w:rFonts w:ascii="Arial" w:hAnsi="Arial" w:cs="Arial"/>
          <w:color w:val="000000"/>
        </w:rPr>
        <w:t xml:space="preserve">including any required forms that must be used. </w:t>
      </w:r>
    </w:p>
    <w:p w14:paraId="1E754FFF" w14:textId="77777777" w:rsidR="008B5126" w:rsidRPr="002700A0" w:rsidRDefault="008B5126" w:rsidP="008B5126">
      <w:pPr>
        <w:numPr>
          <w:ilvl w:val="1"/>
          <w:numId w:val="11"/>
        </w:numPr>
        <w:tabs>
          <w:tab w:val="num" w:pos="540"/>
        </w:tabs>
        <w:spacing w:after="0" w:line="240" w:lineRule="auto"/>
        <w:ind w:left="540"/>
        <w:rPr>
          <w:rFonts w:ascii="Arial" w:hAnsi="Arial" w:cs="Arial"/>
          <w:color w:val="000000"/>
        </w:rPr>
      </w:pPr>
      <w:r w:rsidRPr="002700A0">
        <w:rPr>
          <w:rFonts w:ascii="Arial" w:hAnsi="Arial" w:cs="Arial"/>
          <w:color w:val="000000"/>
        </w:rPr>
        <w:t xml:space="preserve">Please contact your branch/regional Workforce Management </w:t>
      </w:r>
      <w:r w:rsidR="00C2736C">
        <w:rPr>
          <w:rFonts w:ascii="Arial" w:hAnsi="Arial" w:cs="Arial"/>
          <w:color w:val="000000"/>
        </w:rPr>
        <w:t xml:space="preserve">Committee </w:t>
      </w:r>
      <w:r w:rsidRPr="002700A0">
        <w:rPr>
          <w:rFonts w:ascii="Arial" w:hAnsi="Arial" w:cs="Arial"/>
          <w:color w:val="000000"/>
        </w:rPr>
        <w:t>coordinator for additional information.</w:t>
      </w:r>
    </w:p>
    <w:p w14:paraId="158ABCD0" w14:textId="77777777" w:rsidR="008B5126" w:rsidRPr="008E14D8" w:rsidRDefault="008B5126" w:rsidP="008E14D8">
      <w:pPr>
        <w:spacing w:after="0" w:line="240" w:lineRule="auto"/>
        <w:rPr>
          <w:rFonts w:ascii="Arial" w:hAnsi="Arial" w:cs="Arial"/>
          <w:color w:val="000000"/>
        </w:rPr>
      </w:pPr>
    </w:p>
    <w:p w14:paraId="067A2802" w14:textId="77777777" w:rsidR="00EB70E1" w:rsidRPr="008B5126" w:rsidRDefault="00EB70E1"/>
    <w:sectPr w:rsidR="00EB70E1" w:rsidRPr="008B5126" w:rsidSect="00AD1401">
      <w:head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21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5939" w14:textId="77777777" w:rsidR="00EC655D" w:rsidRDefault="00EC655D" w:rsidP="008F4462">
      <w:pPr>
        <w:spacing w:after="0" w:line="240" w:lineRule="auto"/>
      </w:pPr>
      <w:r>
        <w:separator/>
      </w:r>
    </w:p>
  </w:endnote>
  <w:endnote w:type="continuationSeparator" w:id="0">
    <w:p w14:paraId="57DF929A" w14:textId="77777777" w:rsidR="00EC655D" w:rsidRDefault="00EC655D" w:rsidP="008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C700A" w14:textId="77777777" w:rsidR="008F4462" w:rsidRDefault="00EA5A26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3310F014" wp14:editId="2BD70A61">
          <wp:simplePos x="0" y="0"/>
          <wp:positionH relativeFrom="column">
            <wp:posOffset>-1150620</wp:posOffset>
          </wp:positionH>
          <wp:positionV relativeFrom="paragraph">
            <wp:posOffset>-463550</wp:posOffset>
          </wp:positionV>
          <wp:extent cx="7780655" cy="1085850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73B60047" wp14:editId="2835AA37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3" name="Picture 4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7216" behindDoc="1" locked="0" layoutInCell="1" allowOverlap="1" wp14:anchorId="2DCFD4BA" wp14:editId="1920A7C2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2" name="Picture 3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56192" behindDoc="1" locked="0" layoutInCell="1" allowOverlap="1" wp14:anchorId="14D07C32" wp14:editId="1D393EEB">
          <wp:simplePos x="0" y="0"/>
          <wp:positionH relativeFrom="column">
            <wp:posOffset>-40005</wp:posOffset>
          </wp:positionH>
          <wp:positionV relativeFrom="paragraph">
            <wp:posOffset>8983345</wp:posOffset>
          </wp:positionV>
          <wp:extent cx="7862570" cy="1077595"/>
          <wp:effectExtent l="0" t="0" r="5080" b="8255"/>
          <wp:wrapNone/>
          <wp:docPr id="1" name="Picture 2" descr="Department_Titl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_Title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570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B0C6" w14:textId="77777777" w:rsidR="00EC655D" w:rsidRDefault="00EC655D" w:rsidP="008F4462">
      <w:pPr>
        <w:spacing w:after="0" w:line="240" w:lineRule="auto"/>
      </w:pPr>
      <w:r>
        <w:separator/>
      </w:r>
    </w:p>
  </w:footnote>
  <w:footnote w:type="continuationSeparator" w:id="0">
    <w:p w14:paraId="101B3CC5" w14:textId="77777777" w:rsidR="00EC655D" w:rsidRDefault="00EC655D" w:rsidP="008F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E092" w14:textId="77777777"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5168" behindDoc="1" locked="0" layoutInCell="1" allowOverlap="1" wp14:anchorId="6E384451" wp14:editId="7FA1C498">
          <wp:simplePos x="0" y="0"/>
          <wp:positionH relativeFrom="column">
            <wp:posOffset>-1220470</wp:posOffset>
          </wp:positionH>
          <wp:positionV relativeFrom="paragraph">
            <wp:posOffset>-1337945</wp:posOffset>
          </wp:positionV>
          <wp:extent cx="7884160" cy="1043940"/>
          <wp:effectExtent l="0" t="0" r="2540" b="3810"/>
          <wp:wrapNone/>
          <wp:docPr id="6" name="Picture 1" descr="Department_Titl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_Title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80BF6" w14:textId="77777777" w:rsidR="008F4462" w:rsidRDefault="00EA5A26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7BFFEE15" wp14:editId="245D8701">
          <wp:simplePos x="0" y="0"/>
          <wp:positionH relativeFrom="column">
            <wp:posOffset>-1160780</wp:posOffset>
          </wp:positionH>
          <wp:positionV relativeFrom="paragraph">
            <wp:posOffset>-1327785</wp:posOffset>
          </wp:positionV>
          <wp:extent cx="7797800" cy="1363980"/>
          <wp:effectExtent l="0" t="0" r="0" b="7620"/>
          <wp:wrapNone/>
          <wp:docPr id="5" name="Picture 7" descr="Department_Title_ESD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_Title_ESD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FD7"/>
    <w:multiLevelType w:val="hybridMultilevel"/>
    <w:tmpl w:val="56D21C22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41CF2"/>
    <w:multiLevelType w:val="hybridMultilevel"/>
    <w:tmpl w:val="40845BFC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D5D70"/>
    <w:multiLevelType w:val="hybridMultilevel"/>
    <w:tmpl w:val="C8DACBE6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95FFE"/>
    <w:multiLevelType w:val="hybridMultilevel"/>
    <w:tmpl w:val="CF6AC5F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03">
      <w:start w:val="1"/>
      <w:numFmt w:val="bullet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A71464"/>
    <w:multiLevelType w:val="hybridMultilevel"/>
    <w:tmpl w:val="EEAA6F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465BC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C5F56"/>
    <w:multiLevelType w:val="hybridMultilevel"/>
    <w:tmpl w:val="496AD4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C413C"/>
    <w:multiLevelType w:val="hybridMultilevel"/>
    <w:tmpl w:val="A0ECEB08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B6067"/>
    <w:multiLevelType w:val="hybridMultilevel"/>
    <w:tmpl w:val="5178FEFC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B3474"/>
    <w:multiLevelType w:val="hybridMultilevel"/>
    <w:tmpl w:val="2D5A1D7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2276D"/>
    <w:multiLevelType w:val="hybridMultilevel"/>
    <w:tmpl w:val="6A92C3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122CC"/>
    <w:multiLevelType w:val="hybridMultilevel"/>
    <w:tmpl w:val="FF9824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A052D"/>
    <w:multiLevelType w:val="hybridMultilevel"/>
    <w:tmpl w:val="C374B55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414A55"/>
    <w:multiLevelType w:val="hybridMultilevel"/>
    <w:tmpl w:val="D1E498B4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F14E6"/>
    <w:multiLevelType w:val="hybridMultilevel"/>
    <w:tmpl w:val="BF803644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D35A0C"/>
    <w:multiLevelType w:val="hybridMultilevel"/>
    <w:tmpl w:val="76EE0A6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121231"/>
    <w:multiLevelType w:val="hybridMultilevel"/>
    <w:tmpl w:val="1C069C50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212633"/>
    <w:multiLevelType w:val="hybridMultilevel"/>
    <w:tmpl w:val="6A329380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E5D43"/>
    <w:multiLevelType w:val="hybridMultilevel"/>
    <w:tmpl w:val="54DCD48A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1511E"/>
    <w:multiLevelType w:val="hybridMultilevel"/>
    <w:tmpl w:val="46D84E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97864"/>
    <w:multiLevelType w:val="hybridMultilevel"/>
    <w:tmpl w:val="B016C25E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22EA3"/>
    <w:multiLevelType w:val="hybridMultilevel"/>
    <w:tmpl w:val="C78619B6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96708E"/>
    <w:multiLevelType w:val="hybridMultilevel"/>
    <w:tmpl w:val="3530BCE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465BC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C2044B"/>
    <w:multiLevelType w:val="hybridMultilevel"/>
    <w:tmpl w:val="C51AF3FC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080" w:hanging="360"/>
      </w:p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793D58"/>
    <w:multiLevelType w:val="multilevel"/>
    <w:tmpl w:val="3B3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938CD"/>
    <w:multiLevelType w:val="hybridMultilevel"/>
    <w:tmpl w:val="A3C43F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059D4"/>
    <w:multiLevelType w:val="hybridMultilevel"/>
    <w:tmpl w:val="AA0C16FE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2A7F"/>
    <w:multiLevelType w:val="hybridMultilevel"/>
    <w:tmpl w:val="0ED8EFFA"/>
    <w:lvl w:ilvl="0" w:tplc="38465B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7"/>
  </w:num>
  <w:num w:numId="7">
    <w:abstractNumId w:val="16"/>
  </w:num>
  <w:num w:numId="8">
    <w:abstractNumId w:val="19"/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5"/>
  </w:num>
  <w:num w:numId="1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26"/>
  </w:num>
  <w:num w:numId="18">
    <w:abstractNumId w:val="13"/>
  </w:num>
  <w:num w:numId="19">
    <w:abstractNumId w:val="20"/>
  </w:num>
  <w:num w:numId="20">
    <w:abstractNumId w:val="1"/>
  </w:num>
  <w:num w:numId="21">
    <w:abstractNumId w:val="18"/>
  </w:num>
  <w:num w:numId="22">
    <w:abstractNumId w:val="0"/>
  </w:num>
  <w:num w:numId="23">
    <w:abstractNumId w:val="3"/>
  </w:num>
  <w:num w:numId="24">
    <w:abstractNumId w:val="10"/>
  </w:num>
  <w:num w:numId="25">
    <w:abstractNumId w:val="5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1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62"/>
    <w:rsid w:val="00052B76"/>
    <w:rsid w:val="000B32D9"/>
    <w:rsid w:val="00157F8D"/>
    <w:rsid w:val="001E4575"/>
    <w:rsid w:val="002700A0"/>
    <w:rsid w:val="00273C1B"/>
    <w:rsid w:val="0031279E"/>
    <w:rsid w:val="00312973"/>
    <w:rsid w:val="003C357B"/>
    <w:rsid w:val="003D24BF"/>
    <w:rsid w:val="00426543"/>
    <w:rsid w:val="00474C2D"/>
    <w:rsid w:val="004C51EF"/>
    <w:rsid w:val="005E26CD"/>
    <w:rsid w:val="0061536F"/>
    <w:rsid w:val="0067362E"/>
    <w:rsid w:val="007D04DD"/>
    <w:rsid w:val="0088690B"/>
    <w:rsid w:val="008B5126"/>
    <w:rsid w:val="008C57C2"/>
    <w:rsid w:val="008C5B1D"/>
    <w:rsid w:val="008E14D8"/>
    <w:rsid w:val="008F4462"/>
    <w:rsid w:val="009A1618"/>
    <w:rsid w:val="009F3E65"/>
    <w:rsid w:val="00A82174"/>
    <w:rsid w:val="00A904FE"/>
    <w:rsid w:val="00A91C36"/>
    <w:rsid w:val="00AA40A2"/>
    <w:rsid w:val="00AD1401"/>
    <w:rsid w:val="00BC24D5"/>
    <w:rsid w:val="00BD192F"/>
    <w:rsid w:val="00BF307F"/>
    <w:rsid w:val="00C01356"/>
    <w:rsid w:val="00C04A12"/>
    <w:rsid w:val="00C2736C"/>
    <w:rsid w:val="00E06B13"/>
    <w:rsid w:val="00E96EC2"/>
    <w:rsid w:val="00EA5A26"/>
    <w:rsid w:val="00EB70E1"/>
    <w:rsid w:val="00EC655D"/>
    <w:rsid w:val="00EE3B32"/>
    <w:rsid w:val="00F120B5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510EC9"/>
  <w15:docId w15:val="{F5DF21EF-ADF9-48CC-9BE1-746B170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62"/>
  </w:style>
  <w:style w:type="paragraph" w:styleId="Footer">
    <w:name w:val="footer"/>
    <w:basedOn w:val="Normal"/>
    <w:link w:val="FooterChar"/>
    <w:uiPriority w:val="99"/>
    <w:unhideWhenUsed/>
    <w:rsid w:val="008F44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62"/>
  </w:style>
  <w:style w:type="character" w:styleId="Hyperlink">
    <w:name w:val="Hyperlink"/>
    <w:uiPriority w:val="99"/>
    <w:semiHidden/>
    <w:unhideWhenUsed/>
    <w:rsid w:val="008F4462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82174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en-CA"/>
    </w:rPr>
  </w:style>
  <w:style w:type="paragraph" w:customStyle="1" w:styleId="Paragraphedeliste">
    <w:name w:val="Paragraphe de liste"/>
    <w:basedOn w:val="Normal"/>
    <w:qFormat/>
    <w:rsid w:val="00A82174"/>
    <w:pPr>
      <w:ind w:left="720"/>
      <w:contextualSpacing/>
    </w:pPr>
    <w:rPr>
      <w:rFonts w:eastAsia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A82174"/>
    <w:rPr>
      <w:b/>
      <w:bCs/>
    </w:rPr>
  </w:style>
  <w:style w:type="paragraph" w:styleId="ListParagraph">
    <w:name w:val="List Paragraph"/>
    <w:basedOn w:val="Normal"/>
    <w:uiPriority w:val="34"/>
    <w:qFormat/>
    <w:rsid w:val="00C013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6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6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>11</ClpServices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>English 8.5X11 ESDC template</TxtResumeE>
    <ChLocationEmplacement xmlns="4f810ac0-7940-4b47-8510-ccc18747f341">Client Library / Bibliothèque client</ChLocationEmplacement>
    <TxtResumeF xmlns="4f810ac0-7940-4b47-8510-ccc18747f341">Gabarit 8.5x11 ESDC anglais</TxtResumeF>
    <PgResponsibleResponsable xmlns="aeabe285-28c2-4b4a-a8cd-631679229c94">
      <UserInfo>
        <DisplayName>Éthier, Fernand [NC]</DisplayName>
        <AccountId>5906</AccountId>
        <AccountType/>
      </UserInfo>
    </PgResponsibleResponsable>
  </documentManagement>
</p:properties>
</file>

<file path=customXml/itemProps1.xml><?xml version="1.0" encoding="utf-8"?>
<ds:datastoreItem xmlns:ds="http://schemas.openxmlformats.org/officeDocument/2006/customXml" ds:itemID="{69CB8FB4-5A3C-40E4-818F-2A341776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E901E-0E76-4A63-9E84-A1106F988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B574C-B4B4-4D01-BE91-64B11601B1C2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sharepoint/v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eabe285-28c2-4b4a-a8cd-631679229c94"/>
    <ds:schemaRef ds:uri="http://schemas.openxmlformats.org/package/2006/metadata/core-properties"/>
    <ds:schemaRef ds:uri="4f810ac0-7940-4b47-8510-ccc18747f34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Valérie T [NC]</dc:creator>
  <cp:keywords/>
  <dc:description/>
  <cp:lastModifiedBy>Billan, Garrett G [NC]</cp:lastModifiedBy>
  <cp:revision>7</cp:revision>
  <dcterms:created xsi:type="dcterms:W3CDTF">2019-06-04T15:06:00Z</dcterms:created>
  <dcterms:modified xsi:type="dcterms:W3CDTF">2019-06-11T14:57:00Z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0x0101004B9DE00CD6BF494E8621095E7F111E35004F74A9B650681B41AF60680931644FF8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xtMotClef">
    <vt:lpwstr/>
  </property>
  <property fmtid="{D5CDD505-2E9C-101B-9397-08002B2CF9AE}" pid="6" name="NbDuree">
    <vt:lpwstr>12</vt:lpwstr>
  </property>
  <property fmtid="{D5CDD505-2E9C-101B-9397-08002B2CF9AE}" pid="7" name="NbVersion">
    <vt:lpwstr/>
  </property>
  <property fmtid="{D5CDD505-2E9C-101B-9397-08002B2CF9AE}" pid="8" name="ClpServices">
    <vt:lpwstr>11</vt:lpwstr>
  </property>
  <property fmtid="{D5CDD505-2E9C-101B-9397-08002B2CF9AE}" pid="9" name="IconOverlay">
    <vt:lpwstr/>
  </property>
  <property fmtid="{D5CDD505-2E9C-101B-9397-08002B2CF9AE}" pid="10" name="ChkNouveauEmp">
    <vt:lpwstr>0</vt:lpwstr>
  </property>
  <property fmtid="{D5CDD505-2E9C-101B-9397-08002B2CF9AE}" pid="11" name="ChkTraitementInitial">
    <vt:lpwstr>0</vt:lpwstr>
  </property>
  <property fmtid="{D5CDD505-2E9C-101B-9397-08002B2CF9AE}" pid="12" name="TxtResumeE">
    <vt:lpwstr>English 8.5X11 ESDC template</vt:lpwstr>
  </property>
  <property fmtid="{D5CDD505-2E9C-101B-9397-08002B2CF9AE}" pid="13" name="ChLocationEmplacement">
    <vt:lpwstr>Client Library / Bibliothèque client</vt:lpwstr>
  </property>
  <property fmtid="{D5CDD505-2E9C-101B-9397-08002B2CF9AE}" pid="14" name="TxtResumeF">
    <vt:lpwstr>Gabarit 8.5x11 ESDC anglais</vt:lpwstr>
  </property>
  <property fmtid="{D5CDD505-2E9C-101B-9397-08002B2CF9AE}" pid="15" name="PgResponsibleResponsable">
    <vt:lpwstr>5906;#Éthier, Fernand [NC]</vt:lpwstr>
  </property>
  <property fmtid="{D5CDD505-2E9C-101B-9397-08002B2CF9AE}" pid="16" name="C_ClpServices">
    <vt:lpwstr>_General / Général</vt:lpwstr>
  </property>
</Properties>
</file>