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58" w:rsidRPr="00476C38" w:rsidRDefault="006B2858" w:rsidP="006B2858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476C38">
        <w:rPr>
          <w:rFonts w:ascii="Arial" w:hAnsi="Arial" w:cs="Arial"/>
          <w:b/>
          <w:bCs/>
          <w:sz w:val="24"/>
          <w:szCs w:val="24"/>
          <w:lang w:val="en-US"/>
        </w:rPr>
        <w:t>KEY REFERENCE DOCUMENTS – AFFECTED EMPLOYEE</w:t>
      </w:r>
    </w:p>
    <w:p w:rsidR="006B2858" w:rsidRPr="001D1DD5" w:rsidRDefault="006B2858" w:rsidP="006B2858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 xml:space="preserve">WORK FORCE ADJUSTMENT DIRECTIVE – NATIONAL JOINT COUNCIL: </w:t>
      </w:r>
    </w:p>
    <w:p w:rsidR="006B2858" w:rsidRPr="00476C38" w:rsidRDefault="00F87BC6" w:rsidP="006B2858">
      <w:pPr>
        <w:shd w:val="clear" w:color="auto" w:fill="FFFFFF"/>
        <w:spacing w:after="0" w:line="240" w:lineRule="auto"/>
        <w:rPr>
          <w:rFonts w:ascii="Arial" w:hAnsi="Arial" w:cs="Arial"/>
          <w:bCs/>
          <w:color w:val="0000FF"/>
          <w:kern w:val="36"/>
          <w:sz w:val="24"/>
          <w:szCs w:val="24"/>
          <w:lang w:val="en"/>
        </w:rPr>
      </w:pPr>
      <w:hyperlink r:id="rId11" w:history="1">
        <w:r w:rsidR="006B2858" w:rsidRPr="00476C38">
          <w:rPr>
            <w:rStyle w:val="Hyperlink"/>
            <w:rFonts w:ascii="Arial" w:hAnsi="Arial" w:cs="Arial"/>
            <w:bCs/>
            <w:color w:val="0000FF"/>
            <w:kern w:val="36"/>
            <w:sz w:val="24"/>
            <w:szCs w:val="24"/>
            <w:lang w:val="en"/>
          </w:rPr>
          <w:t>http://www.njc-cnm.gc.ca/directive/wfad-dre/index-eng.php</w:t>
        </w:r>
      </w:hyperlink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iCs/>
          <w:sz w:val="24"/>
          <w:szCs w:val="24"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iCs/>
          <w:sz w:val="24"/>
          <w:szCs w:val="24"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  <w:lang w:val="en"/>
        </w:rPr>
      </w:pPr>
      <w:r w:rsidRPr="00476C38">
        <w:rPr>
          <w:rFonts w:ascii="Arial" w:hAnsi="Arial" w:cs="Arial"/>
          <w:b/>
          <w:iCs/>
          <w:sz w:val="24"/>
          <w:szCs w:val="24"/>
          <w:lang w:val="en"/>
        </w:rPr>
        <w:t>WORK FORCE ADJUSTMENT APPENDIX</w:t>
      </w: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 xml:space="preserve"> – </w:t>
      </w:r>
      <w:r w:rsidRPr="00476C38">
        <w:rPr>
          <w:rFonts w:ascii="Arial" w:hAnsi="Arial" w:cs="Arial"/>
          <w:b/>
          <w:iCs/>
          <w:sz w:val="24"/>
          <w:szCs w:val="24"/>
          <w:lang w:val="en"/>
        </w:rPr>
        <w:t xml:space="preserve">COLLECTIVE AGREEMENTS: </w:t>
      </w:r>
      <w:hyperlink r:id="rId12" w:history="1">
        <w:r w:rsidRPr="00476C38">
          <w:rPr>
            <w:rStyle w:val="Hyperlink"/>
            <w:rFonts w:ascii="Arial" w:hAnsi="Arial" w:cs="Arial"/>
            <w:iCs/>
            <w:color w:val="0000FF"/>
            <w:sz w:val="24"/>
            <w:szCs w:val="24"/>
            <w:lang w:val="en"/>
          </w:rPr>
          <w:t>http://www.tbs-sct.gc.ca/pubs_pol/hrpubs/coll_agre/siglist-eng.asp</w:t>
        </w:r>
      </w:hyperlink>
    </w:p>
    <w:p w:rsidR="006B2858" w:rsidRPr="00476C38" w:rsidRDefault="006B2858" w:rsidP="006B2858">
      <w:pPr>
        <w:spacing w:after="0" w:line="240" w:lineRule="auto"/>
        <w:outlineLvl w:val="1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</w:p>
    <w:p w:rsidR="006B2858" w:rsidRPr="00476C38" w:rsidRDefault="006B2858" w:rsidP="006B2858">
      <w:pPr>
        <w:spacing w:after="0" w:line="240" w:lineRule="auto"/>
        <w:outlineLvl w:val="1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</w:p>
    <w:p w:rsidR="006B2858" w:rsidRPr="00476C38" w:rsidRDefault="006B2858" w:rsidP="006B2858">
      <w:pPr>
        <w:spacing w:after="0" w:line="240" w:lineRule="auto"/>
        <w:outlineLvl w:val="1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>FREQUENTLY ASKED QUESTIONS – WORK FORCE ADJUSTMENT – TREASURY BOARD OF CANADA SECRETARIAT:</w:t>
      </w:r>
    </w:p>
    <w:p w:rsidR="006B2858" w:rsidRPr="00476C38" w:rsidRDefault="00F87BC6" w:rsidP="006B2858">
      <w:pPr>
        <w:shd w:val="clear" w:color="auto" w:fill="FFFFFF"/>
        <w:spacing w:after="0" w:line="240" w:lineRule="auto"/>
        <w:rPr>
          <w:rFonts w:ascii="Arial" w:hAnsi="Arial" w:cs="Arial"/>
          <w:bCs/>
          <w:color w:val="0000FF"/>
          <w:kern w:val="36"/>
          <w:sz w:val="24"/>
          <w:szCs w:val="24"/>
          <w:lang w:val="en"/>
        </w:rPr>
      </w:pPr>
      <w:hyperlink r:id="rId13" w:history="1">
        <w:r w:rsidR="006B2858" w:rsidRPr="00476C38">
          <w:rPr>
            <w:rStyle w:val="Hyperlink"/>
            <w:rFonts w:ascii="Arial" w:hAnsi="Arial" w:cs="Arial"/>
            <w:bCs/>
            <w:color w:val="0000FF"/>
            <w:kern w:val="36"/>
            <w:sz w:val="24"/>
            <w:szCs w:val="24"/>
            <w:lang w:val="en"/>
          </w:rPr>
          <w:t>http://www.tbs-sct.gc.ca/lrco-rtor/wfa-rde/faq-eng.asp</w:t>
        </w:r>
      </w:hyperlink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 xml:space="preserve">FREQUENTLY ASKED QUESTIONS – COMPENSATION AND BENEFITS – HUMAN RESOURCES AND SKILLS DEVELOPMENT CANADA </w:t>
      </w:r>
      <w:r w:rsidRPr="00476C38">
        <w:rPr>
          <w:rFonts w:ascii="Arial" w:hAnsi="Arial" w:cs="Arial"/>
          <w:b/>
          <w:bCs/>
          <w:i/>
          <w:kern w:val="36"/>
          <w:sz w:val="24"/>
          <w:szCs w:val="24"/>
          <w:lang w:val="en"/>
        </w:rPr>
        <w:t>(INTERNAL WEBSITE)</w:t>
      </w: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>:</w:t>
      </w:r>
    </w:p>
    <w:p w:rsidR="006B2858" w:rsidRPr="00476C38" w:rsidRDefault="00F87BC6" w:rsidP="006B2858">
      <w:pPr>
        <w:shd w:val="clear" w:color="auto" w:fill="FFFFFF"/>
        <w:spacing w:after="0" w:line="240" w:lineRule="auto"/>
        <w:rPr>
          <w:rFonts w:ascii="Arial" w:hAnsi="Arial" w:cs="Arial"/>
          <w:bCs/>
          <w:color w:val="0000FF"/>
          <w:kern w:val="36"/>
          <w:sz w:val="24"/>
          <w:szCs w:val="24"/>
          <w:lang w:val="en"/>
        </w:rPr>
      </w:pPr>
      <w:hyperlink r:id="rId14" w:history="1">
        <w:r w:rsidR="006B2858" w:rsidRPr="00476C38">
          <w:rPr>
            <w:rStyle w:val="Hyperlink"/>
            <w:rFonts w:ascii="Arial" w:hAnsi="Arial" w:cs="Arial"/>
            <w:bCs/>
            <w:color w:val="0000FF"/>
            <w:kern w:val="36"/>
            <w:sz w:val="24"/>
            <w:szCs w:val="24"/>
            <w:lang w:val="en"/>
          </w:rPr>
          <w:t>http://iservice.prv/eng/hr/cb/topics/wfa/index.shtml</w:t>
        </w:r>
      </w:hyperlink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4"/>
          <w:szCs w:val="24"/>
          <w:lang w:val="en"/>
        </w:rPr>
      </w:pPr>
    </w:p>
    <w:p w:rsidR="006B2858" w:rsidRPr="00476C38" w:rsidRDefault="006B2858" w:rsidP="006B2858">
      <w:pPr>
        <w:pStyle w:val="NormalWeb"/>
        <w:spacing w:before="0" w:beforeAutospacing="0" w:after="0" w:afterAutospacing="0"/>
        <w:rPr>
          <w:rFonts w:ascii="Arial" w:hAnsi="Arial" w:cs="Arial"/>
          <w:b/>
          <w:lang w:val="en"/>
        </w:rPr>
      </w:pPr>
    </w:p>
    <w:p w:rsidR="006B2858" w:rsidRPr="00476C38" w:rsidRDefault="006B2858" w:rsidP="006B2858">
      <w:pPr>
        <w:pStyle w:val="NormalWeb"/>
        <w:spacing w:before="0" w:beforeAutospacing="0" w:after="0" w:afterAutospacing="0"/>
        <w:rPr>
          <w:rFonts w:ascii="Arial" w:hAnsi="Arial" w:cs="Arial"/>
          <w:b/>
          <w:lang w:val="en"/>
        </w:rPr>
      </w:pPr>
      <w:r w:rsidRPr="00476C38">
        <w:rPr>
          <w:rFonts w:ascii="Arial" w:hAnsi="Arial" w:cs="Arial"/>
          <w:b/>
          <w:lang w:val="en"/>
        </w:rPr>
        <w:t xml:space="preserve">GUIDE ON THE SELECTION OF EMPLOYEES FOR RETENTION OR LAY-OFF </w:t>
      </w:r>
      <w:r w:rsidRPr="00476C38">
        <w:rPr>
          <w:rFonts w:ascii="Arial" w:hAnsi="Arial" w:cs="Arial"/>
          <w:b/>
          <w:bCs/>
          <w:kern w:val="36"/>
          <w:lang w:val="en"/>
        </w:rPr>
        <w:t xml:space="preserve">– </w:t>
      </w:r>
      <w:r w:rsidRPr="00476C38">
        <w:rPr>
          <w:rFonts w:ascii="Arial" w:hAnsi="Arial" w:cs="Arial"/>
          <w:b/>
          <w:lang w:val="en"/>
        </w:rPr>
        <w:t>PUBLIC SERVICE COMMISSION:</w:t>
      </w:r>
    </w:p>
    <w:p w:rsidR="006B2858" w:rsidRPr="00476C38" w:rsidRDefault="00F87BC6" w:rsidP="006B2858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lang w:val="en"/>
        </w:rPr>
      </w:pPr>
      <w:hyperlink r:id="rId15" w:history="1">
        <w:r w:rsidR="006B2858" w:rsidRPr="00476C38">
          <w:rPr>
            <w:rStyle w:val="Hyperlink"/>
            <w:rFonts w:ascii="Arial" w:hAnsi="Arial" w:cs="Arial"/>
            <w:color w:val="0000FF"/>
            <w:lang w:val="en"/>
          </w:rPr>
          <w:t>http://www.psc-cfp.gc.ca/plcy-pltq/guides/selection/guid-orie-eng.htm</w:t>
        </w:r>
      </w:hyperlink>
    </w:p>
    <w:p w:rsidR="006B2858" w:rsidRPr="00476C38" w:rsidRDefault="006B2858" w:rsidP="006B2858">
      <w:pPr>
        <w:pStyle w:val="NormalWeb"/>
        <w:spacing w:before="0" w:beforeAutospacing="0" w:after="0" w:afterAutospacing="0"/>
        <w:rPr>
          <w:rFonts w:ascii="Arial" w:hAnsi="Arial" w:cs="Arial"/>
          <w:b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  <w:r w:rsidRPr="00476C38">
        <w:rPr>
          <w:rFonts w:ascii="Arial" w:hAnsi="Arial" w:cs="Arial"/>
          <w:b/>
          <w:sz w:val="24"/>
          <w:szCs w:val="24"/>
          <w:lang w:val="en"/>
        </w:rPr>
        <w:t xml:space="preserve">SELECTION OF EMPLOYEES FOR RETENTION OR LAY-OFF </w:t>
      </w: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 xml:space="preserve">– WORKFORCE MANAGEMENT STRATEGY WEBSITE – HUMAN RESOURCES AND SKILLS DEVELOPMENT CANADA </w:t>
      </w:r>
      <w:r w:rsidRPr="00476C38">
        <w:rPr>
          <w:rFonts w:ascii="Arial" w:hAnsi="Arial" w:cs="Arial"/>
          <w:b/>
          <w:bCs/>
          <w:i/>
          <w:kern w:val="36"/>
          <w:sz w:val="24"/>
          <w:szCs w:val="24"/>
          <w:lang w:val="en"/>
        </w:rPr>
        <w:t>(INTERNAL WEBSITE)</w:t>
      </w: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>:</w:t>
      </w:r>
    </w:p>
    <w:p w:rsidR="006B2858" w:rsidRPr="00476C38" w:rsidRDefault="00F87BC6" w:rsidP="006B285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hyperlink r:id="rId16" w:history="1">
        <w:r w:rsidR="006B2858" w:rsidRPr="00476C38">
          <w:rPr>
            <w:rStyle w:val="Hyperlink"/>
            <w:rFonts w:ascii="Arial" w:hAnsi="Arial" w:cs="Arial"/>
            <w:color w:val="0000FF"/>
            <w:sz w:val="24"/>
            <w:szCs w:val="24"/>
            <w:lang w:val="en"/>
          </w:rPr>
          <w:t>http://iservice.prv/eng/hr/wms/topics/selection_employee.shtml</w:t>
        </w:r>
      </w:hyperlink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</w:p>
    <w:p w:rsidR="006B2858" w:rsidRPr="00476C38" w:rsidRDefault="006B2858" w:rsidP="006B2858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lang w:val="en"/>
        </w:rPr>
      </w:pP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 xml:space="preserve">EMPLOYEE ASSISTANCE PROGRAM </w:t>
      </w:r>
      <w:r w:rsidRPr="00476C38">
        <w:rPr>
          <w:rFonts w:ascii="Arial" w:hAnsi="Arial" w:cs="Arial"/>
          <w:b/>
          <w:bCs/>
          <w:i/>
          <w:kern w:val="36"/>
          <w:sz w:val="24"/>
          <w:szCs w:val="24"/>
          <w:lang w:val="en"/>
        </w:rPr>
        <w:t>(INTERNAL WEBSITE)</w:t>
      </w:r>
      <w:r w:rsidRPr="00476C38">
        <w:rPr>
          <w:rFonts w:ascii="Arial" w:hAnsi="Arial" w:cs="Arial"/>
          <w:b/>
          <w:bCs/>
          <w:kern w:val="36"/>
          <w:sz w:val="24"/>
          <w:szCs w:val="24"/>
          <w:lang w:val="en"/>
        </w:rPr>
        <w:t>:</w:t>
      </w:r>
    </w:p>
    <w:p w:rsidR="006B2858" w:rsidRPr="00476C38" w:rsidRDefault="00F87BC6" w:rsidP="006B2858">
      <w:pPr>
        <w:shd w:val="clear" w:color="auto" w:fill="FFFFFF"/>
        <w:spacing w:after="0" w:line="240" w:lineRule="auto"/>
        <w:rPr>
          <w:rFonts w:ascii="Arial" w:hAnsi="Arial" w:cs="Arial"/>
          <w:bCs/>
          <w:color w:val="0000FF"/>
          <w:kern w:val="36"/>
          <w:sz w:val="24"/>
          <w:szCs w:val="24"/>
          <w:lang w:val="en"/>
        </w:rPr>
      </w:pPr>
      <w:hyperlink r:id="rId17" w:history="1">
        <w:r w:rsidR="006B2858" w:rsidRPr="00476C38">
          <w:rPr>
            <w:rStyle w:val="Hyperlink"/>
            <w:rFonts w:ascii="Arial" w:hAnsi="Arial" w:cs="Arial"/>
            <w:bCs/>
            <w:color w:val="0000FF"/>
            <w:kern w:val="36"/>
            <w:sz w:val="24"/>
            <w:szCs w:val="24"/>
            <w:lang w:val="en"/>
          </w:rPr>
          <w:t>http://iservice.prv/eng/hr/eap/index.shtml</w:t>
        </w:r>
      </w:hyperlink>
    </w:p>
    <w:p w:rsidR="006B2858" w:rsidRPr="00476C38" w:rsidRDefault="006B2858" w:rsidP="006B2858">
      <w:pPr>
        <w:pStyle w:val="ListParagraph"/>
        <w:ind w:left="0"/>
        <w:rPr>
          <w:rFonts w:ascii="Arial" w:hAnsi="Arial" w:cs="Arial"/>
          <w:color w:val="000000"/>
          <w:sz w:val="24"/>
          <w:szCs w:val="24"/>
          <w:lang w:val="en"/>
        </w:rPr>
      </w:pPr>
    </w:p>
    <w:p w:rsidR="00EB70E1" w:rsidRPr="006B2858" w:rsidRDefault="00EB70E1">
      <w:pPr>
        <w:rPr>
          <w:lang w:val="en"/>
        </w:rPr>
      </w:pPr>
    </w:p>
    <w:sectPr w:rsidR="00EB70E1" w:rsidRPr="006B2858" w:rsidSect="00AD1401">
      <w:headerReference w:type="default" r:id="rId18"/>
      <w:headerReference w:type="first" r:id="rId19"/>
      <w:footerReference w:type="first" r:id="rId20"/>
      <w:pgSz w:w="12240" w:h="15840" w:code="1"/>
      <w:pgMar w:top="1440" w:right="1797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D2" w:rsidRDefault="000E50D2" w:rsidP="008F4462">
      <w:pPr>
        <w:spacing w:after="0" w:line="240" w:lineRule="auto"/>
      </w:pPr>
      <w:r>
        <w:separator/>
      </w:r>
    </w:p>
  </w:endnote>
  <w:endnote w:type="continuationSeparator" w:id="0">
    <w:p w:rsidR="000E50D2" w:rsidRDefault="000E50D2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0E50D2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-1150620</wp:posOffset>
          </wp:positionH>
          <wp:positionV relativeFrom="paragraph">
            <wp:posOffset>-463550</wp:posOffset>
          </wp:positionV>
          <wp:extent cx="7780655" cy="108585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3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2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D2" w:rsidRDefault="000E50D2" w:rsidP="008F4462">
      <w:pPr>
        <w:spacing w:after="0" w:line="240" w:lineRule="auto"/>
      </w:pPr>
      <w:r>
        <w:separator/>
      </w:r>
    </w:p>
  </w:footnote>
  <w:footnote w:type="continuationSeparator" w:id="0">
    <w:p w:rsidR="000E50D2" w:rsidRDefault="000E50D2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0E50D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6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0E50D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-1160780</wp:posOffset>
          </wp:positionH>
          <wp:positionV relativeFrom="paragraph">
            <wp:posOffset>-1327785</wp:posOffset>
          </wp:positionV>
          <wp:extent cx="7797800" cy="1363980"/>
          <wp:effectExtent l="0" t="0" r="0" b="7620"/>
          <wp:wrapNone/>
          <wp:docPr id="5" name="Picture 7" descr="Department_Title_ESD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_Title_ESD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E3B"/>
    <w:multiLevelType w:val="hybridMultilevel"/>
    <w:tmpl w:val="39BA13D8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2EAB"/>
    <w:multiLevelType w:val="hybridMultilevel"/>
    <w:tmpl w:val="54E8A8D2"/>
    <w:lvl w:ilvl="0" w:tplc="0BDAE6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62D7C"/>
    <w:multiLevelType w:val="hybridMultilevel"/>
    <w:tmpl w:val="6382F0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FE7"/>
    <w:multiLevelType w:val="multilevel"/>
    <w:tmpl w:val="26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2"/>
    <w:rsid w:val="000E50D2"/>
    <w:rsid w:val="00157F8D"/>
    <w:rsid w:val="001E4575"/>
    <w:rsid w:val="002F2EC0"/>
    <w:rsid w:val="00476C38"/>
    <w:rsid w:val="004C2AB2"/>
    <w:rsid w:val="004C51EF"/>
    <w:rsid w:val="0061536F"/>
    <w:rsid w:val="006164E4"/>
    <w:rsid w:val="006B2858"/>
    <w:rsid w:val="008C57C2"/>
    <w:rsid w:val="008F4462"/>
    <w:rsid w:val="009F3E65"/>
    <w:rsid w:val="00AD1401"/>
    <w:rsid w:val="00BC24D5"/>
    <w:rsid w:val="00BD192F"/>
    <w:rsid w:val="00BF307F"/>
    <w:rsid w:val="00C04A12"/>
    <w:rsid w:val="00EB70E1"/>
    <w:rsid w:val="00EE3B32"/>
    <w:rsid w:val="00F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E50D2"/>
    <w:pPr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6"/>
      <w:sz w:val="41"/>
      <w:szCs w:val="41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50D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50D2"/>
    <w:rPr>
      <w:rFonts w:ascii="Times New Roman" w:eastAsia="Times New Roman" w:hAnsi="Times New Roman"/>
      <w:b/>
      <w:bCs/>
      <w:kern w:val="36"/>
      <w:sz w:val="41"/>
      <w:szCs w:val="41"/>
    </w:rPr>
  </w:style>
  <w:style w:type="character" w:customStyle="1" w:styleId="Heading4Char">
    <w:name w:val="Heading 4 Char"/>
    <w:basedOn w:val="DefaultParagraphFont"/>
    <w:link w:val="Heading4"/>
    <w:uiPriority w:val="9"/>
    <w:rsid w:val="000E50D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Default">
    <w:name w:val="Default"/>
    <w:rsid w:val="000E50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0D2"/>
    <w:pPr>
      <w:spacing w:after="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Strong">
    <w:name w:val="Strong"/>
    <w:uiPriority w:val="22"/>
    <w:qFormat/>
    <w:rsid w:val="000E50D2"/>
    <w:rPr>
      <w:b/>
      <w:bCs/>
    </w:rPr>
  </w:style>
  <w:style w:type="character" w:styleId="Emphasis">
    <w:name w:val="Emphasis"/>
    <w:uiPriority w:val="20"/>
    <w:qFormat/>
    <w:rsid w:val="000E50D2"/>
    <w:rPr>
      <w:i/>
      <w:iCs/>
    </w:rPr>
  </w:style>
  <w:style w:type="paragraph" w:customStyle="1" w:styleId="align-center">
    <w:name w:val="align-center"/>
    <w:basedOn w:val="Normal"/>
    <w:rsid w:val="000E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font-xxlarge">
    <w:name w:val="font-xxlarge"/>
    <w:basedOn w:val="Normal"/>
    <w:rsid w:val="000E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E50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E50D2"/>
    <w:pPr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6"/>
      <w:sz w:val="41"/>
      <w:szCs w:val="41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50D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50D2"/>
    <w:rPr>
      <w:rFonts w:ascii="Times New Roman" w:eastAsia="Times New Roman" w:hAnsi="Times New Roman"/>
      <w:b/>
      <w:bCs/>
      <w:kern w:val="36"/>
      <w:sz w:val="41"/>
      <w:szCs w:val="41"/>
    </w:rPr>
  </w:style>
  <w:style w:type="character" w:customStyle="1" w:styleId="Heading4Char">
    <w:name w:val="Heading 4 Char"/>
    <w:basedOn w:val="DefaultParagraphFont"/>
    <w:link w:val="Heading4"/>
    <w:uiPriority w:val="9"/>
    <w:rsid w:val="000E50D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Default">
    <w:name w:val="Default"/>
    <w:rsid w:val="000E50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0D2"/>
    <w:pPr>
      <w:spacing w:after="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Strong">
    <w:name w:val="Strong"/>
    <w:uiPriority w:val="22"/>
    <w:qFormat/>
    <w:rsid w:val="000E50D2"/>
    <w:rPr>
      <w:b/>
      <w:bCs/>
    </w:rPr>
  </w:style>
  <w:style w:type="character" w:styleId="Emphasis">
    <w:name w:val="Emphasis"/>
    <w:uiPriority w:val="20"/>
    <w:qFormat/>
    <w:rsid w:val="000E50D2"/>
    <w:rPr>
      <w:i/>
      <w:iCs/>
    </w:rPr>
  </w:style>
  <w:style w:type="paragraph" w:customStyle="1" w:styleId="align-center">
    <w:name w:val="align-center"/>
    <w:basedOn w:val="Normal"/>
    <w:rsid w:val="000E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font-xxlarge">
    <w:name w:val="font-xxlarge"/>
    <w:basedOn w:val="Normal"/>
    <w:rsid w:val="000E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E5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bs-sct.gc.ca/lrco-rtor/wfa-rde/faq-eng.as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bs-sct.gc.ca/pubs_pol/hrpubs/coll_agre/siglist-eng.asp" TargetMode="External"/><Relationship Id="rId17" Type="http://schemas.openxmlformats.org/officeDocument/2006/relationships/hyperlink" Target="http://iservice.prv/eng/hr/eap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ervice.prv/eng/hr/wms/topics/selection_employee.s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njc-cnm.gc.ca/directive/wfad-dre/index-eng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sc-cfp.gc.ca/plcy-pltq/guides/selection/guid-orie-eng.ht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iservice.prv/eng/hr/cb/topics/wfa/index.s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Props1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7891-B79E-433D-B73D-15C385C0F06E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aeabe285-28c2-4b4a-a8cd-631679229c94"/>
    <ds:schemaRef ds:uri="4f810ac0-7940-4b47-8510-ccc18747f341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Leblanc, Valérie T [NC]</dc:creator>
  <cp:lastModifiedBy>Dworschak, Sylvia [NC]</cp:lastModifiedBy>
  <cp:revision>2</cp:revision>
  <dcterms:created xsi:type="dcterms:W3CDTF">2014-07-29T11:58:00Z</dcterms:created>
  <dcterms:modified xsi:type="dcterms:W3CDTF">2014-07-29T11:58:00Z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