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F9F27" w14:textId="77777777" w:rsidR="002B3A71" w:rsidRPr="00563671" w:rsidRDefault="002B3A71" w:rsidP="002B3A71">
      <w:pPr>
        <w:widowControl w:val="0"/>
        <w:spacing w:after="0" w:line="240" w:lineRule="auto"/>
        <w:ind w:left="5040" w:firstLine="720"/>
        <w:rPr>
          <w:rFonts w:eastAsia="Times New Roman"/>
          <w:color w:val="FF0000"/>
          <w:sz w:val="24"/>
          <w:szCs w:val="24"/>
          <w:lang w:val="en-US"/>
        </w:rPr>
      </w:pPr>
      <w:r w:rsidRPr="00563671">
        <w:rPr>
          <w:rFonts w:eastAsia="Times New Roman"/>
          <w:sz w:val="24"/>
          <w:szCs w:val="24"/>
          <w:lang w:val="en-US"/>
        </w:rPr>
        <w:t xml:space="preserve">Protected B </w:t>
      </w:r>
      <w:r w:rsidRPr="00563671">
        <w:rPr>
          <w:rFonts w:eastAsia="Times New Roman"/>
          <w:color w:val="FF0000"/>
          <w:sz w:val="24"/>
          <w:szCs w:val="24"/>
          <w:lang w:val="en-US"/>
        </w:rPr>
        <w:t>(when complete)</w:t>
      </w:r>
    </w:p>
    <w:p w14:paraId="07F96A25" w14:textId="77777777" w:rsidR="002B3A71" w:rsidRPr="000B1223" w:rsidRDefault="002B3A71" w:rsidP="002B3A71">
      <w:pPr>
        <w:widowControl w:val="0"/>
        <w:spacing w:after="0" w:line="240" w:lineRule="auto"/>
        <w:rPr>
          <w:rFonts w:eastAsia="Times New Roman"/>
          <w:sz w:val="24"/>
          <w:szCs w:val="24"/>
          <w:lang w:val="en-US"/>
        </w:rPr>
      </w:pPr>
    </w:p>
    <w:p w14:paraId="0669D228" w14:textId="77777777" w:rsidR="002B3A71" w:rsidRPr="00373A56" w:rsidRDefault="002B3A71" w:rsidP="002B3A71">
      <w:pPr>
        <w:widowControl w:val="0"/>
        <w:tabs>
          <w:tab w:val="right" w:pos="10592"/>
        </w:tabs>
        <w:spacing w:after="0" w:line="240" w:lineRule="auto"/>
        <w:ind w:left="851"/>
        <w:jc w:val="right"/>
        <w:rPr>
          <w:rFonts w:eastAsia="Times New Roman"/>
          <w:sz w:val="24"/>
          <w:szCs w:val="24"/>
        </w:rPr>
      </w:pPr>
      <w:r w:rsidRPr="00373A56">
        <w:rPr>
          <w:rFonts w:eastAsia="Times New Roman"/>
          <w:sz w:val="24"/>
          <w:szCs w:val="24"/>
        </w:rPr>
        <w:t xml:space="preserve">HRSC ID #: </w:t>
      </w:r>
    </w:p>
    <w:p w14:paraId="24AFEB4D" w14:textId="77777777" w:rsidR="002B3A71" w:rsidRPr="00373A56" w:rsidRDefault="002B3A71" w:rsidP="002B3A71">
      <w:pPr>
        <w:widowControl w:val="0"/>
        <w:spacing w:after="0" w:line="240" w:lineRule="auto"/>
        <w:rPr>
          <w:rFonts w:eastAsia="Times New Roman"/>
          <w:sz w:val="24"/>
          <w:szCs w:val="24"/>
        </w:rPr>
      </w:pPr>
    </w:p>
    <w:p w14:paraId="0BE2A73E" w14:textId="77777777" w:rsidR="002B3A71" w:rsidRPr="00373A56" w:rsidRDefault="002B3A71" w:rsidP="002B3A71">
      <w:pPr>
        <w:widowControl w:val="0"/>
        <w:spacing w:after="0" w:line="240" w:lineRule="auto"/>
        <w:rPr>
          <w:rFonts w:eastAsia="Times New Roman"/>
          <w:sz w:val="24"/>
          <w:szCs w:val="24"/>
        </w:rPr>
      </w:pPr>
    </w:p>
    <w:p w14:paraId="1136A6D4" w14:textId="77777777" w:rsidR="002B3A71" w:rsidRPr="00373A56" w:rsidRDefault="002B3A71" w:rsidP="002B3A71">
      <w:pPr>
        <w:widowControl w:val="0"/>
        <w:tabs>
          <w:tab w:val="right" w:pos="10592"/>
        </w:tabs>
        <w:spacing w:after="0" w:line="240" w:lineRule="auto"/>
        <w:rPr>
          <w:rFonts w:eastAsia="Times New Roman"/>
          <w:sz w:val="24"/>
          <w:szCs w:val="24"/>
        </w:rPr>
      </w:pPr>
      <w:r w:rsidRPr="00373A56">
        <w:rPr>
          <w:rFonts w:eastAsia="Times New Roman"/>
          <w:color w:val="FF0000"/>
          <w:sz w:val="24"/>
          <w:szCs w:val="24"/>
        </w:rPr>
        <w:t>(Insert date)</w:t>
      </w:r>
      <w:r w:rsidRPr="00373A56">
        <w:rPr>
          <w:rFonts w:eastAsia="Times New Roman"/>
          <w:sz w:val="24"/>
          <w:szCs w:val="24"/>
        </w:rPr>
        <w:t xml:space="preserve"> </w:t>
      </w:r>
    </w:p>
    <w:p w14:paraId="78AADA6B" w14:textId="77777777" w:rsidR="002B3A71" w:rsidRPr="007508F6" w:rsidRDefault="002B3A71" w:rsidP="002B3A71">
      <w:pPr>
        <w:widowControl w:val="0"/>
        <w:spacing w:after="0" w:line="240" w:lineRule="auto"/>
        <w:rPr>
          <w:rFonts w:eastAsia="Times New Roman"/>
          <w:sz w:val="24"/>
          <w:szCs w:val="24"/>
        </w:rPr>
      </w:pPr>
    </w:p>
    <w:p w14:paraId="4D8A3F0B" w14:textId="77777777" w:rsidR="002B3A71" w:rsidRPr="007508F6" w:rsidRDefault="002B3A71" w:rsidP="002B3A71">
      <w:pPr>
        <w:widowControl w:val="0"/>
        <w:spacing w:after="0" w:line="240" w:lineRule="auto"/>
        <w:rPr>
          <w:rFonts w:eastAsia="Times New Roman"/>
          <w:sz w:val="24"/>
          <w:szCs w:val="24"/>
        </w:rPr>
      </w:pPr>
    </w:p>
    <w:p w14:paraId="4BA172B8" w14:textId="77777777" w:rsidR="002B3A71" w:rsidRPr="007508F6" w:rsidRDefault="002B3A71" w:rsidP="002B3A71">
      <w:pPr>
        <w:widowControl w:val="0"/>
        <w:spacing w:after="0" w:line="240" w:lineRule="auto"/>
        <w:rPr>
          <w:rFonts w:eastAsia="Times New Roman"/>
          <w:sz w:val="24"/>
          <w:szCs w:val="24"/>
        </w:rPr>
      </w:pPr>
      <w:r w:rsidRPr="00373A56">
        <w:rPr>
          <w:rFonts w:eastAsia="Times New Roman"/>
          <w:bCs/>
          <w:color w:val="FF0000"/>
          <w:sz w:val="24"/>
          <w:szCs w:val="24"/>
        </w:rPr>
        <w:t>(Insert employee first and last name)</w:t>
      </w:r>
    </w:p>
    <w:p w14:paraId="0BBAE200" w14:textId="77777777" w:rsidR="002B3A71" w:rsidRPr="007508F6" w:rsidRDefault="002B3A71" w:rsidP="002B3A71">
      <w:pPr>
        <w:widowControl w:val="0"/>
        <w:spacing w:after="0" w:line="240" w:lineRule="auto"/>
        <w:rPr>
          <w:rFonts w:eastAsia="Times New Roman"/>
          <w:sz w:val="24"/>
          <w:szCs w:val="24"/>
        </w:rPr>
      </w:pPr>
      <w:r w:rsidRPr="00373A56">
        <w:rPr>
          <w:rFonts w:eastAsia="Times New Roman"/>
          <w:color w:val="FF0000"/>
          <w:sz w:val="24"/>
          <w:szCs w:val="24"/>
        </w:rPr>
        <w:t xml:space="preserve">(Insert </w:t>
      </w:r>
      <w:r>
        <w:rPr>
          <w:color w:val="FF0000"/>
          <w:sz w:val="24"/>
          <w:szCs w:val="24"/>
        </w:rPr>
        <w:t>d</w:t>
      </w:r>
      <w:r w:rsidRPr="00657F45">
        <w:rPr>
          <w:color w:val="FF0000"/>
          <w:sz w:val="24"/>
          <w:szCs w:val="24"/>
        </w:rPr>
        <w:t>irectorate</w:t>
      </w:r>
      <w:r w:rsidRPr="00373A56">
        <w:rPr>
          <w:rFonts w:eastAsia="Times New Roman"/>
          <w:color w:val="FF0000"/>
          <w:sz w:val="24"/>
          <w:szCs w:val="24"/>
        </w:rPr>
        <w:t>)</w:t>
      </w:r>
    </w:p>
    <w:p w14:paraId="1B7CD5B8" w14:textId="77777777" w:rsidR="002B3A71" w:rsidRPr="00373A56" w:rsidRDefault="002B3A71" w:rsidP="002B3A71">
      <w:pPr>
        <w:widowControl w:val="0"/>
        <w:spacing w:after="0" w:line="240" w:lineRule="auto"/>
        <w:rPr>
          <w:rFonts w:eastAsia="Times New Roman"/>
          <w:snapToGrid w:val="0"/>
          <w:sz w:val="24"/>
          <w:szCs w:val="24"/>
          <w:lang w:val="en-GB" w:eastAsia="en-US"/>
        </w:rPr>
      </w:pPr>
    </w:p>
    <w:p w14:paraId="1F1FC4C5" w14:textId="77777777" w:rsidR="002B3A71" w:rsidRPr="00373A56" w:rsidRDefault="002B3A71" w:rsidP="002B3A71">
      <w:pPr>
        <w:widowControl w:val="0"/>
        <w:spacing w:after="0" w:line="240" w:lineRule="auto"/>
        <w:rPr>
          <w:rFonts w:eastAsia="Times New Roman"/>
          <w:snapToGrid w:val="0"/>
          <w:sz w:val="24"/>
          <w:szCs w:val="24"/>
          <w:lang w:val="en-GB" w:eastAsia="en-US"/>
        </w:rPr>
      </w:pPr>
    </w:p>
    <w:p w14:paraId="20CC73A3" w14:textId="77777777" w:rsidR="002B3A71" w:rsidRPr="00914E4F" w:rsidRDefault="002B3A71" w:rsidP="002B3A71">
      <w:pPr>
        <w:widowControl w:val="0"/>
        <w:spacing w:after="0" w:line="240" w:lineRule="auto"/>
        <w:ind w:left="1276" w:hanging="1276"/>
        <w:rPr>
          <w:rFonts w:eastAsia="Times New Roman"/>
          <w:color w:val="FF0000"/>
          <w:sz w:val="24"/>
          <w:szCs w:val="24"/>
        </w:rPr>
      </w:pPr>
      <w:r w:rsidRPr="00373A56">
        <w:rPr>
          <w:rFonts w:eastAsia="Times New Roman"/>
          <w:sz w:val="24"/>
          <w:szCs w:val="24"/>
        </w:rPr>
        <w:t>SUBJECT:</w:t>
      </w:r>
      <w:r w:rsidRPr="00373A56">
        <w:rPr>
          <w:rFonts w:eastAsia="Times New Roman"/>
          <w:sz w:val="24"/>
          <w:szCs w:val="24"/>
        </w:rPr>
        <w:tab/>
      </w:r>
      <w:r>
        <w:rPr>
          <w:rFonts w:eastAsia="Times New Roman"/>
          <w:sz w:val="24"/>
          <w:szCs w:val="24"/>
        </w:rPr>
        <w:t>LEAVE WITHOUT PAY FOR RELOCATION OF SPOUSE OR COMMON LAW PARTNER – PRIORITY ENTITLEMENT</w:t>
      </w:r>
    </w:p>
    <w:tbl>
      <w:tblPr>
        <w:tblW w:w="8789" w:type="dxa"/>
        <w:tblInd w:w="1242" w:type="dxa"/>
        <w:tblLook w:val="04A0" w:firstRow="1" w:lastRow="0" w:firstColumn="1" w:lastColumn="0" w:noHBand="0" w:noVBand="1"/>
      </w:tblPr>
      <w:tblGrid>
        <w:gridCol w:w="3261"/>
        <w:gridCol w:w="284"/>
        <w:gridCol w:w="2976"/>
        <w:gridCol w:w="2268"/>
      </w:tblGrid>
      <w:tr w:rsidR="002B3A71" w:rsidRPr="00955D84" w14:paraId="1D42CA27" w14:textId="77777777" w:rsidTr="002821BA">
        <w:tc>
          <w:tcPr>
            <w:tcW w:w="3261" w:type="dxa"/>
            <w:shd w:val="clear" w:color="auto" w:fill="auto"/>
          </w:tcPr>
          <w:p w14:paraId="5E7D0549" w14:textId="77777777" w:rsidR="002B3A71" w:rsidRPr="00955D84" w:rsidRDefault="002B3A71" w:rsidP="002821BA">
            <w:pPr>
              <w:spacing w:after="0" w:line="240" w:lineRule="auto"/>
              <w:ind w:left="34"/>
              <w:rPr>
                <w:rFonts w:eastAsia="Times New Roman"/>
                <w:sz w:val="24"/>
                <w:szCs w:val="24"/>
                <w:lang w:eastAsia="en-US"/>
              </w:rPr>
            </w:pPr>
            <w:r w:rsidRPr="00955D84">
              <w:rPr>
                <w:rFonts w:eastAsia="Times New Roman"/>
                <w:sz w:val="24"/>
                <w:szCs w:val="24"/>
                <w:lang w:eastAsia="en-US"/>
              </w:rPr>
              <w:t>Position Title</w:t>
            </w:r>
          </w:p>
        </w:tc>
        <w:tc>
          <w:tcPr>
            <w:tcW w:w="284" w:type="dxa"/>
            <w:shd w:val="clear" w:color="auto" w:fill="auto"/>
          </w:tcPr>
          <w:p w14:paraId="7D40AFE3" w14:textId="77777777" w:rsidR="002B3A71" w:rsidRPr="00955D84" w:rsidRDefault="002B3A71" w:rsidP="002821BA">
            <w:pPr>
              <w:spacing w:after="0" w:line="240" w:lineRule="auto"/>
              <w:rPr>
                <w:rFonts w:eastAsia="Times New Roman"/>
                <w:sz w:val="24"/>
                <w:szCs w:val="24"/>
                <w:lang w:eastAsia="en-US"/>
              </w:rPr>
            </w:pPr>
            <w:r w:rsidRPr="00955D84">
              <w:rPr>
                <w:rFonts w:eastAsia="Times New Roman"/>
                <w:sz w:val="24"/>
                <w:szCs w:val="24"/>
                <w:lang w:eastAsia="en-US"/>
              </w:rPr>
              <w:t>:</w:t>
            </w:r>
          </w:p>
        </w:tc>
        <w:tc>
          <w:tcPr>
            <w:tcW w:w="5244" w:type="dxa"/>
            <w:gridSpan w:val="2"/>
            <w:shd w:val="clear" w:color="auto" w:fill="auto"/>
          </w:tcPr>
          <w:p w14:paraId="35A886A9" w14:textId="77777777" w:rsidR="002B3A71" w:rsidRPr="00955D84" w:rsidRDefault="002B3A71" w:rsidP="002821BA">
            <w:pPr>
              <w:spacing w:after="0" w:line="240" w:lineRule="auto"/>
              <w:rPr>
                <w:rFonts w:eastAsia="Times New Roman"/>
                <w:sz w:val="24"/>
                <w:szCs w:val="24"/>
                <w:lang w:eastAsia="en-US"/>
              </w:rPr>
            </w:pPr>
          </w:p>
        </w:tc>
      </w:tr>
      <w:tr w:rsidR="002B3A71" w:rsidRPr="00955D84" w14:paraId="285E9E8E" w14:textId="77777777" w:rsidTr="002821BA">
        <w:tc>
          <w:tcPr>
            <w:tcW w:w="3261" w:type="dxa"/>
            <w:shd w:val="clear" w:color="auto" w:fill="auto"/>
          </w:tcPr>
          <w:p w14:paraId="2651FBF5" w14:textId="77777777" w:rsidR="002B3A71" w:rsidRPr="00955D84" w:rsidRDefault="002B3A71" w:rsidP="002821BA">
            <w:pPr>
              <w:spacing w:after="0" w:line="240" w:lineRule="auto"/>
              <w:ind w:left="34"/>
              <w:rPr>
                <w:rFonts w:eastAsia="Times New Roman"/>
                <w:sz w:val="24"/>
                <w:szCs w:val="24"/>
                <w:lang w:eastAsia="en-US"/>
              </w:rPr>
            </w:pPr>
            <w:r w:rsidRPr="00955D84">
              <w:rPr>
                <w:rFonts w:eastAsia="Times New Roman"/>
                <w:sz w:val="24"/>
                <w:szCs w:val="24"/>
                <w:lang w:eastAsia="en-US"/>
              </w:rPr>
              <w:t>Group and Level</w:t>
            </w:r>
          </w:p>
        </w:tc>
        <w:tc>
          <w:tcPr>
            <w:tcW w:w="284" w:type="dxa"/>
            <w:shd w:val="clear" w:color="auto" w:fill="auto"/>
          </w:tcPr>
          <w:p w14:paraId="323BABEA" w14:textId="77777777" w:rsidR="002B3A71" w:rsidRPr="00955D84" w:rsidRDefault="002B3A71" w:rsidP="002821BA">
            <w:pPr>
              <w:spacing w:after="0" w:line="240" w:lineRule="auto"/>
              <w:rPr>
                <w:rFonts w:eastAsia="Times New Roman"/>
                <w:sz w:val="24"/>
                <w:szCs w:val="24"/>
                <w:lang w:eastAsia="en-US"/>
              </w:rPr>
            </w:pPr>
            <w:r w:rsidRPr="00955D84">
              <w:rPr>
                <w:rFonts w:eastAsia="Times New Roman"/>
                <w:sz w:val="24"/>
                <w:szCs w:val="24"/>
                <w:lang w:eastAsia="en-US"/>
              </w:rPr>
              <w:t>:</w:t>
            </w:r>
          </w:p>
        </w:tc>
        <w:tc>
          <w:tcPr>
            <w:tcW w:w="5244" w:type="dxa"/>
            <w:gridSpan w:val="2"/>
            <w:shd w:val="clear" w:color="auto" w:fill="auto"/>
          </w:tcPr>
          <w:p w14:paraId="363EF58B" w14:textId="77777777" w:rsidR="002B3A71" w:rsidRPr="00955D84" w:rsidRDefault="002B3A71" w:rsidP="002821BA">
            <w:pPr>
              <w:spacing w:after="0" w:line="240" w:lineRule="auto"/>
              <w:rPr>
                <w:rFonts w:eastAsia="Times New Roman"/>
                <w:sz w:val="24"/>
                <w:szCs w:val="24"/>
                <w:lang w:eastAsia="en-US"/>
              </w:rPr>
            </w:pPr>
          </w:p>
        </w:tc>
      </w:tr>
      <w:tr w:rsidR="002B3A71" w:rsidRPr="00955D84" w14:paraId="6EC0E494" w14:textId="77777777" w:rsidTr="002821BA">
        <w:tc>
          <w:tcPr>
            <w:tcW w:w="3261" w:type="dxa"/>
            <w:shd w:val="clear" w:color="auto" w:fill="auto"/>
          </w:tcPr>
          <w:p w14:paraId="50F564E2" w14:textId="77777777" w:rsidR="002B3A71" w:rsidRPr="00955D84" w:rsidRDefault="002B3A71" w:rsidP="002821BA">
            <w:pPr>
              <w:spacing w:after="0" w:line="240" w:lineRule="auto"/>
              <w:ind w:left="34" w:right="-40"/>
              <w:rPr>
                <w:rFonts w:eastAsia="Times New Roman"/>
                <w:sz w:val="24"/>
                <w:szCs w:val="24"/>
                <w:lang w:eastAsia="en-US"/>
              </w:rPr>
            </w:pPr>
            <w:r w:rsidRPr="00955D84">
              <w:rPr>
                <w:rFonts w:eastAsia="Times New Roman"/>
                <w:sz w:val="24"/>
                <w:szCs w:val="24"/>
                <w:lang w:eastAsia="en-US"/>
              </w:rPr>
              <w:t>Position Number</w:t>
            </w:r>
          </w:p>
        </w:tc>
        <w:tc>
          <w:tcPr>
            <w:tcW w:w="284" w:type="dxa"/>
            <w:shd w:val="clear" w:color="auto" w:fill="auto"/>
          </w:tcPr>
          <w:p w14:paraId="712C0DE3" w14:textId="77777777" w:rsidR="002B3A71" w:rsidRPr="00955D84" w:rsidRDefault="002B3A71" w:rsidP="002821BA">
            <w:pPr>
              <w:spacing w:after="0" w:line="240" w:lineRule="auto"/>
              <w:ind w:right="-40"/>
              <w:rPr>
                <w:rFonts w:eastAsia="Times New Roman"/>
                <w:sz w:val="24"/>
                <w:szCs w:val="24"/>
                <w:lang w:eastAsia="en-US"/>
              </w:rPr>
            </w:pPr>
            <w:r w:rsidRPr="00955D84">
              <w:rPr>
                <w:rFonts w:eastAsia="Times New Roman"/>
                <w:sz w:val="24"/>
                <w:szCs w:val="24"/>
                <w:lang w:eastAsia="en-US"/>
              </w:rPr>
              <w:t>:</w:t>
            </w:r>
          </w:p>
        </w:tc>
        <w:tc>
          <w:tcPr>
            <w:tcW w:w="2976" w:type="dxa"/>
            <w:shd w:val="clear" w:color="auto" w:fill="auto"/>
          </w:tcPr>
          <w:p w14:paraId="421DAADC" w14:textId="77777777" w:rsidR="002B3A71" w:rsidRPr="00955D84" w:rsidRDefault="002B3A71" w:rsidP="002821BA">
            <w:pPr>
              <w:spacing w:after="0" w:line="240" w:lineRule="auto"/>
              <w:ind w:left="34" w:right="-40"/>
              <w:rPr>
                <w:rFonts w:eastAsia="Times New Roman"/>
                <w:sz w:val="24"/>
                <w:szCs w:val="24"/>
                <w:lang w:eastAsia="en-US"/>
              </w:rPr>
            </w:pPr>
          </w:p>
        </w:tc>
        <w:tc>
          <w:tcPr>
            <w:tcW w:w="2268" w:type="dxa"/>
            <w:shd w:val="clear" w:color="auto" w:fill="auto"/>
          </w:tcPr>
          <w:p w14:paraId="07309B42" w14:textId="77777777" w:rsidR="002B3A71" w:rsidRPr="00955D84" w:rsidRDefault="002B3A71" w:rsidP="002821BA">
            <w:pPr>
              <w:spacing w:after="0" w:line="240" w:lineRule="auto"/>
              <w:ind w:left="34" w:right="-40"/>
              <w:rPr>
                <w:rFonts w:eastAsia="Times New Roman"/>
                <w:sz w:val="24"/>
                <w:szCs w:val="24"/>
                <w:lang w:eastAsia="en-US"/>
              </w:rPr>
            </w:pPr>
          </w:p>
        </w:tc>
      </w:tr>
      <w:tr w:rsidR="002B3A71" w:rsidRPr="001F331C" w14:paraId="599D60F0" w14:textId="77777777" w:rsidTr="002821BA">
        <w:tc>
          <w:tcPr>
            <w:tcW w:w="3261" w:type="dxa"/>
            <w:shd w:val="clear" w:color="auto" w:fill="auto"/>
          </w:tcPr>
          <w:p w14:paraId="790DE50B" w14:textId="77777777" w:rsidR="002B3A71" w:rsidRPr="00350BBB" w:rsidRDefault="002B3A71" w:rsidP="002821BA">
            <w:pPr>
              <w:spacing w:after="0" w:line="240" w:lineRule="auto"/>
              <w:ind w:left="34" w:right="-40"/>
              <w:rPr>
                <w:rFonts w:eastAsia="Times New Roman"/>
                <w:bCs/>
                <w:sz w:val="24"/>
                <w:szCs w:val="24"/>
                <w:lang w:eastAsia="en-US"/>
              </w:rPr>
            </w:pPr>
            <w:r>
              <w:rPr>
                <w:rFonts w:eastAsia="Times New Roman"/>
                <w:bCs/>
                <w:sz w:val="24"/>
                <w:szCs w:val="24"/>
                <w:lang w:eastAsia="en-US"/>
              </w:rPr>
              <w:t>Branch</w:t>
            </w:r>
          </w:p>
        </w:tc>
        <w:tc>
          <w:tcPr>
            <w:tcW w:w="284" w:type="dxa"/>
            <w:shd w:val="clear" w:color="auto" w:fill="auto"/>
          </w:tcPr>
          <w:p w14:paraId="2518CAC3" w14:textId="77777777" w:rsidR="002B3A71" w:rsidRDefault="002B3A71" w:rsidP="002821BA">
            <w:pPr>
              <w:spacing w:after="0" w:line="240" w:lineRule="auto"/>
              <w:ind w:right="-40"/>
              <w:rPr>
                <w:rFonts w:eastAsia="Times New Roman"/>
                <w:sz w:val="24"/>
                <w:szCs w:val="24"/>
                <w:lang w:eastAsia="en-US"/>
              </w:rPr>
            </w:pPr>
            <w:r>
              <w:rPr>
                <w:rFonts w:eastAsia="Times New Roman"/>
                <w:sz w:val="24"/>
                <w:szCs w:val="24"/>
                <w:lang w:eastAsia="en-US"/>
              </w:rPr>
              <w:t>:</w:t>
            </w:r>
          </w:p>
        </w:tc>
        <w:tc>
          <w:tcPr>
            <w:tcW w:w="5244" w:type="dxa"/>
            <w:gridSpan w:val="2"/>
            <w:shd w:val="clear" w:color="auto" w:fill="auto"/>
          </w:tcPr>
          <w:p w14:paraId="432766BE" w14:textId="77777777" w:rsidR="002B3A71" w:rsidRPr="001F331C" w:rsidRDefault="002B3A71" w:rsidP="002821BA">
            <w:pPr>
              <w:spacing w:after="0" w:line="240" w:lineRule="auto"/>
              <w:ind w:left="34" w:right="-40"/>
              <w:rPr>
                <w:rFonts w:eastAsia="Times New Roman"/>
                <w:color w:val="FF0000"/>
                <w:sz w:val="24"/>
                <w:szCs w:val="24"/>
                <w:lang w:eastAsia="en-US"/>
              </w:rPr>
            </w:pPr>
          </w:p>
        </w:tc>
      </w:tr>
      <w:tr w:rsidR="002B3A71" w:rsidRPr="001F331C" w14:paraId="648A257E" w14:textId="77777777" w:rsidTr="002821BA">
        <w:tc>
          <w:tcPr>
            <w:tcW w:w="3261" w:type="dxa"/>
            <w:shd w:val="clear" w:color="auto" w:fill="auto"/>
          </w:tcPr>
          <w:p w14:paraId="059CAFD5" w14:textId="77777777" w:rsidR="002B3A71" w:rsidRPr="001F331C" w:rsidRDefault="002B3A71" w:rsidP="002821BA">
            <w:pPr>
              <w:spacing w:after="0" w:line="240" w:lineRule="auto"/>
              <w:ind w:left="34" w:right="-40"/>
              <w:rPr>
                <w:rFonts w:eastAsia="Times New Roman"/>
                <w:bCs/>
                <w:sz w:val="24"/>
                <w:szCs w:val="24"/>
                <w:lang w:eastAsia="en-US"/>
              </w:rPr>
            </w:pPr>
            <w:r>
              <w:rPr>
                <w:rFonts w:eastAsia="Times New Roman"/>
                <w:bCs/>
                <w:sz w:val="24"/>
                <w:szCs w:val="24"/>
                <w:lang w:eastAsia="en-US"/>
              </w:rPr>
              <w:t>Directorate</w:t>
            </w:r>
          </w:p>
        </w:tc>
        <w:tc>
          <w:tcPr>
            <w:tcW w:w="284" w:type="dxa"/>
            <w:shd w:val="clear" w:color="auto" w:fill="auto"/>
          </w:tcPr>
          <w:p w14:paraId="67122D48" w14:textId="77777777" w:rsidR="002B3A71" w:rsidRPr="00350BBB" w:rsidRDefault="002B3A71" w:rsidP="002821BA">
            <w:pPr>
              <w:spacing w:after="0" w:line="240" w:lineRule="auto"/>
              <w:ind w:right="-40"/>
              <w:rPr>
                <w:rFonts w:eastAsia="Times New Roman"/>
                <w:sz w:val="24"/>
                <w:szCs w:val="24"/>
                <w:lang w:eastAsia="en-US"/>
              </w:rPr>
            </w:pPr>
            <w:r>
              <w:rPr>
                <w:rFonts w:eastAsia="Times New Roman"/>
                <w:sz w:val="24"/>
                <w:szCs w:val="24"/>
                <w:lang w:eastAsia="en-US"/>
              </w:rPr>
              <w:t>:</w:t>
            </w:r>
          </w:p>
        </w:tc>
        <w:tc>
          <w:tcPr>
            <w:tcW w:w="5244" w:type="dxa"/>
            <w:gridSpan w:val="2"/>
            <w:shd w:val="clear" w:color="auto" w:fill="auto"/>
          </w:tcPr>
          <w:p w14:paraId="3F60181F" w14:textId="77777777" w:rsidR="002B3A71" w:rsidRPr="001F331C" w:rsidRDefault="002B3A71" w:rsidP="002821BA">
            <w:pPr>
              <w:spacing w:after="0" w:line="240" w:lineRule="auto"/>
              <w:ind w:left="34" w:right="-40"/>
              <w:rPr>
                <w:rFonts w:eastAsia="Times New Roman"/>
                <w:color w:val="FF0000"/>
                <w:sz w:val="24"/>
                <w:szCs w:val="24"/>
                <w:lang w:eastAsia="en-US"/>
              </w:rPr>
            </w:pPr>
          </w:p>
        </w:tc>
      </w:tr>
      <w:tr w:rsidR="002B3A71" w:rsidRPr="001F331C" w14:paraId="1BF10D37" w14:textId="77777777" w:rsidTr="002821BA">
        <w:tc>
          <w:tcPr>
            <w:tcW w:w="3261" w:type="dxa"/>
            <w:shd w:val="clear" w:color="auto" w:fill="auto"/>
          </w:tcPr>
          <w:p w14:paraId="22CD3083" w14:textId="77777777" w:rsidR="002B3A71" w:rsidRPr="001F331C" w:rsidRDefault="002B3A71" w:rsidP="002821BA">
            <w:pPr>
              <w:spacing w:after="0" w:line="240" w:lineRule="auto"/>
              <w:ind w:left="34" w:right="-40"/>
              <w:rPr>
                <w:rFonts w:eastAsia="Times New Roman"/>
                <w:bCs/>
                <w:sz w:val="24"/>
                <w:szCs w:val="24"/>
                <w:lang w:eastAsia="en-US"/>
              </w:rPr>
            </w:pPr>
            <w:r w:rsidRPr="001F331C">
              <w:rPr>
                <w:rFonts w:eastAsia="Times New Roman"/>
                <w:bCs/>
                <w:sz w:val="24"/>
                <w:szCs w:val="24"/>
                <w:lang w:eastAsia="en-US"/>
              </w:rPr>
              <w:t>Position Location</w:t>
            </w:r>
          </w:p>
        </w:tc>
        <w:tc>
          <w:tcPr>
            <w:tcW w:w="284" w:type="dxa"/>
            <w:shd w:val="clear" w:color="auto" w:fill="auto"/>
          </w:tcPr>
          <w:p w14:paraId="34CACDFC" w14:textId="77777777" w:rsidR="002B3A71" w:rsidRPr="00350BBB" w:rsidRDefault="002B3A71" w:rsidP="002821BA">
            <w:pPr>
              <w:spacing w:after="0" w:line="240" w:lineRule="auto"/>
              <w:ind w:right="-40"/>
              <w:rPr>
                <w:rFonts w:eastAsia="Times New Roman"/>
                <w:sz w:val="24"/>
                <w:szCs w:val="24"/>
                <w:lang w:eastAsia="en-US"/>
              </w:rPr>
            </w:pPr>
            <w:r w:rsidRPr="00350BBB">
              <w:rPr>
                <w:rFonts w:eastAsia="Times New Roman"/>
                <w:sz w:val="24"/>
                <w:szCs w:val="24"/>
                <w:lang w:eastAsia="en-US"/>
              </w:rPr>
              <w:t>:</w:t>
            </w:r>
          </w:p>
        </w:tc>
        <w:tc>
          <w:tcPr>
            <w:tcW w:w="5244" w:type="dxa"/>
            <w:gridSpan w:val="2"/>
            <w:shd w:val="clear" w:color="auto" w:fill="auto"/>
          </w:tcPr>
          <w:p w14:paraId="634CFF75" w14:textId="77777777" w:rsidR="002B3A71" w:rsidRPr="001F331C" w:rsidRDefault="002B3A71" w:rsidP="002821BA">
            <w:pPr>
              <w:spacing w:after="0" w:line="240" w:lineRule="auto"/>
              <w:ind w:left="34" w:right="-40"/>
              <w:rPr>
                <w:rFonts w:eastAsia="Times New Roman"/>
                <w:color w:val="FF0000"/>
                <w:sz w:val="24"/>
                <w:szCs w:val="24"/>
                <w:lang w:eastAsia="en-US"/>
              </w:rPr>
            </w:pPr>
            <w:r w:rsidRPr="001F331C">
              <w:rPr>
                <w:rFonts w:eastAsia="Times New Roman"/>
                <w:color w:val="FF0000"/>
                <w:sz w:val="24"/>
                <w:szCs w:val="24"/>
                <w:lang w:eastAsia="en-US"/>
              </w:rPr>
              <w:t>City Province</w:t>
            </w:r>
          </w:p>
        </w:tc>
      </w:tr>
      <w:tr w:rsidR="002B3A71" w:rsidRPr="001F331C" w14:paraId="38386949" w14:textId="77777777" w:rsidTr="002821BA">
        <w:tc>
          <w:tcPr>
            <w:tcW w:w="3261" w:type="dxa"/>
            <w:shd w:val="clear" w:color="auto" w:fill="auto"/>
          </w:tcPr>
          <w:p w14:paraId="0994A511" w14:textId="77777777" w:rsidR="002B3A71" w:rsidRPr="001F331C" w:rsidRDefault="002B3A71" w:rsidP="002821BA">
            <w:pPr>
              <w:spacing w:after="0" w:line="240" w:lineRule="auto"/>
              <w:ind w:left="34" w:right="-40"/>
              <w:rPr>
                <w:rFonts w:eastAsia="Times New Roman"/>
                <w:bCs/>
                <w:sz w:val="24"/>
                <w:szCs w:val="24"/>
                <w:lang w:eastAsia="en-US"/>
              </w:rPr>
            </w:pPr>
            <w:r w:rsidRPr="00657F45">
              <w:rPr>
                <w:sz w:val="24"/>
                <w:szCs w:val="24"/>
              </w:rPr>
              <w:t>Designated Work Location</w:t>
            </w:r>
          </w:p>
        </w:tc>
        <w:tc>
          <w:tcPr>
            <w:tcW w:w="284" w:type="dxa"/>
            <w:shd w:val="clear" w:color="auto" w:fill="auto"/>
          </w:tcPr>
          <w:p w14:paraId="268D257D" w14:textId="77777777" w:rsidR="002B3A71" w:rsidRPr="00350BBB" w:rsidRDefault="002B3A71" w:rsidP="002821BA">
            <w:pPr>
              <w:spacing w:after="0" w:line="240" w:lineRule="auto"/>
              <w:ind w:right="-40"/>
              <w:rPr>
                <w:rFonts w:eastAsia="Times New Roman"/>
                <w:sz w:val="24"/>
                <w:szCs w:val="24"/>
                <w:lang w:eastAsia="en-US"/>
              </w:rPr>
            </w:pPr>
            <w:r w:rsidRPr="00350BBB">
              <w:rPr>
                <w:rFonts w:eastAsia="Times New Roman"/>
                <w:sz w:val="24"/>
                <w:szCs w:val="24"/>
                <w:lang w:eastAsia="en-US"/>
              </w:rPr>
              <w:t>:</w:t>
            </w:r>
          </w:p>
        </w:tc>
        <w:tc>
          <w:tcPr>
            <w:tcW w:w="5244" w:type="dxa"/>
            <w:gridSpan w:val="2"/>
            <w:shd w:val="clear" w:color="auto" w:fill="auto"/>
          </w:tcPr>
          <w:p w14:paraId="0FE3FB9D" w14:textId="77777777" w:rsidR="002B3A71" w:rsidRPr="001F331C" w:rsidRDefault="002B3A71" w:rsidP="002821BA">
            <w:pPr>
              <w:spacing w:after="0" w:line="240" w:lineRule="auto"/>
              <w:ind w:left="34" w:right="-40"/>
              <w:rPr>
                <w:rFonts w:eastAsia="Times New Roman"/>
                <w:color w:val="FF0000"/>
                <w:sz w:val="24"/>
                <w:szCs w:val="24"/>
                <w:lang w:eastAsia="en-US"/>
              </w:rPr>
            </w:pPr>
            <w:r w:rsidRPr="001F331C">
              <w:rPr>
                <w:rFonts w:eastAsia="Times New Roman"/>
                <w:color w:val="FF0000"/>
                <w:sz w:val="24"/>
                <w:szCs w:val="24"/>
                <w:lang w:eastAsia="en-US"/>
              </w:rPr>
              <w:t>Only when applicable (e.g. complete physical address of telework, vir</w:t>
            </w:r>
            <w:r>
              <w:rPr>
                <w:rFonts w:eastAsia="Times New Roman"/>
                <w:color w:val="FF0000"/>
                <w:sz w:val="24"/>
                <w:szCs w:val="24"/>
                <w:lang w:eastAsia="en-US"/>
              </w:rPr>
              <w:t>tual work, alternate workplace)</w:t>
            </w:r>
          </w:p>
        </w:tc>
      </w:tr>
      <w:tr w:rsidR="002B3A71" w:rsidRPr="001F331C" w14:paraId="5ED3A18A" w14:textId="77777777" w:rsidTr="002821BA">
        <w:tc>
          <w:tcPr>
            <w:tcW w:w="3261" w:type="dxa"/>
            <w:shd w:val="clear" w:color="auto" w:fill="auto"/>
          </w:tcPr>
          <w:p w14:paraId="672BF8A6" w14:textId="77777777" w:rsidR="002B3A71" w:rsidRPr="001F331C" w:rsidRDefault="002B3A71" w:rsidP="002821BA">
            <w:pPr>
              <w:spacing w:after="0" w:line="240" w:lineRule="auto"/>
              <w:ind w:left="34" w:right="-40"/>
              <w:rPr>
                <w:rFonts w:eastAsia="Times New Roman"/>
                <w:bCs/>
                <w:sz w:val="24"/>
                <w:szCs w:val="24"/>
                <w:lang w:eastAsia="en-US"/>
              </w:rPr>
            </w:pPr>
            <w:r w:rsidRPr="001F331C">
              <w:rPr>
                <w:rFonts w:eastAsia="Times New Roman"/>
                <w:bCs/>
                <w:sz w:val="24"/>
                <w:szCs w:val="24"/>
                <w:lang w:eastAsia="en-US"/>
              </w:rPr>
              <w:t>Cost Center</w:t>
            </w:r>
          </w:p>
        </w:tc>
        <w:tc>
          <w:tcPr>
            <w:tcW w:w="284" w:type="dxa"/>
            <w:shd w:val="clear" w:color="auto" w:fill="auto"/>
          </w:tcPr>
          <w:p w14:paraId="1CEEDE0F" w14:textId="77777777" w:rsidR="002B3A71" w:rsidRPr="00350BBB" w:rsidRDefault="002B3A71" w:rsidP="002821BA">
            <w:pPr>
              <w:spacing w:after="0" w:line="240" w:lineRule="auto"/>
              <w:ind w:right="-40"/>
              <w:rPr>
                <w:rFonts w:eastAsia="Times New Roman"/>
                <w:sz w:val="24"/>
                <w:szCs w:val="24"/>
                <w:lang w:eastAsia="en-US"/>
              </w:rPr>
            </w:pPr>
            <w:r w:rsidRPr="00350BBB">
              <w:rPr>
                <w:rFonts w:eastAsia="Times New Roman"/>
                <w:sz w:val="24"/>
                <w:szCs w:val="24"/>
                <w:lang w:eastAsia="en-US"/>
              </w:rPr>
              <w:t>:</w:t>
            </w:r>
          </w:p>
        </w:tc>
        <w:tc>
          <w:tcPr>
            <w:tcW w:w="5244" w:type="dxa"/>
            <w:gridSpan w:val="2"/>
            <w:shd w:val="clear" w:color="auto" w:fill="auto"/>
          </w:tcPr>
          <w:p w14:paraId="12C9B28E" w14:textId="77777777" w:rsidR="002B3A71" w:rsidRPr="001F331C" w:rsidRDefault="002B3A71" w:rsidP="002821BA">
            <w:pPr>
              <w:spacing w:after="0" w:line="240" w:lineRule="auto"/>
              <w:ind w:left="34" w:right="-40"/>
              <w:rPr>
                <w:rFonts w:eastAsia="Times New Roman"/>
                <w:color w:val="FF0000"/>
                <w:sz w:val="24"/>
                <w:szCs w:val="24"/>
                <w:lang w:eastAsia="en-US"/>
              </w:rPr>
            </w:pPr>
          </w:p>
        </w:tc>
      </w:tr>
      <w:tr w:rsidR="002B3A71" w:rsidRPr="001C5E9A" w14:paraId="2505B629" w14:textId="77777777" w:rsidTr="002821BA">
        <w:tc>
          <w:tcPr>
            <w:tcW w:w="3261" w:type="dxa"/>
            <w:shd w:val="clear" w:color="auto" w:fill="auto"/>
          </w:tcPr>
          <w:p w14:paraId="77E90E8F" w14:textId="77777777" w:rsidR="002B3A71" w:rsidRPr="001F331C" w:rsidRDefault="002B3A71" w:rsidP="002821BA">
            <w:pPr>
              <w:spacing w:after="0" w:line="240" w:lineRule="auto"/>
              <w:ind w:left="34" w:right="-40"/>
              <w:rPr>
                <w:rFonts w:eastAsia="Times New Roman"/>
                <w:bCs/>
                <w:sz w:val="24"/>
                <w:szCs w:val="24"/>
                <w:lang w:eastAsia="en-US"/>
              </w:rPr>
            </w:pPr>
            <w:r w:rsidRPr="001F331C">
              <w:rPr>
                <w:rFonts w:eastAsia="Times New Roman"/>
                <w:bCs/>
                <w:sz w:val="24"/>
                <w:szCs w:val="24"/>
                <w:lang w:eastAsia="en-US"/>
              </w:rPr>
              <w:t>National ID (PRI)</w:t>
            </w:r>
          </w:p>
        </w:tc>
        <w:tc>
          <w:tcPr>
            <w:tcW w:w="284" w:type="dxa"/>
            <w:shd w:val="clear" w:color="auto" w:fill="auto"/>
          </w:tcPr>
          <w:p w14:paraId="42E08593" w14:textId="77777777" w:rsidR="002B3A71" w:rsidRPr="00350BBB" w:rsidRDefault="002B3A71" w:rsidP="002821BA">
            <w:pPr>
              <w:spacing w:after="0" w:line="240" w:lineRule="auto"/>
              <w:ind w:right="-40"/>
              <w:rPr>
                <w:rFonts w:eastAsia="Times New Roman"/>
                <w:sz w:val="24"/>
                <w:szCs w:val="24"/>
                <w:lang w:eastAsia="en-US"/>
              </w:rPr>
            </w:pPr>
            <w:r w:rsidRPr="00350BBB">
              <w:rPr>
                <w:rFonts w:eastAsia="Times New Roman"/>
                <w:sz w:val="24"/>
                <w:szCs w:val="24"/>
                <w:lang w:eastAsia="en-US"/>
              </w:rPr>
              <w:t>:</w:t>
            </w:r>
          </w:p>
        </w:tc>
        <w:tc>
          <w:tcPr>
            <w:tcW w:w="5244" w:type="dxa"/>
            <w:gridSpan w:val="2"/>
            <w:shd w:val="clear" w:color="auto" w:fill="auto"/>
          </w:tcPr>
          <w:p w14:paraId="3A713B88" w14:textId="77777777" w:rsidR="002B3A71" w:rsidRPr="001C5E9A" w:rsidRDefault="002B3A71" w:rsidP="002821BA">
            <w:pPr>
              <w:spacing w:after="0" w:line="240" w:lineRule="auto"/>
              <w:ind w:left="34" w:right="-40"/>
              <w:rPr>
                <w:rFonts w:eastAsia="Times New Roman"/>
                <w:color w:val="FF0000"/>
                <w:sz w:val="24"/>
                <w:szCs w:val="24"/>
                <w:lang w:eastAsia="en-US"/>
              </w:rPr>
            </w:pPr>
            <w:r>
              <w:rPr>
                <w:rFonts w:eastAsia="Times New Roman"/>
                <w:color w:val="FF0000"/>
                <w:sz w:val="24"/>
                <w:szCs w:val="24"/>
                <w:lang w:eastAsia="en-US"/>
              </w:rPr>
              <w:t>XXX-XXX-XXX</w:t>
            </w:r>
          </w:p>
        </w:tc>
      </w:tr>
    </w:tbl>
    <w:p w14:paraId="672A0FFE" w14:textId="77777777" w:rsidR="002B3A71" w:rsidRPr="00373A56" w:rsidRDefault="002B3A71" w:rsidP="002B3A71">
      <w:pPr>
        <w:widowControl w:val="0"/>
        <w:spacing w:after="0" w:line="240" w:lineRule="auto"/>
        <w:rPr>
          <w:rFonts w:eastAsia="Times New Roman"/>
          <w:sz w:val="24"/>
          <w:szCs w:val="24"/>
          <w:lang w:val="en-US"/>
        </w:rPr>
      </w:pPr>
      <w:r w:rsidRPr="00373A56">
        <w:rPr>
          <w:rFonts w:eastAsia="Times New Roman"/>
          <w:sz w:val="24"/>
          <w:szCs w:val="24"/>
          <w:lang w:val="en-GB"/>
        </w:rPr>
        <w:t>______________________________________________________________________________</w:t>
      </w:r>
    </w:p>
    <w:p w14:paraId="53B47FF4" w14:textId="77777777" w:rsidR="002B3A71" w:rsidRPr="00373A56" w:rsidRDefault="002B3A71" w:rsidP="002B3A71">
      <w:pPr>
        <w:widowControl w:val="0"/>
        <w:spacing w:after="0" w:line="240" w:lineRule="auto"/>
        <w:rPr>
          <w:rFonts w:eastAsia="Times New Roman"/>
          <w:sz w:val="24"/>
          <w:szCs w:val="24"/>
          <w:lang w:val="en-US"/>
        </w:rPr>
      </w:pPr>
    </w:p>
    <w:p w14:paraId="4E9D9712" w14:textId="77777777" w:rsidR="002B3A71" w:rsidRPr="00373A56" w:rsidRDefault="002B3A71" w:rsidP="002B3A71">
      <w:pPr>
        <w:widowControl w:val="0"/>
        <w:spacing w:after="0" w:line="240" w:lineRule="auto"/>
        <w:rPr>
          <w:rFonts w:eastAsia="Times New Roman"/>
          <w:snapToGrid w:val="0"/>
          <w:sz w:val="24"/>
          <w:szCs w:val="24"/>
          <w:lang w:val="en-GB" w:eastAsia="en-US"/>
        </w:rPr>
      </w:pPr>
      <w:r w:rsidRPr="00373A56">
        <w:rPr>
          <w:rFonts w:eastAsia="Times New Roman"/>
          <w:snapToGrid w:val="0"/>
          <w:sz w:val="24"/>
          <w:szCs w:val="24"/>
          <w:lang w:val="en-GB" w:eastAsia="en-US"/>
        </w:rPr>
        <w:t xml:space="preserve">Dear </w:t>
      </w:r>
      <w:r w:rsidRPr="00373A56">
        <w:rPr>
          <w:rFonts w:eastAsia="Times New Roman"/>
          <w:snapToGrid w:val="0"/>
          <w:color w:val="FF0000"/>
          <w:sz w:val="24"/>
          <w:szCs w:val="24"/>
          <w:lang w:val="en-GB" w:eastAsia="en-US"/>
        </w:rPr>
        <w:t>(</w:t>
      </w:r>
      <w:r>
        <w:rPr>
          <w:rFonts w:eastAsia="Times New Roman"/>
          <w:snapToGrid w:val="0"/>
          <w:color w:val="FF0000"/>
          <w:sz w:val="24"/>
          <w:szCs w:val="24"/>
          <w:lang w:val="en-GB" w:eastAsia="en-US"/>
        </w:rPr>
        <w:t>First</w:t>
      </w:r>
      <w:r w:rsidRPr="00373A56">
        <w:rPr>
          <w:rFonts w:eastAsia="Times New Roman"/>
          <w:snapToGrid w:val="0"/>
          <w:color w:val="FF0000"/>
          <w:sz w:val="24"/>
          <w:szCs w:val="24"/>
          <w:lang w:val="en-GB" w:eastAsia="en-US"/>
        </w:rPr>
        <w:t xml:space="preserve"> name)</w:t>
      </w:r>
      <w:r>
        <w:rPr>
          <w:rFonts w:eastAsia="Times New Roman"/>
          <w:snapToGrid w:val="0"/>
          <w:sz w:val="24"/>
          <w:szCs w:val="24"/>
          <w:lang w:val="en-GB" w:eastAsia="en-US"/>
        </w:rPr>
        <w:t>,</w:t>
      </w:r>
    </w:p>
    <w:p w14:paraId="0EB968CE" w14:textId="77777777" w:rsidR="002B3A71" w:rsidRDefault="002B3A71" w:rsidP="002B3A71">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color w:val="FF0000"/>
          <w:sz w:val="24"/>
          <w:szCs w:val="24"/>
        </w:rPr>
      </w:pPr>
    </w:p>
    <w:p w14:paraId="79F66373" w14:textId="77777777" w:rsidR="002B3A71" w:rsidRPr="00914E4F" w:rsidRDefault="002B3A71" w:rsidP="002B3A71">
      <w:pPr>
        <w:spacing w:after="0" w:line="240" w:lineRule="auto"/>
        <w:rPr>
          <w:rFonts w:eastAsia="Times New Roman"/>
          <w:sz w:val="24"/>
          <w:szCs w:val="24"/>
          <w:lang w:val="en-US" w:eastAsia="en-US"/>
        </w:rPr>
      </w:pPr>
      <w:r w:rsidRPr="00914E4F">
        <w:rPr>
          <w:rFonts w:eastAsia="Times New Roman"/>
          <w:sz w:val="24"/>
          <w:szCs w:val="24"/>
          <w:lang w:val="en-US" w:eastAsia="en-US"/>
        </w:rPr>
        <w:t>Your request for Leave</w:t>
      </w:r>
      <w:r>
        <w:rPr>
          <w:rFonts w:eastAsia="Times New Roman"/>
          <w:sz w:val="24"/>
          <w:szCs w:val="24"/>
          <w:lang w:val="en-US" w:eastAsia="en-US"/>
        </w:rPr>
        <w:t xml:space="preserve"> without Pay for Relocation of spouse or common-law p</w:t>
      </w:r>
      <w:r w:rsidRPr="00914E4F">
        <w:rPr>
          <w:rFonts w:eastAsia="Times New Roman"/>
          <w:sz w:val="24"/>
          <w:szCs w:val="24"/>
          <w:lang w:val="en-US" w:eastAsia="en-US"/>
        </w:rPr>
        <w:t xml:space="preserve">artner </w:t>
      </w:r>
      <w:proofErr w:type="gramStart"/>
      <w:r w:rsidRPr="00914E4F">
        <w:rPr>
          <w:rFonts w:eastAsia="Times New Roman"/>
          <w:sz w:val="24"/>
          <w:szCs w:val="24"/>
          <w:lang w:val="en-US" w:eastAsia="en-US"/>
        </w:rPr>
        <w:t>was approved</w:t>
      </w:r>
      <w:proofErr w:type="gramEnd"/>
      <w:r w:rsidRPr="00914E4F">
        <w:rPr>
          <w:rFonts w:eastAsia="Times New Roman"/>
          <w:sz w:val="24"/>
          <w:szCs w:val="24"/>
          <w:lang w:val="en-US" w:eastAsia="en-US"/>
        </w:rPr>
        <w:t xml:space="preserve"> for the period of (</w:t>
      </w:r>
      <w:r w:rsidRPr="00914E4F">
        <w:rPr>
          <w:rFonts w:eastAsia="Times New Roman"/>
          <w:color w:val="FF0000"/>
          <w:sz w:val="24"/>
          <w:szCs w:val="24"/>
          <w:lang w:val="en-US" w:eastAsia="en-US"/>
        </w:rPr>
        <w:t xml:space="preserve">INSERT </w:t>
      </w:r>
      <w:r w:rsidRPr="00914E4F">
        <w:rPr>
          <w:rFonts w:eastAsia="Times New Roman"/>
          <w:i/>
          <w:color w:val="FF0000"/>
          <w:sz w:val="24"/>
          <w:szCs w:val="24"/>
          <w:lang w:val="en-US" w:eastAsia="en-US"/>
        </w:rPr>
        <w:t>start date</w:t>
      </w:r>
      <w:r w:rsidRPr="00914E4F">
        <w:rPr>
          <w:rFonts w:eastAsia="Times New Roman"/>
          <w:i/>
          <w:sz w:val="24"/>
          <w:szCs w:val="24"/>
          <w:lang w:val="en-US" w:eastAsia="en-US"/>
        </w:rPr>
        <w:t xml:space="preserve">) </w:t>
      </w:r>
      <w:r w:rsidRPr="00914E4F">
        <w:rPr>
          <w:rFonts w:eastAsia="Times New Roman"/>
          <w:sz w:val="24"/>
          <w:szCs w:val="24"/>
          <w:lang w:val="en-US" w:eastAsia="en-US"/>
        </w:rPr>
        <w:t>to (</w:t>
      </w:r>
      <w:r w:rsidRPr="00914E4F">
        <w:rPr>
          <w:rFonts w:eastAsia="Times New Roman"/>
          <w:color w:val="FF0000"/>
          <w:sz w:val="24"/>
          <w:szCs w:val="24"/>
          <w:lang w:val="en-US" w:eastAsia="en-US"/>
        </w:rPr>
        <w:t xml:space="preserve">INSERT </w:t>
      </w:r>
      <w:r w:rsidRPr="00914E4F">
        <w:rPr>
          <w:rFonts w:eastAsia="Times New Roman"/>
          <w:i/>
          <w:color w:val="FF0000"/>
          <w:sz w:val="24"/>
          <w:szCs w:val="24"/>
          <w:lang w:val="en-US" w:eastAsia="en-US"/>
        </w:rPr>
        <w:t>end date</w:t>
      </w:r>
      <w:r w:rsidRPr="00914E4F">
        <w:rPr>
          <w:rFonts w:eastAsia="Times New Roman"/>
          <w:i/>
          <w:sz w:val="24"/>
          <w:szCs w:val="24"/>
          <w:lang w:val="en-US" w:eastAsia="en-US"/>
        </w:rPr>
        <w:t>)</w:t>
      </w:r>
      <w:r w:rsidRPr="00914E4F">
        <w:rPr>
          <w:rFonts w:eastAsia="Times New Roman"/>
          <w:sz w:val="24"/>
          <w:szCs w:val="24"/>
          <w:lang w:val="en-US" w:eastAsia="en-US"/>
        </w:rPr>
        <w:t xml:space="preserve"> inclusively.</w:t>
      </w:r>
    </w:p>
    <w:p w14:paraId="7C5230F4" w14:textId="77777777" w:rsidR="002B3A71" w:rsidRPr="00914E4F" w:rsidRDefault="002B3A71" w:rsidP="002B3A71">
      <w:pPr>
        <w:spacing w:after="0" w:line="240" w:lineRule="auto"/>
        <w:rPr>
          <w:rFonts w:eastAsia="Times New Roman"/>
          <w:sz w:val="24"/>
          <w:szCs w:val="24"/>
          <w:lang w:val="en-US" w:eastAsia="en-US"/>
        </w:rPr>
      </w:pPr>
    </w:p>
    <w:p w14:paraId="782CFC58" w14:textId="77777777" w:rsidR="002B3A71" w:rsidRPr="00914E4F" w:rsidRDefault="002B3A71" w:rsidP="002B3A71">
      <w:pPr>
        <w:spacing w:after="0" w:line="240" w:lineRule="auto"/>
        <w:rPr>
          <w:rFonts w:eastAsia="Times New Roman"/>
          <w:sz w:val="24"/>
          <w:szCs w:val="24"/>
          <w:lang w:val="en-US" w:eastAsia="en-US"/>
        </w:rPr>
      </w:pPr>
      <w:r w:rsidRPr="00914E4F">
        <w:rPr>
          <w:rFonts w:eastAsia="Times New Roman"/>
          <w:sz w:val="24"/>
          <w:szCs w:val="24"/>
          <w:lang w:val="en-US" w:eastAsia="en-US"/>
        </w:rPr>
        <w:t xml:space="preserve">In accordance with section 9 of the </w:t>
      </w:r>
      <w:r w:rsidRPr="00914E4F">
        <w:rPr>
          <w:rFonts w:eastAsia="Times New Roman"/>
          <w:i/>
          <w:sz w:val="24"/>
          <w:szCs w:val="24"/>
          <w:lang w:val="en-US" w:eastAsia="en-US"/>
        </w:rPr>
        <w:t xml:space="preserve">Public Service Employment Regulations </w:t>
      </w:r>
      <w:r w:rsidRPr="00914E4F">
        <w:rPr>
          <w:rFonts w:eastAsia="Times New Roman"/>
          <w:sz w:val="24"/>
          <w:szCs w:val="24"/>
          <w:lang w:val="en-US" w:eastAsia="en-US"/>
        </w:rPr>
        <w:t xml:space="preserve">(PSER), you are entitled to a relocation of spouse </w:t>
      </w:r>
      <w:r>
        <w:rPr>
          <w:rFonts w:eastAsia="Times New Roman"/>
          <w:sz w:val="24"/>
          <w:szCs w:val="24"/>
          <w:lang w:val="en-US" w:eastAsia="en-US"/>
        </w:rPr>
        <w:t xml:space="preserve">or common-law partner </w:t>
      </w:r>
      <w:r w:rsidRPr="00914E4F">
        <w:rPr>
          <w:rFonts w:eastAsia="Times New Roman"/>
          <w:sz w:val="24"/>
          <w:szCs w:val="24"/>
          <w:lang w:val="en-US" w:eastAsia="en-US"/>
        </w:rPr>
        <w:t xml:space="preserve">priority. This regulatory priority entitles you to appointment in priority to all other persons, except those statutory priorities referred to in sections </w:t>
      </w:r>
      <w:r w:rsidRPr="0098730D">
        <w:rPr>
          <w:rFonts w:eastAsiaTheme="minorHAnsi"/>
          <w:color w:val="222222"/>
          <w:sz w:val="24"/>
          <w:szCs w:val="24"/>
          <w:lang w:eastAsia="en-US"/>
        </w:rPr>
        <w:t>39.1 (1)</w:t>
      </w:r>
      <w:r>
        <w:rPr>
          <w:rFonts w:eastAsia="Times New Roman"/>
          <w:sz w:val="24"/>
          <w:szCs w:val="24"/>
          <w:lang w:val="en-US" w:eastAsia="en-US"/>
        </w:rPr>
        <w:t xml:space="preserve">, </w:t>
      </w:r>
      <w:r w:rsidRPr="00914E4F">
        <w:rPr>
          <w:rFonts w:eastAsia="Times New Roman"/>
          <w:sz w:val="24"/>
          <w:szCs w:val="24"/>
          <w:lang w:val="en-US" w:eastAsia="en-US"/>
        </w:rPr>
        <w:t xml:space="preserve">40 and 41 of the </w:t>
      </w:r>
      <w:r w:rsidRPr="00914E4F">
        <w:rPr>
          <w:rFonts w:eastAsia="Times New Roman"/>
          <w:i/>
          <w:sz w:val="24"/>
          <w:szCs w:val="24"/>
          <w:lang w:val="en-US" w:eastAsia="en-US"/>
        </w:rPr>
        <w:t xml:space="preserve">Public Service Employment Act </w:t>
      </w:r>
      <w:r w:rsidRPr="00914E4F">
        <w:rPr>
          <w:rFonts w:eastAsia="Times New Roman"/>
          <w:sz w:val="24"/>
          <w:szCs w:val="24"/>
          <w:lang w:val="en-US" w:eastAsia="en-US"/>
        </w:rPr>
        <w:t>(PSEA), to any position within the public service for which you meet the essential qualifications. The entitlement period begins on the day on which your leave of absence begins and ends on the earliest of the day:</w:t>
      </w:r>
    </w:p>
    <w:p w14:paraId="70D9B7F9" w14:textId="77777777" w:rsidR="002B3A71" w:rsidRPr="00914E4F" w:rsidRDefault="002B3A71" w:rsidP="002B3A71">
      <w:pPr>
        <w:numPr>
          <w:ilvl w:val="0"/>
          <w:numId w:val="5"/>
        </w:numPr>
        <w:spacing w:after="0" w:line="240" w:lineRule="auto"/>
        <w:rPr>
          <w:rFonts w:eastAsia="Times New Roman"/>
          <w:sz w:val="24"/>
          <w:szCs w:val="24"/>
          <w:lang w:val="en-US" w:eastAsia="en-US"/>
        </w:rPr>
      </w:pPr>
      <w:r w:rsidRPr="00914E4F">
        <w:rPr>
          <w:rFonts w:eastAsia="Times New Roman"/>
          <w:sz w:val="24"/>
          <w:szCs w:val="24"/>
          <w:lang w:val="en-US" w:eastAsia="en-US"/>
        </w:rPr>
        <w:t xml:space="preserve">on which your leave of absence for relocation of spouse or common-law partner ends; or </w:t>
      </w:r>
    </w:p>
    <w:p w14:paraId="6B73BCF9" w14:textId="77777777" w:rsidR="002B3A71" w:rsidRPr="00914E4F" w:rsidRDefault="002B3A71" w:rsidP="002B3A71">
      <w:pPr>
        <w:numPr>
          <w:ilvl w:val="0"/>
          <w:numId w:val="5"/>
        </w:numPr>
        <w:spacing w:after="0" w:line="240" w:lineRule="auto"/>
        <w:rPr>
          <w:rFonts w:eastAsia="Times New Roman"/>
          <w:sz w:val="24"/>
          <w:szCs w:val="24"/>
          <w:lang w:val="en-US" w:eastAsia="en-US"/>
        </w:rPr>
      </w:pPr>
      <w:r w:rsidRPr="00914E4F">
        <w:rPr>
          <w:rFonts w:eastAsia="Times New Roman"/>
          <w:sz w:val="24"/>
          <w:szCs w:val="24"/>
          <w:lang w:val="en-US" w:eastAsia="en-US"/>
        </w:rPr>
        <w:t xml:space="preserve">on which you are appointed or deployed for an indeterminate period to a position in the public service; or </w:t>
      </w:r>
    </w:p>
    <w:p w14:paraId="52257D7D" w14:textId="77777777" w:rsidR="002B3A71" w:rsidRPr="00914E4F" w:rsidRDefault="002B3A71" w:rsidP="002B3A71">
      <w:pPr>
        <w:numPr>
          <w:ilvl w:val="0"/>
          <w:numId w:val="5"/>
        </w:numPr>
        <w:spacing w:after="0" w:line="240" w:lineRule="auto"/>
        <w:rPr>
          <w:rFonts w:eastAsia="Times New Roman"/>
          <w:sz w:val="24"/>
          <w:szCs w:val="24"/>
          <w:lang w:val="en-US" w:eastAsia="en-US"/>
        </w:rPr>
      </w:pPr>
      <w:proofErr w:type="gramStart"/>
      <w:r w:rsidRPr="00914E4F">
        <w:rPr>
          <w:rFonts w:eastAsia="Times New Roman"/>
          <w:sz w:val="24"/>
          <w:szCs w:val="24"/>
          <w:lang w:val="en-US" w:eastAsia="en-US"/>
        </w:rPr>
        <w:t>on</w:t>
      </w:r>
      <w:proofErr w:type="gramEnd"/>
      <w:r w:rsidRPr="00914E4F">
        <w:rPr>
          <w:rFonts w:eastAsia="Times New Roman"/>
          <w:sz w:val="24"/>
          <w:szCs w:val="24"/>
          <w:lang w:val="en-US" w:eastAsia="en-US"/>
        </w:rPr>
        <w:t xml:space="preserve"> which you decline an appointment or deployment for an indeterminate period to a position in the public service without good and sufficient reason, </w:t>
      </w:r>
      <w:r w:rsidRPr="00914E4F">
        <w:rPr>
          <w:rFonts w:eastAsia="Times New Roman"/>
          <w:iCs/>
          <w:sz w:val="24"/>
          <w:szCs w:val="24"/>
          <w:lang w:eastAsia="en-US"/>
        </w:rPr>
        <w:t>as determined by the Public Service Commission (PSC).</w:t>
      </w:r>
    </w:p>
    <w:p w14:paraId="034C06F2" w14:textId="77777777" w:rsidR="002B3A71" w:rsidRPr="00914E4F" w:rsidRDefault="002B3A71" w:rsidP="002B3A71">
      <w:pPr>
        <w:spacing w:after="0" w:line="240" w:lineRule="auto"/>
        <w:ind w:left="720"/>
        <w:rPr>
          <w:rFonts w:eastAsia="Times New Roman"/>
          <w:sz w:val="24"/>
          <w:szCs w:val="24"/>
          <w:lang w:val="en-US" w:eastAsia="en-US"/>
        </w:rPr>
      </w:pPr>
    </w:p>
    <w:p w14:paraId="16B31FEC" w14:textId="77777777" w:rsidR="002B3A71" w:rsidRPr="00914E4F" w:rsidRDefault="002B3A71" w:rsidP="002B3A71">
      <w:pPr>
        <w:spacing w:after="0" w:line="240" w:lineRule="auto"/>
        <w:rPr>
          <w:rFonts w:eastAsia="Times New Roman"/>
          <w:sz w:val="24"/>
          <w:szCs w:val="24"/>
          <w:lang w:val="en-US" w:eastAsia="en-US"/>
        </w:rPr>
      </w:pPr>
      <w:r w:rsidRPr="00914E4F">
        <w:rPr>
          <w:rFonts w:eastAsia="Times New Roman"/>
          <w:sz w:val="24"/>
          <w:szCs w:val="24"/>
          <w:lang w:val="en-US" w:eastAsia="en-US"/>
        </w:rPr>
        <w:t xml:space="preserve">If your priority entitlement period expires before you </w:t>
      </w:r>
      <w:proofErr w:type="gramStart"/>
      <w:r w:rsidRPr="00914E4F">
        <w:rPr>
          <w:rFonts w:eastAsia="Times New Roman"/>
          <w:sz w:val="24"/>
          <w:szCs w:val="24"/>
          <w:lang w:val="en-US" w:eastAsia="en-US"/>
        </w:rPr>
        <w:t>are appointed or deployed for an indeterminate period to a position in the public service,</w:t>
      </w:r>
      <w:proofErr w:type="gramEnd"/>
      <w:r w:rsidRPr="00914E4F">
        <w:rPr>
          <w:rFonts w:eastAsia="Times New Roman"/>
          <w:sz w:val="24"/>
          <w:szCs w:val="24"/>
          <w:lang w:val="en-US" w:eastAsia="en-US"/>
        </w:rPr>
        <w:t xml:space="preserve"> you may:</w:t>
      </w:r>
    </w:p>
    <w:p w14:paraId="70DC6871" w14:textId="77777777" w:rsidR="002B3A71" w:rsidRPr="00914E4F" w:rsidRDefault="002B3A71" w:rsidP="002B3A71">
      <w:pPr>
        <w:numPr>
          <w:ilvl w:val="0"/>
          <w:numId w:val="6"/>
        </w:numPr>
        <w:spacing w:after="0" w:line="240" w:lineRule="auto"/>
        <w:rPr>
          <w:rFonts w:eastAsia="Times New Roman"/>
          <w:sz w:val="24"/>
          <w:szCs w:val="24"/>
          <w:lang w:val="en-US" w:eastAsia="en-US"/>
        </w:rPr>
      </w:pPr>
      <w:r w:rsidRPr="00914E4F">
        <w:rPr>
          <w:rFonts w:eastAsia="Times New Roman"/>
          <w:sz w:val="24"/>
          <w:szCs w:val="24"/>
          <w:lang w:val="en-US" w:eastAsia="en-US"/>
        </w:rPr>
        <w:t>return to your substantive position (if it has not been permanently backfilled);</w:t>
      </w:r>
    </w:p>
    <w:p w14:paraId="529FA160" w14:textId="77777777" w:rsidR="002B3A71" w:rsidRPr="00914E4F" w:rsidRDefault="002B3A71" w:rsidP="002B3A71">
      <w:pPr>
        <w:numPr>
          <w:ilvl w:val="0"/>
          <w:numId w:val="6"/>
        </w:numPr>
        <w:spacing w:after="0" w:line="240" w:lineRule="auto"/>
        <w:rPr>
          <w:rFonts w:eastAsia="Times New Roman"/>
          <w:sz w:val="24"/>
          <w:szCs w:val="24"/>
          <w:lang w:val="en-US" w:eastAsia="en-US"/>
        </w:rPr>
      </w:pPr>
      <w:r w:rsidRPr="00914E4F">
        <w:rPr>
          <w:rFonts w:eastAsia="Times New Roman"/>
          <w:sz w:val="24"/>
          <w:szCs w:val="24"/>
          <w:lang w:val="en-US" w:eastAsia="en-US"/>
        </w:rPr>
        <w:t>request further leave based on your collective agreement (subject to management approval);</w:t>
      </w:r>
    </w:p>
    <w:p w14:paraId="50FEB01F" w14:textId="77777777" w:rsidR="002B3A71" w:rsidRDefault="002B3A71" w:rsidP="002B3A71">
      <w:pPr>
        <w:numPr>
          <w:ilvl w:val="0"/>
          <w:numId w:val="6"/>
        </w:numPr>
        <w:spacing w:after="0" w:line="240" w:lineRule="auto"/>
        <w:rPr>
          <w:rFonts w:eastAsia="Times New Roman"/>
          <w:sz w:val="24"/>
          <w:szCs w:val="24"/>
          <w:lang w:val="en-US" w:eastAsia="en-US"/>
        </w:rPr>
      </w:pPr>
      <w:proofErr w:type="gramStart"/>
      <w:r>
        <w:rPr>
          <w:rFonts w:eastAsia="Times New Roman"/>
          <w:sz w:val="24"/>
          <w:szCs w:val="24"/>
          <w:lang w:val="en-US" w:eastAsia="en-US"/>
        </w:rPr>
        <w:t>r</w:t>
      </w:r>
      <w:r w:rsidRPr="00914E4F">
        <w:rPr>
          <w:rFonts w:eastAsia="Times New Roman"/>
          <w:sz w:val="24"/>
          <w:szCs w:val="24"/>
          <w:lang w:val="en-US" w:eastAsia="en-US"/>
        </w:rPr>
        <w:t>esign</w:t>
      </w:r>
      <w:proofErr w:type="gramEnd"/>
      <w:r w:rsidRPr="00914E4F">
        <w:rPr>
          <w:rFonts w:eastAsia="Times New Roman"/>
          <w:sz w:val="24"/>
          <w:szCs w:val="24"/>
          <w:lang w:val="en-US" w:eastAsia="en-US"/>
        </w:rPr>
        <w:t xml:space="preserve"> voluntarily (if you do not wish to return).</w:t>
      </w:r>
    </w:p>
    <w:p w14:paraId="55B783B4" w14:textId="77777777" w:rsidR="002B3A71" w:rsidRPr="00914E4F" w:rsidRDefault="002B3A71" w:rsidP="002B3A71">
      <w:pPr>
        <w:spacing w:after="0" w:line="240" w:lineRule="auto"/>
        <w:ind w:left="720"/>
        <w:rPr>
          <w:rFonts w:eastAsia="Times New Roman"/>
          <w:sz w:val="24"/>
          <w:szCs w:val="24"/>
          <w:lang w:val="en-US" w:eastAsia="en-US"/>
        </w:rPr>
      </w:pPr>
    </w:p>
    <w:p w14:paraId="7C44868D" w14:textId="77777777" w:rsidR="002B3A71" w:rsidRPr="00914E4F" w:rsidRDefault="002B3A71" w:rsidP="002B3A71">
      <w:pPr>
        <w:spacing w:after="0" w:line="240" w:lineRule="auto"/>
        <w:rPr>
          <w:rFonts w:eastAsia="Times New Roman"/>
          <w:sz w:val="24"/>
          <w:szCs w:val="24"/>
          <w:lang w:val="en-US" w:eastAsia="en-US"/>
        </w:rPr>
      </w:pPr>
      <w:r w:rsidRPr="00914E4F">
        <w:rPr>
          <w:rFonts w:eastAsia="Times New Roman"/>
          <w:sz w:val="24"/>
          <w:szCs w:val="24"/>
          <w:lang w:val="en-US" w:eastAsia="en-US"/>
        </w:rPr>
        <w:t xml:space="preserve">Should you not choose one of the options above, the Department </w:t>
      </w:r>
      <w:proofErr w:type="gramStart"/>
      <w:r w:rsidRPr="00914E4F">
        <w:rPr>
          <w:rFonts w:eastAsia="Times New Roman"/>
          <w:sz w:val="24"/>
          <w:szCs w:val="24"/>
          <w:lang w:val="en-US" w:eastAsia="en-US"/>
        </w:rPr>
        <w:t>may</w:t>
      </w:r>
      <w:proofErr w:type="gramEnd"/>
      <w:r w:rsidRPr="00914E4F">
        <w:rPr>
          <w:rFonts w:eastAsia="Times New Roman"/>
          <w:sz w:val="24"/>
          <w:szCs w:val="24"/>
          <w:lang w:val="en-US" w:eastAsia="en-US"/>
        </w:rPr>
        <w:t xml:space="preserve"> release you from your position, as a result you will cease to be employee in the Public service. </w:t>
      </w:r>
      <w:r w:rsidRPr="00914E4F">
        <w:rPr>
          <w:rFonts w:eastAsia="Times New Roman"/>
          <w:sz w:val="24"/>
          <w:szCs w:val="24"/>
          <w:highlight w:val="yellow"/>
          <w:lang w:val="en-US" w:eastAsia="en-US"/>
        </w:rPr>
        <w:t xml:space="preserve"> </w:t>
      </w:r>
    </w:p>
    <w:p w14:paraId="6BEABA38" w14:textId="77777777" w:rsidR="002B3A71" w:rsidRPr="00914E4F" w:rsidRDefault="002B3A71" w:rsidP="002B3A71">
      <w:pPr>
        <w:spacing w:after="0" w:line="240" w:lineRule="auto"/>
        <w:rPr>
          <w:rFonts w:eastAsia="Times New Roman"/>
          <w:sz w:val="24"/>
          <w:szCs w:val="24"/>
          <w:lang w:val="en-US" w:eastAsia="en-US"/>
        </w:rPr>
      </w:pPr>
    </w:p>
    <w:p w14:paraId="26F6DEDF" w14:textId="77777777" w:rsidR="002B3A71" w:rsidRPr="00CB3E5B" w:rsidRDefault="002B3A71" w:rsidP="002B3A71">
      <w:pPr>
        <w:spacing w:after="0" w:line="240" w:lineRule="auto"/>
        <w:rPr>
          <w:rFonts w:eastAsia="Times New Roman"/>
          <w:sz w:val="24"/>
          <w:szCs w:val="24"/>
          <w:lang w:val="en-US" w:eastAsia="en-US"/>
        </w:rPr>
      </w:pPr>
      <w:r w:rsidRPr="00CB3E5B">
        <w:rPr>
          <w:rFonts w:eastAsia="Times New Roman"/>
          <w:color w:val="FF0000"/>
          <w:sz w:val="24"/>
          <w:szCs w:val="24"/>
          <w:lang w:val="en-US" w:eastAsia="en-US"/>
        </w:rPr>
        <w:t xml:space="preserve">(Insert the following for full registrations only) </w:t>
      </w:r>
      <w:r w:rsidRPr="00CB3E5B">
        <w:rPr>
          <w:rFonts w:eastAsia="Times New Roman"/>
          <w:sz w:val="24"/>
          <w:szCs w:val="24"/>
          <w:lang w:val="en-US" w:eastAsia="en-US"/>
        </w:rPr>
        <w:t>Please sign the attached consent form stating your willingness to have your personal information entered into the Priority Information Management System (PIMS) of the Public Service Commission (PSC) and return it to (</w:t>
      </w:r>
      <w:r w:rsidRPr="00CB3E5B">
        <w:rPr>
          <w:rFonts w:eastAsia="Times New Roman"/>
          <w:color w:val="FF0000"/>
          <w:sz w:val="24"/>
          <w:szCs w:val="24"/>
          <w:lang w:val="en-US" w:eastAsia="en-US"/>
        </w:rPr>
        <w:t>Insert name</w:t>
      </w:r>
      <w:r w:rsidRPr="00CB3E5B">
        <w:rPr>
          <w:rFonts w:eastAsia="Times New Roman"/>
          <w:sz w:val="24"/>
          <w:szCs w:val="24"/>
          <w:lang w:val="en-US" w:eastAsia="en-US"/>
        </w:rPr>
        <w:t xml:space="preserve">), Human Resources Advisor. </w:t>
      </w:r>
    </w:p>
    <w:p w14:paraId="67D0D379" w14:textId="77777777" w:rsidR="002B3A71" w:rsidRPr="00CB3E5B" w:rsidRDefault="002B3A71" w:rsidP="002B3A71">
      <w:pPr>
        <w:spacing w:after="0" w:line="240" w:lineRule="auto"/>
        <w:rPr>
          <w:rFonts w:eastAsia="Times New Roman"/>
          <w:sz w:val="24"/>
          <w:szCs w:val="24"/>
          <w:lang w:val="en-US" w:eastAsia="en-US"/>
        </w:rPr>
      </w:pPr>
    </w:p>
    <w:p w14:paraId="514DA737" w14:textId="77777777" w:rsidR="002B3A71" w:rsidRPr="00914E4F" w:rsidRDefault="002B3A71" w:rsidP="002B3A71">
      <w:pPr>
        <w:spacing w:after="0" w:line="240" w:lineRule="auto"/>
        <w:rPr>
          <w:rFonts w:eastAsia="Times New Roman"/>
          <w:sz w:val="24"/>
          <w:szCs w:val="24"/>
          <w:lang w:val="en-US" w:eastAsia="en-US"/>
        </w:rPr>
      </w:pPr>
      <w:r w:rsidRPr="00CB3E5B">
        <w:rPr>
          <w:rFonts w:eastAsia="Times New Roman"/>
          <w:sz w:val="24"/>
          <w:szCs w:val="24"/>
          <w:lang w:val="en-US" w:eastAsia="en-US"/>
        </w:rPr>
        <w:t>Your HR Advisor will initiate the registration process in PIMS.</w:t>
      </w:r>
      <w:r>
        <w:rPr>
          <w:rFonts w:eastAsia="Times New Roman"/>
          <w:sz w:val="24"/>
          <w:szCs w:val="24"/>
          <w:lang w:val="en-US" w:eastAsia="en-US"/>
        </w:rPr>
        <w:t xml:space="preserve"> </w:t>
      </w:r>
      <w:r w:rsidRPr="00914E4F">
        <w:rPr>
          <w:rFonts w:eastAsia="Times New Roman"/>
          <w:sz w:val="24"/>
          <w:szCs w:val="24"/>
          <w:lang w:val="en-US" w:eastAsia="en-US"/>
        </w:rPr>
        <w:t>It then</w:t>
      </w:r>
      <w:r w:rsidRPr="00914E4F">
        <w:rPr>
          <w:rFonts w:eastAsia="Times New Roman"/>
          <w:color w:val="FF0000"/>
          <w:sz w:val="24"/>
          <w:szCs w:val="24"/>
          <w:lang w:val="en-US" w:eastAsia="en-US"/>
        </w:rPr>
        <w:t xml:space="preserve"> </w:t>
      </w:r>
      <w:r w:rsidRPr="00914E4F">
        <w:rPr>
          <w:rFonts w:eastAsia="Times New Roman"/>
          <w:sz w:val="24"/>
          <w:szCs w:val="24"/>
          <w:lang w:val="en-US" w:eastAsia="en-US"/>
        </w:rPr>
        <w:t>will be your responsibility to complete the registration process in the Priority Portal. Please see th</w:t>
      </w:r>
      <w:r>
        <w:rPr>
          <w:rFonts w:eastAsia="Times New Roman"/>
          <w:sz w:val="24"/>
          <w:szCs w:val="24"/>
          <w:lang w:val="en-US" w:eastAsia="en-US"/>
        </w:rPr>
        <w:t xml:space="preserve">e Priority Person User Manual: </w:t>
      </w:r>
      <w:r w:rsidRPr="00914E4F">
        <w:rPr>
          <w:rFonts w:eastAsia="Times New Roman"/>
          <w:sz w:val="24"/>
          <w:szCs w:val="24"/>
          <w:lang w:val="en-US" w:eastAsia="en-US"/>
        </w:rPr>
        <w:t>Priority Person (</w:t>
      </w:r>
      <w:hyperlink r:id="rId11" w:history="1">
        <w:r w:rsidRPr="00D54240">
          <w:rPr>
            <w:rStyle w:val="Hyperlink"/>
            <w:sz w:val="24"/>
            <w:szCs w:val="24"/>
          </w:rPr>
          <w:t>https://www.canada.ca/en/public-service-commission/services/information-priority-administration/priority-portal/priority-portal-user-manual/priority-portal-user-manual-priority-persons.html</w:t>
        </w:r>
      </w:hyperlink>
      <w:r w:rsidRPr="00951D38">
        <w:rPr>
          <w:rFonts w:eastAsia="Times New Roman"/>
          <w:sz w:val="24"/>
          <w:szCs w:val="24"/>
          <w:lang w:val="en-US" w:eastAsia="en-US"/>
        </w:rPr>
        <w:t>)</w:t>
      </w:r>
      <w:r w:rsidRPr="00914E4F">
        <w:rPr>
          <w:rFonts w:eastAsia="Times New Roman"/>
          <w:sz w:val="24"/>
          <w:szCs w:val="24"/>
          <w:lang w:val="en-US" w:eastAsia="en-US"/>
        </w:rPr>
        <w:t xml:space="preserve"> for </w:t>
      </w:r>
      <w:proofErr w:type="gramStart"/>
      <w:r w:rsidRPr="00914E4F">
        <w:rPr>
          <w:rFonts w:eastAsia="Times New Roman"/>
          <w:sz w:val="24"/>
          <w:szCs w:val="24"/>
          <w:lang w:val="en-US" w:eastAsia="en-US"/>
        </w:rPr>
        <w:t>more detailed information</w:t>
      </w:r>
      <w:proofErr w:type="gramEnd"/>
      <w:r w:rsidRPr="00914E4F">
        <w:rPr>
          <w:rFonts w:eastAsia="Times New Roman"/>
          <w:sz w:val="24"/>
          <w:szCs w:val="24"/>
          <w:lang w:val="en-US" w:eastAsia="en-US"/>
        </w:rPr>
        <w:t>.</w:t>
      </w:r>
    </w:p>
    <w:p w14:paraId="2B14D627" w14:textId="77777777" w:rsidR="002B3A71" w:rsidRPr="00914E4F" w:rsidRDefault="002B3A71" w:rsidP="002B3A71">
      <w:pPr>
        <w:autoSpaceDE w:val="0"/>
        <w:autoSpaceDN w:val="0"/>
        <w:adjustRightInd w:val="0"/>
        <w:spacing w:after="0" w:line="240" w:lineRule="auto"/>
        <w:rPr>
          <w:rFonts w:eastAsia="Times New Roman"/>
          <w:sz w:val="24"/>
          <w:szCs w:val="24"/>
          <w:lang w:val="en-US" w:eastAsia="en-US"/>
        </w:rPr>
      </w:pPr>
    </w:p>
    <w:p w14:paraId="59686298" w14:textId="77777777" w:rsidR="002B3A71" w:rsidRPr="00914E4F" w:rsidRDefault="002B3A71" w:rsidP="002B3A71">
      <w:pPr>
        <w:autoSpaceDE w:val="0"/>
        <w:autoSpaceDN w:val="0"/>
        <w:adjustRightInd w:val="0"/>
        <w:spacing w:after="0" w:line="240" w:lineRule="auto"/>
        <w:rPr>
          <w:rFonts w:eastAsia="Times New Roman"/>
          <w:sz w:val="24"/>
          <w:szCs w:val="24"/>
          <w:lang w:val="en-US" w:eastAsia="en-US"/>
        </w:rPr>
      </w:pPr>
      <w:r w:rsidRPr="00914E4F">
        <w:rPr>
          <w:rFonts w:eastAsia="Times New Roman"/>
          <w:sz w:val="24"/>
          <w:szCs w:val="24"/>
          <w:lang w:val="en-US" w:eastAsia="en-US"/>
        </w:rPr>
        <w:t>For more information on the relocation of spouse or common-law partner</w:t>
      </w:r>
      <w:r w:rsidRPr="00914E4F">
        <w:rPr>
          <w:rFonts w:eastAsia="Times New Roman"/>
          <w:b/>
          <w:sz w:val="24"/>
          <w:szCs w:val="24"/>
          <w:lang w:val="en-US" w:eastAsia="en-US"/>
        </w:rPr>
        <w:t xml:space="preserve"> </w:t>
      </w:r>
      <w:r w:rsidRPr="00914E4F">
        <w:rPr>
          <w:rFonts w:eastAsia="Times New Roman"/>
          <w:sz w:val="24"/>
          <w:szCs w:val="24"/>
          <w:lang w:val="en-US" w:eastAsia="en-US"/>
        </w:rPr>
        <w:t>priority entitlement and your responsibilities as a person with a priority entitlement, please refer to the PSC Guide on Priority Administration at the following website:</w:t>
      </w:r>
    </w:p>
    <w:p w14:paraId="149B458D" w14:textId="77777777" w:rsidR="002B3A71" w:rsidRDefault="002B3A71" w:rsidP="002B3A71">
      <w:pPr>
        <w:spacing w:after="0" w:line="240" w:lineRule="auto"/>
        <w:rPr>
          <w:sz w:val="24"/>
          <w:szCs w:val="24"/>
        </w:rPr>
      </w:pPr>
      <w:hyperlink r:id="rId12" w:history="1">
        <w:r w:rsidRPr="003166B6">
          <w:rPr>
            <w:rStyle w:val="Hyperlink"/>
            <w:sz w:val="24"/>
            <w:szCs w:val="24"/>
          </w:rPr>
          <w:t>https://www.canada.ca/en/public-service-commission/services/information-priority-administration.html</w:t>
        </w:r>
      </w:hyperlink>
      <w:r>
        <w:rPr>
          <w:sz w:val="24"/>
          <w:szCs w:val="24"/>
        </w:rPr>
        <w:t>.</w:t>
      </w:r>
    </w:p>
    <w:p w14:paraId="23C7EE04" w14:textId="77777777" w:rsidR="002B3A71" w:rsidRPr="00914E4F" w:rsidRDefault="002B3A71" w:rsidP="002B3A71">
      <w:pPr>
        <w:spacing w:after="0" w:line="240" w:lineRule="auto"/>
        <w:rPr>
          <w:rFonts w:eastAsia="Times New Roman"/>
          <w:sz w:val="24"/>
          <w:szCs w:val="24"/>
          <w:lang w:val="en-US" w:eastAsia="en-US"/>
        </w:rPr>
      </w:pPr>
    </w:p>
    <w:p w14:paraId="4802E758" w14:textId="77777777" w:rsidR="002B3A71" w:rsidRDefault="002B3A71" w:rsidP="002B3A71">
      <w:pPr>
        <w:spacing w:after="0" w:line="240" w:lineRule="auto"/>
        <w:rPr>
          <w:rFonts w:eastAsia="Times New Roman"/>
          <w:b/>
          <w:color w:val="FF0000"/>
          <w:sz w:val="24"/>
          <w:szCs w:val="24"/>
          <w:lang w:val="en-US" w:eastAsia="en-US"/>
        </w:rPr>
      </w:pPr>
      <w:r>
        <w:rPr>
          <w:rFonts w:eastAsia="Times New Roman"/>
          <w:b/>
          <w:color w:val="FF0000"/>
          <w:sz w:val="24"/>
          <w:szCs w:val="24"/>
          <w:lang w:val="en-US" w:eastAsia="en-US"/>
        </w:rPr>
        <w:t>INSERT ONE OF THE FOLLOWING PARAGRAPHS:</w:t>
      </w:r>
    </w:p>
    <w:p w14:paraId="3271F748" w14:textId="77777777" w:rsidR="002B3A71" w:rsidRPr="00F459FA" w:rsidRDefault="002B3A71" w:rsidP="002B3A71">
      <w:pPr>
        <w:spacing w:after="0" w:line="240" w:lineRule="auto"/>
        <w:rPr>
          <w:rFonts w:eastAsia="Times New Roman"/>
          <w:b/>
          <w:color w:val="FF0000"/>
          <w:sz w:val="24"/>
          <w:szCs w:val="24"/>
          <w:lang w:val="en-US" w:eastAsia="en-US"/>
        </w:rPr>
      </w:pPr>
    </w:p>
    <w:p w14:paraId="5928569A" w14:textId="77777777" w:rsidR="002B3A71" w:rsidRPr="00F459FA" w:rsidRDefault="002B3A71" w:rsidP="002B3A71">
      <w:pPr>
        <w:spacing w:after="0" w:line="240" w:lineRule="auto"/>
        <w:rPr>
          <w:rFonts w:eastAsia="Times New Roman"/>
          <w:b/>
          <w:color w:val="FF0000"/>
          <w:sz w:val="24"/>
          <w:szCs w:val="24"/>
          <w:lang w:val="en-US" w:eastAsia="en-US"/>
        </w:rPr>
      </w:pPr>
      <w:r w:rsidRPr="00F459FA">
        <w:rPr>
          <w:rFonts w:eastAsia="Times New Roman"/>
          <w:b/>
          <w:color w:val="FF0000"/>
          <w:sz w:val="24"/>
          <w:szCs w:val="24"/>
          <w:lang w:val="en-US" w:eastAsia="en-US"/>
        </w:rPr>
        <w:t>1) Leave one year or less</w:t>
      </w:r>
    </w:p>
    <w:p w14:paraId="7B8F3CCA" w14:textId="77777777" w:rsidR="002B3A71" w:rsidRPr="00914E4F" w:rsidRDefault="002B3A71" w:rsidP="002B3A71">
      <w:pPr>
        <w:spacing w:after="0" w:line="240" w:lineRule="auto"/>
        <w:rPr>
          <w:rFonts w:eastAsia="Times New Roman"/>
          <w:sz w:val="24"/>
          <w:szCs w:val="24"/>
          <w:lang w:val="en-US" w:eastAsia="en-US"/>
        </w:rPr>
      </w:pPr>
      <w:r w:rsidRPr="00914E4F">
        <w:rPr>
          <w:rFonts w:eastAsia="Times New Roman"/>
          <w:sz w:val="24"/>
          <w:szCs w:val="24"/>
          <w:lang w:val="en-US" w:eastAsia="en-US"/>
        </w:rPr>
        <w:t xml:space="preserve">The Treasury Board of Canada Directive on Leave and Special Working Arrangements stipulates that an employee on leave without pay </w:t>
      </w:r>
      <w:proofErr w:type="gramStart"/>
      <w:r w:rsidRPr="00914E4F">
        <w:rPr>
          <w:rFonts w:eastAsia="Times New Roman"/>
          <w:sz w:val="24"/>
          <w:szCs w:val="24"/>
          <w:lang w:val="en-US" w:eastAsia="en-US"/>
        </w:rPr>
        <w:t>can be replaced</w:t>
      </w:r>
      <w:proofErr w:type="gramEnd"/>
      <w:r w:rsidRPr="00914E4F">
        <w:rPr>
          <w:rFonts w:eastAsia="Times New Roman"/>
          <w:sz w:val="24"/>
          <w:szCs w:val="24"/>
          <w:lang w:val="en-US" w:eastAsia="en-US"/>
        </w:rPr>
        <w:t xml:space="preserve"> on an indeterminate basis if the period of leave or consecutive periods of the same type of leave exceed one year. You can view the Directive at the following website: </w:t>
      </w:r>
    </w:p>
    <w:p w14:paraId="411C1256" w14:textId="77777777" w:rsidR="002B3A71" w:rsidRPr="00914E4F" w:rsidRDefault="002B3A71" w:rsidP="002B3A71">
      <w:pPr>
        <w:spacing w:after="0" w:line="240" w:lineRule="auto"/>
        <w:rPr>
          <w:rFonts w:eastAsia="Times New Roman"/>
          <w:sz w:val="24"/>
          <w:szCs w:val="24"/>
          <w:lang w:val="en-US" w:eastAsia="en-US"/>
        </w:rPr>
      </w:pPr>
      <w:hyperlink r:id="rId13" w:history="1">
        <w:r w:rsidRPr="00914E4F">
          <w:rPr>
            <w:rFonts w:eastAsia="Times New Roman"/>
            <w:color w:val="0000FF"/>
            <w:sz w:val="24"/>
            <w:szCs w:val="24"/>
            <w:u w:val="single"/>
            <w:lang w:val="en-US" w:eastAsia="en-US"/>
          </w:rPr>
          <w:t>http://www.tbs-sct.gc.ca/pol/doc-eng.aspx?section=text&amp;id=15774</w:t>
        </w:r>
      </w:hyperlink>
      <w:r w:rsidRPr="00914E4F">
        <w:rPr>
          <w:rFonts w:eastAsia="Times New Roman"/>
          <w:sz w:val="24"/>
          <w:szCs w:val="24"/>
          <w:lang w:val="en-US" w:eastAsia="en-US"/>
        </w:rPr>
        <w:t>.</w:t>
      </w:r>
    </w:p>
    <w:p w14:paraId="6CF837F1" w14:textId="77777777" w:rsidR="002B3A71" w:rsidRPr="00914E4F" w:rsidRDefault="002B3A71" w:rsidP="002B3A71">
      <w:pPr>
        <w:spacing w:after="0" w:line="240" w:lineRule="auto"/>
        <w:rPr>
          <w:rFonts w:eastAsia="Times New Roman"/>
          <w:sz w:val="24"/>
          <w:szCs w:val="24"/>
          <w:lang w:val="en-US" w:eastAsia="en-US"/>
        </w:rPr>
      </w:pPr>
    </w:p>
    <w:p w14:paraId="09871C6E" w14:textId="77777777" w:rsidR="002B3A71" w:rsidRDefault="002B3A71" w:rsidP="002B3A71">
      <w:pPr>
        <w:spacing w:after="0" w:line="240" w:lineRule="auto"/>
        <w:rPr>
          <w:rFonts w:eastAsia="Times New Roman"/>
          <w:sz w:val="24"/>
          <w:szCs w:val="24"/>
          <w:lang w:val="en-US" w:eastAsia="en-US"/>
        </w:rPr>
      </w:pPr>
      <w:r w:rsidRPr="00914E4F">
        <w:rPr>
          <w:rFonts w:eastAsia="Times New Roman"/>
          <w:sz w:val="24"/>
          <w:szCs w:val="24"/>
          <w:lang w:val="en-US" w:eastAsia="en-US"/>
        </w:rPr>
        <w:t xml:space="preserve">If your leave without pay </w:t>
      </w:r>
      <w:r w:rsidRPr="00914E4F">
        <w:rPr>
          <w:rFonts w:eastAsia="Times New Roman"/>
          <w:bCs/>
          <w:sz w:val="24"/>
          <w:szCs w:val="24"/>
          <w:lang w:val="en-US" w:eastAsia="en-US"/>
        </w:rPr>
        <w:t xml:space="preserve">for Relocation of </w:t>
      </w:r>
      <w:r>
        <w:rPr>
          <w:rFonts w:eastAsia="Times New Roman"/>
          <w:bCs/>
          <w:sz w:val="24"/>
          <w:szCs w:val="24"/>
          <w:lang w:val="en-US" w:eastAsia="en-US"/>
        </w:rPr>
        <w:t>s</w:t>
      </w:r>
      <w:r w:rsidRPr="00914E4F">
        <w:rPr>
          <w:rFonts w:eastAsia="Times New Roman"/>
          <w:bCs/>
          <w:sz w:val="24"/>
          <w:szCs w:val="24"/>
          <w:lang w:val="en-US" w:eastAsia="en-US"/>
        </w:rPr>
        <w:t xml:space="preserve">pouse </w:t>
      </w:r>
      <w:r>
        <w:rPr>
          <w:rFonts w:eastAsia="Times New Roman"/>
          <w:bCs/>
          <w:sz w:val="24"/>
          <w:szCs w:val="24"/>
          <w:lang w:val="en-US" w:eastAsia="en-US"/>
        </w:rPr>
        <w:t>or c</w:t>
      </w:r>
      <w:r w:rsidRPr="00914E4F">
        <w:rPr>
          <w:rFonts w:eastAsia="Times New Roman"/>
          <w:bCs/>
          <w:sz w:val="24"/>
          <w:szCs w:val="24"/>
          <w:lang w:val="en-US" w:eastAsia="en-US"/>
        </w:rPr>
        <w:t>ommon-</w:t>
      </w:r>
      <w:r>
        <w:rPr>
          <w:rFonts w:eastAsia="Times New Roman"/>
          <w:bCs/>
          <w:sz w:val="24"/>
          <w:szCs w:val="24"/>
          <w:lang w:val="en-US" w:eastAsia="en-US"/>
        </w:rPr>
        <w:t>l</w:t>
      </w:r>
      <w:r w:rsidRPr="00914E4F">
        <w:rPr>
          <w:rFonts w:eastAsia="Times New Roman"/>
          <w:bCs/>
          <w:sz w:val="24"/>
          <w:szCs w:val="24"/>
          <w:lang w:val="en-US" w:eastAsia="en-US"/>
        </w:rPr>
        <w:t xml:space="preserve">aw </w:t>
      </w:r>
      <w:r>
        <w:rPr>
          <w:rFonts w:eastAsia="Times New Roman"/>
          <w:bCs/>
          <w:sz w:val="24"/>
          <w:szCs w:val="24"/>
          <w:lang w:val="en-US" w:eastAsia="en-US"/>
        </w:rPr>
        <w:t>p</w:t>
      </w:r>
      <w:r w:rsidRPr="00914E4F">
        <w:rPr>
          <w:rFonts w:eastAsia="Times New Roman"/>
          <w:bCs/>
          <w:sz w:val="24"/>
          <w:szCs w:val="24"/>
          <w:lang w:val="en-US" w:eastAsia="en-US"/>
        </w:rPr>
        <w:t>artner</w:t>
      </w:r>
      <w:r w:rsidRPr="00914E4F">
        <w:rPr>
          <w:rFonts w:eastAsia="Times New Roman"/>
          <w:sz w:val="24"/>
          <w:szCs w:val="24"/>
          <w:lang w:val="en-US" w:eastAsia="en-US"/>
        </w:rPr>
        <w:t xml:space="preserve"> </w:t>
      </w:r>
      <w:proofErr w:type="gramStart"/>
      <w:r w:rsidRPr="00914E4F">
        <w:rPr>
          <w:rFonts w:eastAsia="Times New Roman"/>
          <w:sz w:val="24"/>
          <w:szCs w:val="24"/>
          <w:lang w:val="en-US" w:eastAsia="en-US"/>
        </w:rPr>
        <w:t>is extended</w:t>
      </w:r>
      <w:proofErr w:type="gramEnd"/>
      <w:r w:rsidRPr="00914E4F">
        <w:rPr>
          <w:rFonts w:eastAsia="Times New Roman"/>
          <w:sz w:val="24"/>
          <w:szCs w:val="24"/>
          <w:lang w:val="en-US" w:eastAsia="en-US"/>
        </w:rPr>
        <w:t xml:space="preserve"> and is subsequently approved for more than one year consecutively; your position may be backfilled. </w:t>
      </w:r>
    </w:p>
    <w:p w14:paraId="1F5A4F73" w14:textId="77777777" w:rsidR="002B3A71" w:rsidRPr="00914E4F" w:rsidRDefault="002B3A71" w:rsidP="002B3A71">
      <w:pPr>
        <w:spacing w:after="0" w:line="240" w:lineRule="auto"/>
        <w:rPr>
          <w:rFonts w:eastAsia="Times New Roman"/>
          <w:b/>
          <w:sz w:val="24"/>
          <w:szCs w:val="24"/>
          <w:lang w:val="en-US" w:eastAsia="en-US"/>
        </w:rPr>
      </w:pPr>
    </w:p>
    <w:p w14:paraId="66A6BE0D" w14:textId="77777777" w:rsidR="002B3A71" w:rsidRPr="008F5BF6" w:rsidRDefault="002B3A71" w:rsidP="002B3A71">
      <w:pPr>
        <w:spacing w:after="0" w:line="240" w:lineRule="auto"/>
        <w:rPr>
          <w:rFonts w:eastAsia="Times New Roman"/>
          <w:b/>
          <w:color w:val="FF0000"/>
          <w:sz w:val="24"/>
          <w:szCs w:val="24"/>
          <w:lang w:val="en-US" w:eastAsia="en-US"/>
        </w:rPr>
      </w:pPr>
      <w:r w:rsidRPr="008F5BF6">
        <w:rPr>
          <w:rFonts w:eastAsia="Times New Roman"/>
          <w:b/>
          <w:color w:val="FF0000"/>
          <w:sz w:val="24"/>
          <w:szCs w:val="24"/>
          <w:lang w:val="en-US" w:eastAsia="en-US"/>
        </w:rPr>
        <w:t>2) Leave more than one year</w:t>
      </w:r>
    </w:p>
    <w:p w14:paraId="25D5D94F" w14:textId="77777777" w:rsidR="002B3A71" w:rsidRDefault="002B3A71" w:rsidP="002B3A71">
      <w:pPr>
        <w:spacing w:after="0" w:line="240" w:lineRule="auto"/>
        <w:rPr>
          <w:rFonts w:eastAsia="Times New Roman"/>
          <w:sz w:val="24"/>
          <w:szCs w:val="24"/>
          <w:lang w:val="en-US" w:eastAsia="en-US"/>
        </w:rPr>
      </w:pPr>
      <w:r w:rsidRPr="00914E4F">
        <w:rPr>
          <w:rFonts w:eastAsia="Times New Roman"/>
          <w:color w:val="000000"/>
          <w:sz w:val="24"/>
          <w:szCs w:val="24"/>
          <w:lang w:val="en-US" w:eastAsia="en-US"/>
        </w:rPr>
        <w:t xml:space="preserve">The Treasury Board of Canada Directive on Leave and Special Working Arrangements stipulates that an employee on leave without pay </w:t>
      </w:r>
      <w:proofErr w:type="gramStart"/>
      <w:r w:rsidRPr="00914E4F">
        <w:rPr>
          <w:rFonts w:eastAsia="Times New Roman"/>
          <w:color w:val="000000"/>
          <w:sz w:val="24"/>
          <w:szCs w:val="24"/>
          <w:lang w:val="en-US" w:eastAsia="en-US"/>
        </w:rPr>
        <w:t>can be replaced</w:t>
      </w:r>
      <w:proofErr w:type="gramEnd"/>
      <w:r w:rsidRPr="00914E4F">
        <w:rPr>
          <w:rFonts w:eastAsia="Times New Roman"/>
          <w:color w:val="000000"/>
          <w:sz w:val="24"/>
          <w:szCs w:val="24"/>
          <w:lang w:val="en-US" w:eastAsia="en-US"/>
        </w:rPr>
        <w:t xml:space="preserve"> on an indeterminate basis if the period of leave or consecutive periods of the same type of leave exceed one year. You can view the Directive at the following website: </w:t>
      </w:r>
      <w:r>
        <w:rPr>
          <w:rFonts w:eastAsia="Times New Roman"/>
          <w:color w:val="000000"/>
          <w:sz w:val="24"/>
          <w:szCs w:val="24"/>
          <w:lang w:val="en-US" w:eastAsia="en-US"/>
        </w:rPr>
        <w:br/>
      </w:r>
      <w:hyperlink r:id="rId14" w:history="1">
        <w:r w:rsidRPr="00914E4F">
          <w:rPr>
            <w:rFonts w:eastAsia="Times New Roman"/>
            <w:color w:val="0000FF"/>
            <w:sz w:val="24"/>
            <w:szCs w:val="24"/>
            <w:u w:val="single"/>
            <w:lang w:val="en-US" w:eastAsia="en-US"/>
          </w:rPr>
          <w:t>http://www.tbs-sct.gc.ca/pol/doc-eng.aspx?section=text&amp;id=15774</w:t>
        </w:r>
      </w:hyperlink>
      <w:r w:rsidRPr="00914E4F">
        <w:rPr>
          <w:rFonts w:eastAsia="Times New Roman"/>
          <w:color w:val="000000"/>
          <w:sz w:val="24"/>
          <w:szCs w:val="24"/>
          <w:lang w:val="en-US" w:eastAsia="en-US"/>
        </w:rPr>
        <w:t xml:space="preserve">. </w:t>
      </w:r>
      <w:r w:rsidRPr="00914E4F">
        <w:rPr>
          <w:rFonts w:eastAsia="Times New Roman"/>
          <w:sz w:val="24"/>
          <w:szCs w:val="24"/>
          <w:lang w:val="en-US" w:eastAsia="en-US"/>
        </w:rPr>
        <w:t xml:space="preserve">As your leave </w:t>
      </w:r>
      <w:proofErr w:type="gramStart"/>
      <w:r w:rsidRPr="00914E4F">
        <w:rPr>
          <w:rFonts w:eastAsia="Times New Roman"/>
          <w:sz w:val="24"/>
          <w:szCs w:val="24"/>
          <w:lang w:val="en-US" w:eastAsia="en-US"/>
        </w:rPr>
        <w:t>was approved</w:t>
      </w:r>
      <w:proofErr w:type="gramEnd"/>
      <w:r w:rsidRPr="00914E4F">
        <w:rPr>
          <w:rFonts w:eastAsia="Times New Roman"/>
          <w:sz w:val="24"/>
          <w:szCs w:val="24"/>
          <w:lang w:val="en-US" w:eastAsia="en-US"/>
        </w:rPr>
        <w:t xml:space="preserve"> and exceeds one year, your position may be backfilled. Then if you </w:t>
      </w:r>
      <w:proofErr w:type="gramStart"/>
      <w:r w:rsidRPr="00914E4F">
        <w:rPr>
          <w:rFonts w:eastAsia="Times New Roman"/>
          <w:sz w:val="24"/>
          <w:szCs w:val="24"/>
          <w:lang w:val="en-US" w:eastAsia="en-US"/>
        </w:rPr>
        <w:t>are replaced</w:t>
      </w:r>
      <w:proofErr w:type="gramEnd"/>
      <w:r w:rsidRPr="00914E4F">
        <w:rPr>
          <w:rFonts w:eastAsia="Times New Roman"/>
          <w:sz w:val="24"/>
          <w:szCs w:val="24"/>
          <w:lang w:val="en-US" w:eastAsia="en-US"/>
        </w:rPr>
        <w:t xml:space="preserve"> on an indeterminate basis, your manager will decide whether you, as the employee who will return from leave, or the employee indeterminately hired as your leave replacement will be retained at the end of the leave period. The employee who </w:t>
      </w:r>
      <w:proofErr w:type="gramStart"/>
      <w:r w:rsidRPr="00914E4F">
        <w:rPr>
          <w:rFonts w:eastAsia="Times New Roman"/>
          <w:sz w:val="24"/>
          <w:szCs w:val="24"/>
          <w:lang w:val="en-US" w:eastAsia="en-US"/>
        </w:rPr>
        <w:t>will not be retained</w:t>
      </w:r>
      <w:proofErr w:type="gramEnd"/>
      <w:r w:rsidRPr="00914E4F">
        <w:rPr>
          <w:rFonts w:eastAsia="Times New Roman"/>
          <w:sz w:val="24"/>
          <w:szCs w:val="24"/>
          <w:lang w:val="en-US" w:eastAsia="en-US"/>
        </w:rPr>
        <w:t xml:space="preserve"> will have a priority entitlement. </w:t>
      </w:r>
      <w:proofErr w:type="gramStart"/>
      <w:r w:rsidRPr="00914E4F">
        <w:rPr>
          <w:rFonts w:eastAsia="Times New Roman"/>
          <w:sz w:val="24"/>
          <w:szCs w:val="24"/>
          <w:lang w:val="en-US" w:eastAsia="en-US"/>
        </w:rPr>
        <w:t>If the manager determines that you are the one who will not be retained, you will be advised in writing when the position is backfilled, and in accordance with section 41(1) of the PSEA, you will be entitled to a statutory return from leave of absence priority for re-appointment within the Public Service to a position for which you meet the essential qualifications.</w:t>
      </w:r>
      <w:proofErr w:type="gramEnd"/>
      <w:r w:rsidRPr="00914E4F">
        <w:rPr>
          <w:rFonts w:eastAsia="Times New Roman"/>
          <w:sz w:val="24"/>
          <w:szCs w:val="24"/>
          <w:lang w:val="en-US" w:eastAsia="en-US"/>
        </w:rPr>
        <w:t xml:space="preserve"> </w:t>
      </w:r>
    </w:p>
    <w:p w14:paraId="17FE6459" w14:textId="77777777" w:rsidR="002B3A71" w:rsidRPr="00F43046" w:rsidRDefault="002B3A71" w:rsidP="002B3A71">
      <w:pPr>
        <w:spacing w:after="0" w:line="240" w:lineRule="auto"/>
        <w:rPr>
          <w:rFonts w:eastAsia="Times New Roman"/>
          <w:b/>
          <w:sz w:val="24"/>
          <w:szCs w:val="24"/>
          <w:lang w:val="en-US" w:eastAsia="en-US"/>
        </w:rPr>
      </w:pPr>
    </w:p>
    <w:p w14:paraId="155C6A19" w14:textId="77777777" w:rsidR="002B3A71" w:rsidRPr="00F43046" w:rsidRDefault="002B3A71" w:rsidP="002B3A71">
      <w:pPr>
        <w:rPr>
          <w:b/>
          <w:color w:val="FF0000"/>
          <w:sz w:val="24"/>
          <w:szCs w:val="24"/>
        </w:rPr>
      </w:pPr>
      <w:r w:rsidRPr="00F43046">
        <w:rPr>
          <w:b/>
          <w:color w:val="FF0000"/>
          <w:sz w:val="24"/>
          <w:szCs w:val="24"/>
        </w:rPr>
        <w:t xml:space="preserve">Please choose one of the two following paragraphs, as appropriate:  </w:t>
      </w:r>
    </w:p>
    <w:p w14:paraId="155F0AAA" w14:textId="77777777" w:rsidR="002B3A71" w:rsidRDefault="002B3A71" w:rsidP="002B3A71">
      <w:pPr>
        <w:spacing w:after="0" w:line="240" w:lineRule="auto"/>
        <w:rPr>
          <w:rFonts w:eastAsia="Times New Roman"/>
          <w:sz w:val="24"/>
          <w:szCs w:val="24"/>
          <w:lang w:val="en-US" w:eastAsia="en-US"/>
        </w:rPr>
      </w:pPr>
      <w:r w:rsidRPr="00F43046">
        <w:rPr>
          <w:rFonts w:eastAsia="Times New Roman"/>
          <w:b/>
          <w:color w:val="FF0000"/>
          <w:sz w:val="24"/>
          <w:szCs w:val="24"/>
          <w:lang w:val="en-US" w:eastAsia="en-US"/>
        </w:rPr>
        <w:t>Option 1:</w:t>
      </w:r>
      <w:r w:rsidRPr="00A56CB4">
        <w:rPr>
          <w:color w:val="FF0000"/>
        </w:rPr>
        <w:t xml:space="preserve"> </w:t>
      </w:r>
      <w:r>
        <w:rPr>
          <w:rFonts w:eastAsia="Times New Roman"/>
          <w:sz w:val="24"/>
          <w:szCs w:val="24"/>
          <w:lang w:val="en-US" w:eastAsia="en-US"/>
        </w:rPr>
        <w:t>I</w:t>
      </w:r>
      <w:r w:rsidRPr="00914E4F">
        <w:rPr>
          <w:rFonts w:eastAsia="Times New Roman"/>
          <w:sz w:val="24"/>
          <w:szCs w:val="24"/>
          <w:lang w:val="en-US" w:eastAsia="en-US"/>
        </w:rPr>
        <w:t xml:space="preserve">f you </w:t>
      </w:r>
      <w:proofErr w:type="gramStart"/>
      <w:r w:rsidRPr="00914E4F">
        <w:rPr>
          <w:rFonts w:eastAsia="Times New Roman"/>
          <w:sz w:val="24"/>
          <w:szCs w:val="24"/>
          <w:lang w:val="en-US" w:eastAsia="en-US"/>
        </w:rPr>
        <w:t>are replaced</w:t>
      </w:r>
      <w:proofErr w:type="gramEnd"/>
      <w:r w:rsidRPr="00914E4F">
        <w:rPr>
          <w:rFonts w:eastAsia="Times New Roman"/>
          <w:sz w:val="24"/>
          <w:szCs w:val="24"/>
          <w:lang w:val="en-US" w:eastAsia="en-US"/>
        </w:rPr>
        <w:t xml:space="preserve"> on an indeterminate basis, your manager will decide whether you, as the employee who will return from leave, or the employee indeterminately hired as your leave replacement will be retained at the end of the leave period. The employee who </w:t>
      </w:r>
      <w:proofErr w:type="gramStart"/>
      <w:r w:rsidRPr="00914E4F">
        <w:rPr>
          <w:rFonts w:eastAsia="Times New Roman"/>
          <w:sz w:val="24"/>
          <w:szCs w:val="24"/>
          <w:lang w:val="en-US" w:eastAsia="en-US"/>
        </w:rPr>
        <w:t>will not be retained</w:t>
      </w:r>
      <w:proofErr w:type="gramEnd"/>
      <w:r w:rsidRPr="00914E4F">
        <w:rPr>
          <w:rFonts w:eastAsia="Times New Roman"/>
          <w:sz w:val="24"/>
          <w:szCs w:val="24"/>
          <w:lang w:val="en-US" w:eastAsia="en-US"/>
        </w:rPr>
        <w:t xml:space="preserve"> will have a priority entitlement. </w:t>
      </w:r>
      <w:proofErr w:type="gramStart"/>
      <w:r w:rsidRPr="00914E4F">
        <w:rPr>
          <w:rFonts w:eastAsia="Times New Roman"/>
          <w:sz w:val="24"/>
          <w:szCs w:val="24"/>
          <w:lang w:val="en-US" w:eastAsia="en-US"/>
        </w:rPr>
        <w:t>If the manager determines that you are the one who will not be retained, you will be advised in writing when the position is backfilled, and in accordance with section 41(1) of the PSEA, you will be entitled to a statutory return from leave of absence priority for re-appointment within the Public Service to a position for which you meet the essential qualifications.</w:t>
      </w:r>
      <w:proofErr w:type="gramEnd"/>
      <w:r w:rsidRPr="00914E4F">
        <w:rPr>
          <w:rFonts w:eastAsia="Times New Roman"/>
          <w:sz w:val="24"/>
          <w:szCs w:val="24"/>
          <w:lang w:val="en-US" w:eastAsia="en-US"/>
        </w:rPr>
        <w:t xml:space="preserve"> </w:t>
      </w:r>
    </w:p>
    <w:p w14:paraId="7A28DD77" w14:textId="77777777" w:rsidR="002B3A71" w:rsidRDefault="002B3A71" w:rsidP="002B3A71">
      <w:pPr>
        <w:spacing w:after="0" w:line="240" w:lineRule="auto"/>
        <w:rPr>
          <w:rFonts w:eastAsia="Times New Roman"/>
          <w:sz w:val="24"/>
          <w:szCs w:val="24"/>
          <w:lang w:val="en-US" w:eastAsia="en-US"/>
        </w:rPr>
      </w:pPr>
    </w:p>
    <w:p w14:paraId="0CC529E6" w14:textId="77777777" w:rsidR="002B3A71" w:rsidRPr="00A56CB4" w:rsidRDefault="002B3A71" w:rsidP="002B3A71">
      <w:pPr>
        <w:spacing w:after="0" w:line="240" w:lineRule="auto"/>
        <w:rPr>
          <w:sz w:val="24"/>
          <w:szCs w:val="24"/>
        </w:rPr>
      </w:pPr>
      <w:r w:rsidRPr="00F43046">
        <w:rPr>
          <w:rFonts w:eastAsia="Times New Roman"/>
          <w:b/>
          <w:color w:val="FF0000"/>
          <w:sz w:val="24"/>
          <w:szCs w:val="24"/>
          <w:lang w:val="en-US" w:eastAsia="en-US"/>
        </w:rPr>
        <w:t>Option 2:</w:t>
      </w:r>
      <w:r w:rsidRPr="00A56CB4">
        <w:rPr>
          <w:color w:val="FF0000"/>
          <w:sz w:val="24"/>
          <w:szCs w:val="24"/>
        </w:rPr>
        <w:t xml:space="preserve"> </w:t>
      </w:r>
      <w:proofErr w:type="gramStart"/>
      <w:r w:rsidRPr="00A56CB4">
        <w:rPr>
          <w:sz w:val="24"/>
          <w:szCs w:val="24"/>
        </w:rPr>
        <w:t>Should your position be filled</w:t>
      </w:r>
      <w:proofErr w:type="gramEnd"/>
      <w:r w:rsidRPr="00A56CB4">
        <w:rPr>
          <w:sz w:val="24"/>
          <w:szCs w:val="24"/>
        </w:rPr>
        <w:t xml:space="preserve"> on an indeterminate basis the Department will advise you accordingly. In such a case, you will be entitled to a leave of absence priority pursuant to section 41 (1) (a) of the Public Service Employment Act. This priority status entitles you, for the remainder of your leave and for a period of one year thereafter, to </w:t>
      </w:r>
      <w:proofErr w:type="gramStart"/>
      <w:r w:rsidRPr="00A56CB4">
        <w:rPr>
          <w:sz w:val="24"/>
          <w:szCs w:val="24"/>
        </w:rPr>
        <w:t>be appointed</w:t>
      </w:r>
      <w:proofErr w:type="gramEnd"/>
      <w:r w:rsidRPr="00A56CB4">
        <w:rPr>
          <w:sz w:val="24"/>
          <w:szCs w:val="24"/>
        </w:rPr>
        <w:t xml:space="preserve"> in priority to other persons to a position in the Public Service for which you meet the essential qualifications.</w:t>
      </w:r>
    </w:p>
    <w:p w14:paraId="02E52637" w14:textId="77777777" w:rsidR="002B3A71" w:rsidRDefault="002B3A71" w:rsidP="002B3A71">
      <w:pPr>
        <w:spacing w:after="0" w:line="240" w:lineRule="auto"/>
      </w:pPr>
    </w:p>
    <w:p w14:paraId="2BF7AE4D" w14:textId="77777777" w:rsidR="002B3A71" w:rsidRDefault="002B3A71" w:rsidP="002B3A71">
      <w:pPr>
        <w:spacing w:after="0" w:line="240" w:lineRule="auto"/>
        <w:rPr>
          <w:rFonts w:eastAsia="Times New Roman"/>
          <w:sz w:val="24"/>
          <w:szCs w:val="24"/>
          <w:lang w:val="en-US" w:eastAsia="en-US"/>
        </w:rPr>
      </w:pPr>
      <w:r w:rsidRPr="00914E4F">
        <w:rPr>
          <w:rFonts w:eastAsia="Times New Roman"/>
          <w:sz w:val="24"/>
          <w:szCs w:val="24"/>
          <w:lang w:val="en-US" w:eastAsia="en-US"/>
        </w:rPr>
        <w:t>If you accept a specified</w:t>
      </w:r>
      <w:r w:rsidRPr="00914E4F">
        <w:rPr>
          <w:rFonts w:eastAsia="Times New Roman"/>
          <w:color w:val="FF0000"/>
          <w:sz w:val="24"/>
          <w:szCs w:val="24"/>
          <w:lang w:val="en-US" w:eastAsia="en-US"/>
        </w:rPr>
        <w:t xml:space="preserve"> </w:t>
      </w:r>
      <w:r w:rsidRPr="00914E4F">
        <w:rPr>
          <w:rFonts w:eastAsia="Times New Roman"/>
          <w:sz w:val="24"/>
          <w:szCs w:val="24"/>
          <w:lang w:val="en-US" w:eastAsia="en-US"/>
        </w:rPr>
        <w:t xml:space="preserve">period appointment during your relocation of spouse or common-law partner priority period, your priority entitlement will continue until you are appointed for an indeterminate period or until the priority period ends, you resign or are released, whichever occurs </w:t>
      </w:r>
      <w:proofErr w:type="gramStart"/>
      <w:r w:rsidRPr="00914E4F">
        <w:rPr>
          <w:rFonts w:eastAsia="Times New Roman"/>
          <w:sz w:val="24"/>
          <w:szCs w:val="24"/>
          <w:lang w:val="en-US" w:eastAsia="en-US"/>
        </w:rPr>
        <w:t>first.</w:t>
      </w:r>
      <w:proofErr w:type="gramEnd"/>
      <w:r w:rsidRPr="00914E4F">
        <w:rPr>
          <w:rFonts w:eastAsia="Times New Roman"/>
          <w:sz w:val="24"/>
          <w:szCs w:val="24"/>
          <w:lang w:val="en-US" w:eastAsia="en-US"/>
        </w:rPr>
        <w:t xml:space="preserve"> </w:t>
      </w:r>
    </w:p>
    <w:p w14:paraId="57E67ACB" w14:textId="77777777" w:rsidR="002B3A71" w:rsidRDefault="002B3A71" w:rsidP="002B3A71">
      <w:pPr>
        <w:spacing w:after="0" w:line="240" w:lineRule="auto"/>
        <w:rPr>
          <w:rFonts w:eastAsia="Times New Roman"/>
          <w:sz w:val="24"/>
          <w:szCs w:val="24"/>
          <w:lang w:val="en-US" w:eastAsia="en-US"/>
        </w:rPr>
      </w:pPr>
    </w:p>
    <w:p w14:paraId="40019EC7" w14:textId="77777777" w:rsidR="002B3A71" w:rsidRPr="00914E4F" w:rsidRDefault="002B3A71" w:rsidP="002B3A71">
      <w:pPr>
        <w:spacing w:after="0" w:line="240" w:lineRule="auto"/>
        <w:rPr>
          <w:rFonts w:eastAsia="Times New Roman"/>
          <w:sz w:val="24"/>
          <w:szCs w:val="24"/>
          <w:lang w:val="en-US" w:eastAsia="en-US"/>
        </w:rPr>
      </w:pPr>
      <w:r w:rsidRPr="00914E4F">
        <w:rPr>
          <w:rFonts w:eastAsia="Times New Roman"/>
          <w:sz w:val="24"/>
          <w:szCs w:val="24"/>
          <w:lang w:val="en-US" w:eastAsia="en-US"/>
        </w:rPr>
        <w:t xml:space="preserve">If you accept an indeterminate appointment or deployment to a lower level position during your relocation of spouse or common-law partner priority period, in accordance with section 10 of the </w:t>
      </w:r>
      <w:r w:rsidRPr="00914E4F">
        <w:rPr>
          <w:rFonts w:eastAsia="Times New Roman"/>
          <w:iCs/>
          <w:sz w:val="24"/>
          <w:szCs w:val="24"/>
          <w:lang w:val="en-US" w:eastAsia="en-US"/>
        </w:rPr>
        <w:t>PSER</w:t>
      </w:r>
      <w:r w:rsidRPr="00914E4F">
        <w:rPr>
          <w:rFonts w:eastAsia="Times New Roman"/>
          <w:sz w:val="24"/>
          <w:szCs w:val="24"/>
          <w:lang w:val="en-US" w:eastAsia="en-US"/>
        </w:rPr>
        <w:t xml:space="preserve">, you will become entitled to a regulatory reinstatement priority for a period of one year. </w:t>
      </w:r>
      <w:proofErr w:type="gramStart"/>
      <w:r w:rsidRPr="00914E4F">
        <w:rPr>
          <w:rFonts w:eastAsia="Times New Roman"/>
          <w:sz w:val="24"/>
          <w:szCs w:val="24"/>
          <w:lang w:val="en-US" w:eastAsia="en-US"/>
        </w:rPr>
        <w:t xml:space="preserve">Your regulatory reinstatement priority entitles you to appointment in priority to all persons, other than those referred to in Sections </w:t>
      </w:r>
      <w:r w:rsidRPr="0098730D">
        <w:rPr>
          <w:rFonts w:eastAsiaTheme="minorHAnsi"/>
          <w:color w:val="222222"/>
          <w:sz w:val="24"/>
          <w:szCs w:val="24"/>
          <w:lang w:eastAsia="en-US"/>
        </w:rPr>
        <w:t xml:space="preserve">39.1 (1), </w:t>
      </w:r>
      <w:r w:rsidRPr="00914E4F">
        <w:rPr>
          <w:rFonts w:eastAsia="Times New Roman"/>
          <w:sz w:val="24"/>
          <w:szCs w:val="24"/>
          <w:lang w:val="en-US" w:eastAsia="en-US"/>
        </w:rPr>
        <w:t>40 and 41 of the PSEA, to any position in the public service for which you meet the essential qualifications and that is of a level that is not higher than the position you held immediately before the appointment or deployment.</w:t>
      </w:r>
      <w:proofErr w:type="gramEnd"/>
    </w:p>
    <w:p w14:paraId="19351AC0" w14:textId="77777777" w:rsidR="002B3A71" w:rsidRPr="00914E4F" w:rsidRDefault="002B3A71" w:rsidP="002B3A71">
      <w:pPr>
        <w:spacing w:after="0" w:line="240" w:lineRule="auto"/>
        <w:rPr>
          <w:rFonts w:eastAsia="Times New Roman"/>
          <w:sz w:val="24"/>
          <w:szCs w:val="24"/>
          <w:lang w:val="en-US" w:eastAsia="en-US"/>
        </w:rPr>
      </w:pPr>
    </w:p>
    <w:p w14:paraId="25500527" w14:textId="77777777" w:rsidR="002B3A71" w:rsidRPr="00E8110B" w:rsidRDefault="002B3A71" w:rsidP="002B3A71">
      <w:pPr>
        <w:autoSpaceDE w:val="0"/>
        <w:autoSpaceDN w:val="0"/>
        <w:adjustRightInd w:val="0"/>
        <w:spacing w:after="0" w:line="240" w:lineRule="auto"/>
        <w:rPr>
          <w:rFonts w:eastAsia="Times New Roman"/>
          <w:sz w:val="24"/>
          <w:szCs w:val="24"/>
          <w:lang w:val="en-US" w:eastAsia="fr-CA"/>
        </w:rPr>
      </w:pPr>
      <w:r w:rsidRPr="00914E4F">
        <w:rPr>
          <w:rFonts w:eastAsia="Times New Roman"/>
          <w:sz w:val="24"/>
          <w:szCs w:val="24"/>
          <w:lang w:val="en-US" w:eastAsia="fr-CA"/>
        </w:rPr>
        <w:t xml:space="preserve">While you are on leave without pay, you </w:t>
      </w:r>
      <w:r w:rsidRPr="00E8110B">
        <w:rPr>
          <w:rFonts w:eastAsia="Times New Roman"/>
          <w:sz w:val="24"/>
          <w:szCs w:val="24"/>
          <w:lang w:val="en-US" w:eastAsia="fr-CA"/>
        </w:rPr>
        <w:t xml:space="preserve">must continue to abide by the </w:t>
      </w:r>
      <w:hyperlink r:id="rId15" w:history="1">
        <w:r w:rsidRPr="00E8110B">
          <w:rPr>
            <w:rFonts w:eastAsia="Times New Roman"/>
            <w:iCs/>
            <w:color w:val="0000FF"/>
            <w:sz w:val="24"/>
            <w:szCs w:val="24"/>
            <w:u w:val="single"/>
            <w:lang w:val="en-US" w:eastAsia="fr-CA"/>
          </w:rPr>
          <w:t>Values and Ethics Code for the Public Sector</w:t>
        </w:r>
        <w:r w:rsidRPr="00E8110B">
          <w:rPr>
            <w:rFonts w:eastAsia="Times New Roman"/>
            <w:color w:val="0000FF"/>
            <w:sz w:val="24"/>
            <w:szCs w:val="24"/>
            <w:u w:val="single"/>
            <w:lang w:val="en-US" w:eastAsia="fr-CA"/>
          </w:rPr>
          <w:t>,</w:t>
        </w:r>
      </w:hyperlink>
      <w:r w:rsidRPr="00E8110B">
        <w:rPr>
          <w:rFonts w:eastAsia="Times New Roman"/>
          <w:sz w:val="24"/>
          <w:szCs w:val="24"/>
          <w:lang w:val="en-US" w:eastAsia="fr-CA"/>
        </w:rPr>
        <w:t xml:space="preserve"> and the </w:t>
      </w:r>
      <w:hyperlink r:id="rId16" w:history="1">
        <w:r w:rsidRPr="00E8110B">
          <w:rPr>
            <w:rFonts w:eastAsia="Times New Roman"/>
            <w:iCs/>
            <w:color w:val="0000FF"/>
            <w:sz w:val="24"/>
            <w:szCs w:val="24"/>
            <w:u w:val="single"/>
            <w:lang w:val="en-US" w:eastAsia="fr-CA"/>
          </w:rPr>
          <w:t>Conflict of Interest and Post-Employment Policy</w:t>
        </w:r>
      </w:hyperlink>
      <w:r w:rsidRPr="00E8110B">
        <w:rPr>
          <w:rFonts w:eastAsia="Times New Roman"/>
          <w:sz w:val="24"/>
          <w:szCs w:val="24"/>
          <w:lang w:val="en-US" w:eastAsia="fr-CA"/>
        </w:rPr>
        <w:t xml:space="preserve">. </w:t>
      </w:r>
    </w:p>
    <w:p w14:paraId="09E27500" w14:textId="77777777" w:rsidR="002B3A71" w:rsidRPr="00E8110B" w:rsidRDefault="002B3A71" w:rsidP="002B3A71">
      <w:pPr>
        <w:spacing w:line="240" w:lineRule="auto"/>
        <w:rPr>
          <w:color w:val="FF0000"/>
          <w:sz w:val="24"/>
          <w:szCs w:val="24"/>
        </w:rPr>
      </w:pPr>
      <w:r w:rsidRPr="00E8110B">
        <w:rPr>
          <w:rFonts w:eastAsia="Times New Roman"/>
          <w:sz w:val="24"/>
          <w:szCs w:val="24"/>
          <w:lang w:val="en-US" w:eastAsia="en-US"/>
        </w:rPr>
        <w:t xml:space="preserve">Please be reminded that </w:t>
      </w:r>
      <w:r w:rsidRPr="00E8110B">
        <w:rPr>
          <w:rFonts w:eastAsia="Times New Roman"/>
          <w:color w:val="000000"/>
          <w:sz w:val="24"/>
          <w:szCs w:val="24"/>
          <w:lang w:val="en-US" w:eastAsia="en-US"/>
        </w:rPr>
        <w:t>Federal public service employees</w:t>
      </w:r>
      <w:r w:rsidRPr="00E8110B">
        <w:rPr>
          <w:rFonts w:eastAsia="Times New Roman"/>
          <w:sz w:val="24"/>
          <w:szCs w:val="24"/>
          <w:lang w:val="en-US" w:eastAsia="en-US"/>
        </w:rPr>
        <w:t xml:space="preserve"> wishing to engage in political activities must respect the requirements set out in Part 7 of the </w:t>
      </w:r>
      <w:r w:rsidRPr="00E8110B">
        <w:rPr>
          <w:rFonts w:eastAsia="Times New Roman"/>
          <w:i/>
          <w:iCs/>
          <w:sz w:val="24"/>
          <w:szCs w:val="24"/>
          <w:lang w:val="en-US" w:eastAsia="en-US"/>
        </w:rPr>
        <w:t xml:space="preserve">Public Service Employment Act </w:t>
      </w:r>
      <w:r w:rsidRPr="00E8110B">
        <w:rPr>
          <w:rFonts w:eastAsia="Times New Roman"/>
          <w:iCs/>
          <w:sz w:val="24"/>
          <w:szCs w:val="24"/>
          <w:lang w:val="en-US" w:eastAsia="en-US"/>
        </w:rPr>
        <w:t xml:space="preserve">(PSEA). </w:t>
      </w:r>
      <w:r w:rsidRPr="00E8110B">
        <w:rPr>
          <w:rFonts w:eastAsia="Times New Roman"/>
          <w:color w:val="000000"/>
          <w:sz w:val="24"/>
          <w:szCs w:val="24"/>
          <w:lang w:val="en-US" w:eastAsia="en-US"/>
        </w:rPr>
        <w:t>As such, you have the right to engage in political activities while maintaining the principle of political impartiality in the public service. For more information about your legal rights and responsibilities regarding political activities, please contact your organization's Designated Political Activities Representative (</w:t>
      </w:r>
      <w:hyperlink r:id="rId17" w:history="1">
        <w:r w:rsidRPr="00E8110B">
          <w:rPr>
            <w:color w:val="0000FF"/>
            <w:sz w:val="24"/>
            <w:szCs w:val="24"/>
            <w:u w:val="single"/>
          </w:rPr>
          <w:t>https://www.canada.ca/en/public-service-commission/services/political-activities/designated-political-activities-representatives-organizations-subject-political-activities-provisions-public-service-employment-act.html</w:t>
        </w:r>
      </w:hyperlink>
      <w:r w:rsidRPr="00E8110B">
        <w:rPr>
          <w:sz w:val="24"/>
          <w:szCs w:val="24"/>
        </w:rPr>
        <w:t xml:space="preserve">) </w:t>
      </w:r>
      <w:r w:rsidRPr="00E8110B">
        <w:rPr>
          <w:rFonts w:eastAsia="Times New Roman"/>
          <w:color w:val="000000"/>
          <w:sz w:val="24"/>
          <w:szCs w:val="24"/>
          <w:lang w:val="en-US" w:eastAsia="en-US"/>
        </w:rPr>
        <w:t xml:space="preserve">and consult the Public Service Commission's Political Activities Web site at: </w:t>
      </w:r>
      <w:hyperlink r:id="rId18" w:history="1">
        <w:r w:rsidRPr="00E8110B">
          <w:rPr>
            <w:rStyle w:val="Hyperlink"/>
            <w:sz w:val="24"/>
            <w:szCs w:val="24"/>
          </w:rPr>
          <w:t>https://www.canada.ca/en/public-service-commission/services/political-activities.html</w:t>
        </w:r>
      </w:hyperlink>
      <w:r>
        <w:rPr>
          <w:sz w:val="24"/>
          <w:szCs w:val="24"/>
        </w:rPr>
        <w:t>.</w:t>
      </w:r>
    </w:p>
    <w:p w14:paraId="4FAF2D95" w14:textId="77777777" w:rsidR="002B3A71" w:rsidRPr="00BA20E4" w:rsidRDefault="002B3A71" w:rsidP="002B3A71">
      <w:pPr>
        <w:spacing w:line="240" w:lineRule="auto"/>
        <w:rPr>
          <w:color w:val="1F497D"/>
          <w:sz w:val="22"/>
          <w:szCs w:val="22"/>
          <w:lang w:val="en-US" w:eastAsia="en-US"/>
        </w:rPr>
      </w:pPr>
      <w:r w:rsidRPr="00BA20E4">
        <w:rPr>
          <w:rFonts w:eastAsia="Times New Roman"/>
          <w:sz w:val="24"/>
          <w:szCs w:val="24"/>
          <w:lang w:val="en-US" w:eastAsia="en-US"/>
        </w:rPr>
        <w:t xml:space="preserve">If you wish to make any changes to your leave arrangements, you must inform your manager. If you have not yet received a letter from Compensation providing information on your insurance coverage and mandatory and optional benefits during your period of leave without pay, or for questions regarding your compensation and benefits, please contact the Public Service Pay Centre:  </w:t>
      </w:r>
      <w:hyperlink r:id="rId19" w:history="1">
        <w:r w:rsidRPr="00BA20E4">
          <w:rPr>
            <w:color w:val="0000FF"/>
            <w:sz w:val="22"/>
            <w:szCs w:val="22"/>
            <w:u w:val="single"/>
            <w:lang w:val="en-US" w:eastAsia="en-US"/>
          </w:rPr>
          <w:t>https://www.tpsgc-pwgsc.gc.ca/remuneration-compensation/services-paye-pay-services/paye-centre-pay/cn-cu-eng.html</w:t>
        </w:r>
      </w:hyperlink>
      <w:r w:rsidRPr="00BA20E4">
        <w:rPr>
          <w:color w:val="1F497D"/>
          <w:sz w:val="22"/>
          <w:szCs w:val="22"/>
          <w:lang w:val="en-US" w:eastAsia="en-US"/>
        </w:rPr>
        <w:t xml:space="preserve">. </w:t>
      </w:r>
      <w:r w:rsidRPr="00BA20E4">
        <w:rPr>
          <w:rFonts w:eastAsia="Times New Roman"/>
          <w:color w:val="0070C0"/>
          <w:sz w:val="24"/>
          <w:szCs w:val="24"/>
          <w:lang w:val="en-US" w:eastAsia="en-US"/>
        </w:rPr>
        <w:t xml:space="preserve"> </w:t>
      </w:r>
      <w:r w:rsidRPr="00BA20E4">
        <w:rPr>
          <w:rFonts w:eastAsia="Times New Roman"/>
          <w:sz w:val="24"/>
          <w:szCs w:val="24"/>
          <w:lang w:eastAsia="en-US"/>
        </w:rPr>
        <w:t>During the period of your priority for appointment, it is essential that you ensure your personal records are up-to-date and that you advise your department and the Public Service Commission of any change to your contact information.</w:t>
      </w:r>
    </w:p>
    <w:p w14:paraId="0E7489E5" w14:textId="77777777" w:rsidR="002B3A71" w:rsidRPr="00DA55E1" w:rsidRDefault="002B3A71" w:rsidP="002B3A71">
      <w:pPr>
        <w:spacing w:after="0" w:line="240" w:lineRule="auto"/>
        <w:rPr>
          <w:rFonts w:eastAsia="Times New Roman"/>
          <w:sz w:val="24"/>
          <w:szCs w:val="24"/>
          <w:lang w:eastAsia="en-US"/>
        </w:rPr>
      </w:pPr>
      <w:r w:rsidRPr="00DA55E1">
        <w:rPr>
          <w:rFonts w:eastAsia="Times New Roman"/>
          <w:sz w:val="24"/>
          <w:szCs w:val="24"/>
          <w:lang w:eastAsia="en-US"/>
        </w:rPr>
        <w:t>For further information, you may also visit the compensation/services-pension internet site:</w:t>
      </w:r>
    </w:p>
    <w:p w14:paraId="27DAC4B9" w14:textId="77777777" w:rsidR="002B3A71" w:rsidRPr="00DA55E1" w:rsidRDefault="002B3A71" w:rsidP="002B3A71">
      <w:pPr>
        <w:spacing w:after="0" w:line="240" w:lineRule="auto"/>
        <w:rPr>
          <w:rFonts w:eastAsia="Times New Roman"/>
          <w:sz w:val="24"/>
          <w:szCs w:val="24"/>
          <w:lang w:eastAsia="en-US"/>
        </w:rPr>
      </w:pPr>
      <w:hyperlink r:id="rId20" w:history="1">
        <w:r w:rsidRPr="00DA55E1">
          <w:rPr>
            <w:rFonts w:eastAsia="Times New Roman"/>
            <w:color w:val="0000FF"/>
            <w:sz w:val="24"/>
            <w:szCs w:val="24"/>
            <w:u w:val="single"/>
            <w:lang w:eastAsia="en-US"/>
          </w:rPr>
          <w:t>http://www.tpsgc-pwgsc.gc.ca/remuneration-compensation/services-pension-services/pension/cn-cu-eng.html</w:t>
        </w:r>
      </w:hyperlink>
      <w:r w:rsidRPr="00DA55E1">
        <w:rPr>
          <w:rFonts w:eastAsia="Times New Roman"/>
          <w:sz w:val="24"/>
          <w:szCs w:val="24"/>
          <w:lang w:eastAsia="en-US"/>
        </w:rPr>
        <w:t>.</w:t>
      </w:r>
    </w:p>
    <w:p w14:paraId="0EB9BF55" w14:textId="77777777" w:rsidR="002B3A71" w:rsidRPr="00DA55E1" w:rsidRDefault="002B3A71" w:rsidP="002B3A71">
      <w:pPr>
        <w:spacing w:after="0" w:line="240" w:lineRule="auto"/>
        <w:rPr>
          <w:rFonts w:eastAsia="Times New Roman"/>
          <w:sz w:val="24"/>
          <w:szCs w:val="24"/>
          <w:lang w:val="en-US" w:eastAsia="en-US"/>
        </w:rPr>
      </w:pPr>
    </w:p>
    <w:p w14:paraId="06EDD65B" w14:textId="77777777" w:rsidR="002B3A71" w:rsidRPr="00914E4F" w:rsidRDefault="002B3A71" w:rsidP="002B3A71">
      <w:pPr>
        <w:spacing w:after="0" w:line="240" w:lineRule="auto"/>
        <w:rPr>
          <w:rFonts w:eastAsia="Times New Roman"/>
          <w:i/>
          <w:sz w:val="24"/>
          <w:szCs w:val="24"/>
          <w:lang w:val="en-US" w:eastAsia="en-US"/>
        </w:rPr>
      </w:pPr>
      <w:r w:rsidRPr="00DA55E1">
        <w:rPr>
          <w:rFonts w:eastAsia="Times New Roman"/>
          <w:sz w:val="24"/>
          <w:szCs w:val="24"/>
          <w:lang w:val="en-US" w:eastAsia="en-US"/>
        </w:rPr>
        <w:t>Should you require further information regarding your priority entitlement, please contact (</w:t>
      </w:r>
      <w:r w:rsidRPr="00DA55E1">
        <w:rPr>
          <w:rFonts w:eastAsia="Times New Roman"/>
          <w:color w:val="FF0000"/>
          <w:sz w:val="24"/>
          <w:szCs w:val="24"/>
          <w:lang w:val="en-US" w:eastAsia="en-US"/>
        </w:rPr>
        <w:t xml:space="preserve">INSERT </w:t>
      </w:r>
      <w:r w:rsidRPr="00DA55E1">
        <w:rPr>
          <w:rFonts w:eastAsia="Times New Roman"/>
          <w:color w:val="FF0000"/>
          <w:sz w:val="24"/>
          <w:szCs w:val="24"/>
          <w:lang w:eastAsia="en-US"/>
        </w:rPr>
        <w:t>name</w:t>
      </w:r>
      <w:r w:rsidRPr="00DA55E1">
        <w:rPr>
          <w:rFonts w:eastAsia="Times New Roman"/>
          <w:color w:val="FF0000"/>
          <w:sz w:val="24"/>
          <w:szCs w:val="24"/>
          <w:lang w:val="en-US" w:eastAsia="en-US"/>
        </w:rPr>
        <w:t xml:space="preserve"> of HR Consultant</w:t>
      </w:r>
      <w:r w:rsidRPr="00DA55E1">
        <w:rPr>
          <w:rFonts w:eastAsia="Times New Roman"/>
          <w:sz w:val="24"/>
          <w:szCs w:val="24"/>
          <w:lang w:eastAsia="en-US"/>
        </w:rPr>
        <w:t>)</w:t>
      </w:r>
      <w:r w:rsidRPr="00DA55E1">
        <w:rPr>
          <w:rFonts w:eastAsia="Times New Roman"/>
          <w:i/>
          <w:sz w:val="24"/>
          <w:szCs w:val="24"/>
          <w:lang w:val="en-US" w:eastAsia="en-US"/>
        </w:rPr>
        <w:t>.</w:t>
      </w:r>
    </w:p>
    <w:p w14:paraId="6D45168E" w14:textId="77777777" w:rsidR="002B3A71" w:rsidRPr="00914E4F" w:rsidRDefault="002B3A71" w:rsidP="002B3A71">
      <w:pPr>
        <w:spacing w:after="0" w:line="240" w:lineRule="auto"/>
        <w:rPr>
          <w:rFonts w:eastAsia="Times New Roman"/>
          <w:sz w:val="24"/>
          <w:szCs w:val="24"/>
          <w:lang w:val="en-US" w:eastAsia="en-US"/>
        </w:rPr>
      </w:pPr>
    </w:p>
    <w:p w14:paraId="0E7F39F4" w14:textId="77777777" w:rsidR="002B3A71" w:rsidRPr="00914E4F" w:rsidRDefault="002B3A71" w:rsidP="002B3A71">
      <w:pPr>
        <w:spacing w:after="0" w:line="240" w:lineRule="auto"/>
        <w:rPr>
          <w:rFonts w:eastAsia="Times New Roman"/>
          <w:sz w:val="24"/>
          <w:szCs w:val="24"/>
          <w:lang w:val="en-US" w:eastAsia="en-US"/>
        </w:rPr>
      </w:pPr>
      <w:r w:rsidRPr="00914E4F">
        <w:rPr>
          <w:rFonts w:eastAsia="Times New Roman"/>
          <w:sz w:val="24"/>
          <w:szCs w:val="24"/>
          <w:lang w:val="en-US" w:eastAsia="en-US"/>
        </w:rPr>
        <w:t xml:space="preserve">I would like to take this opportunity to wish you the best in all your </w:t>
      </w:r>
      <w:r>
        <w:rPr>
          <w:rFonts w:eastAsia="Times New Roman"/>
          <w:sz w:val="24"/>
          <w:szCs w:val="24"/>
          <w:lang w:val="en-US" w:eastAsia="en-US"/>
        </w:rPr>
        <w:t>endeavo</w:t>
      </w:r>
      <w:r w:rsidRPr="00914E4F">
        <w:rPr>
          <w:rFonts w:eastAsia="Times New Roman"/>
          <w:sz w:val="24"/>
          <w:szCs w:val="24"/>
          <w:lang w:val="en-US" w:eastAsia="en-US"/>
        </w:rPr>
        <w:t>rs.</w:t>
      </w:r>
    </w:p>
    <w:p w14:paraId="41DEFC90" w14:textId="77777777" w:rsidR="002B3A71" w:rsidRPr="00914E4F" w:rsidRDefault="002B3A71" w:rsidP="002B3A71">
      <w:pPr>
        <w:spacing w:after="0" w:line="240" w:lineRule="auto"/>
        <w:rPr>
          <w:rFonts w:eastAsia="Times New Roman"/>
          <w:sz w:val="24"/>
          <w:szCs w:val="24"/>
          <w:lang w:val="en-US" w:eastAsia="en-US"/>
        </w:rPr>
      </w:pPr>
    </w:p>
    <w:p w14:paraId="228BFFA0" w14:textId="77777777" w:rsidR="002B3A71" w:rsidRPr="00914E4F" w:rsidRDefault="002B3A71" w:rsidP="002B3A71">
      <w:pPr>
        <w:spacing w:after="0" w:line="240" w:lineRule="auto"/>
        <w:rPr>
          <w:rFonts w:eastAsia="Times New Roman"/>
          <w:sz w:val="24"/>
          <w:szCs w:val="24"/>
          <w:lang w:val="en-US" w:eastAsia="en-US"/>
        </w:rPr>
      </w:pPr>
      <w:r w:rsidRPr="00914E4F">
        <w:rPr>
          <w:rFonts w:eastAsia="Times New Roman"/>
          <w:sz w:val="24"/>
          <w:szCs w:val="24"/>
          <w:lang w:val="en-US" w:eastAsia="en-US"/>
        </w:rPr>
        <w:t xml:space="preserve">Sincerely, </w:t>
      </w:r>
      <w:r w:rsidRPr="00914E4F">
        <w:rPr>
          <w:rFonts w:eastAsia="Times New Roman"/>
          <w:sz w:val="24"/>
          <w:szCs w:val="24"/>
          <w:lang w:val="en-US" w:eastAsia="en-US"/>
        </w:rPr>
        <w:br/>
      </w:r>
    </w:p>
    <w:p w14:paraId="6FDA5265" w14:textId="77777777" w:rsidR="002B3A71" w:rsidRPr="00914E4F" w:rsidRDefault="002B3A71" w:rsidP="002B3A71">
      <w:pPr>
        <w:spacing w:after="0" w:line="240" w:lineRule="auto"/>
        <w:rPr>
          <w:rFonts w:eastAsia="Times New Roman"/>
          <w:sz w:val="24"/>
          <w:szCs w:val="24"/>
          <w:lang w:val="en-US" w:eastAsia="en-US"/>
        </w:rPr>
      </w:pPr>
    </w:p>
    <w:p w14:paraId="2597F284" w14:textId="77777777" w:rsidR="002B3A71" w:rsidRPr="00914E4F" w:rsidRDefault="002B3A71" w:rsidP="002B3A71">
      <w:pPr>
        <w:spacing w:after="0" w:line="240" w:lineRule="auto"/>
        <w:rPr>
          <w:rFonts w:eastAsia="Times New Roman"/>
          <w:sz w:val="24"/>
          <w:szCs w:val="24"/>
          <w:lang w:val="en-US" w:eastAsia="en-US"/>
        </w:rPr>
      </w:pPr>
    </w:p>
    <w:p w14:paraId="513F7550" w14:textId="77777777" w:rsidR="002B3A71" w:rsidRPr="00914E4F" w:rsidRDefault="002B3A71" w:rsidP="002B3A71">
      <w:pPr>
        <w:spacing w:after="0" w:line="240" w:lineRule="auto"/>
        <w:rPr>
          <w:rFonts w:eastAsia="Times New Roman"/>
          <w:color w:val="FF0000"/>
          <w:sz w:val="24"/>
          <w:szCs w:val="24"/>
          <w:lang w:val="en-US" w:eastAsia="en-US"/>
        </w:rPr>
      </w:pPr>
      <w:r>
        <w:rPr>
          <w:rFonts w:eastAsia="Times New Roman"/>
          <w:color w:val="FF0000"/>
          <w:sz w:val="24"/>
          <w:szCs w:val="24"/>
          <w:lang w:val="en-US" w:eastAsia="en-US"/>
        </w:rPr>
        <w:t>(Signature)</w:t>
      </w:r>
    </w:p>
    <w:p w14:paraId="0A846338" w14:textId="77777777" w:rsidR="002B3A71" w:rsidRPr="00914E4F" w:rsidRDefault="002B3A71" w:rsidP="002B3A71">
      <w:pPr>
        <w:tabs>
          <w:tab w:val="left" w:pos="360"/>
        </w:tabs>
        <w:spacing w:after="0" w:line="240" w:lineRule="auto"/>
        <w:rPr>
          <w:rFonts w:eastAsia="Times New Roman"/>
          <w:sz w:val="24"/>
          <w:szCs w:val="24"/>
          <w:lang w:val="en-US" w:eastAsia="en-US"/>
        </w:rPr>
      </w:pPr>
      <w:r>
        <w:rPr>
          <w:rFonts w:eastAsia="Times New Roman"/>
          <w:color w:val="FF0000"/>
          <w:sz w:val="24"/>
          <w:szCs w:val="24"/>
          <w:lang w:eastAsia="en-US"/>
        </w:rPr>
        <w:t>(Name and title of staffing sub-delegated manager)</w:t>
      </w:r>
      <w:r w:rsidRPr="00914E4F">
        <w:rPr>
          <w:rFonts w:eastAsia="Times New Roman"/>
          <w:sz w:val="24"/>
          <w:szCs w:val="24"/>
          <w:lang w:val="en-US" w:eastAsia="en-US"/>
        </w:rPr>
        <w:t xml:space="preserve"> </w:t>
      </w:r>
    </w:p>
    <w:p w14:paraId="13DF1711" w14:textId="77777777" w:rsidR="002B3A71" w:rsidRPr="00914E4F" w:rsidRDefault="002B3A71" w:rsidP="002B3A71">
      <w:pPr>
        <w:tabs>
          <w:tab w:val="left" w:pos="360"/>
        </w:tabs>
        <w:spacing w:after="0" w:line="240" w:lineRule="auto"/>
        <w:rPr>
          <w:rFonts w:eastAsia="Times New Roman"/>
          <w:sz w:val="24"/>
          <w:szCs w:val="24"/>
          <w:lang w:val="en-US" w:eastAsia="en-US"/>
        </w:rPr>
      </w:pPr>
    </w:p>
    <w:p w14:paraId="708491BB" w14:textId="77777777" w:rsidR="002B3A71" w:rsidRPr="00914E4F" w:rsidRDefault="002B3A71" w:rsidP="002B3A71">
      <w:pPr>
        <w:widowControl w:val="0"/>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eastAsia="Times New Roman"/>
          <w:sz w:val="24"/>
          <w:szCs w:val="24"/>
          <w:lang w:val="en-US" w:eastAsia="en-US"/>
        </w:rPr>
      </w:pPr>
    </w:p>
    <w:p w14:paraId="28D7B9BB" w14:textId="77777777" w:rsidR="002B3A71" w:rsidRPr="0014147A" w:rsidRDefault="002B3A71" w:rsidP="002B3A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eastAsia="Times New Roman"/>
          <w:sz w:val="24"/>
          <w:szCs w:val="24"/>
          <w:lang w:eastAsia="en-US"/>
        </w:rPr>
      </w:pPr>
      <w:r w:rsidRPr="0014147A">
        <w:rPr>
          <w:rFonts w:eastAsia="Times New Roman"/>
          <w:sz w:val="24"/>
          <w:szCs w:val="24"/>
          <w:lang w:eastAsia="en-US"/>
        </w:rPr>
        <w:t>cc:</w:t>
      </w:r>
      <w:r w:rsidRPr="0014147A">
        <w:rPr>
          <w:rFonts w:eastAsia="Times New Roman"/>
          <w:sz w:val="24"/>
          <w:szCs w:val="24"/>
          <w:lang w:eastAsia="en-US"/>
        </w:rPr>
        <w:tab/>
        <w:t xml:space="preserve">Public Service Commission </w:t>
      </w:r>
      <w:r w:rsidRPr="0014147A">
        <w:rPr>
          <w:rFonts w:eastAsia="Times New Roman"/>
          <w:sz w:val="24"/>
          <w:szCs w:val="24"/>
          <w:lang w:eastAsia="en-US"/>
        </w:rPr>
        <w:tab/>
      </w:r>
    </w:p>
    <w:p w14:paraId="76FD0C14" w14:textId="77777777" w:rsidR="002B3A71" w:rsidRPr="0014147A" w:rsidRDefault="002B3A71" w:rsidP="002B3A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eastAsia="Times New Roman"/>
          <w:color w:val="000000"/>
          <w:sz w:val="24"/>
          <w:szCs w:val="24"/>
          <w:lang w:eastAsia="en-US"/>
        </w:rPr>
      </w:pPr>
      <w:r>
        <w:tab/>
      </w:r>
      <w:r w:rsidRPr="0014147A">
        <w:rPr>
          <w:rFonts w:eastAsia="Times New Roman"/>
          <w:color w:val="000000"/>
          <w:sz w:val="24"/>
          <w:szCs w:val="24"/>
          <w:lang w:eastAsia="en-US"/>
        </w:rPr>
        <w:t>HR Consultant</w:t>
      </w:r>
    </w:p>
    <w:p w14:paraId="64C5509A" w14:textId="77777777" w:rsidR="002B3A71" w:rsidRDefault="002B3A71" w:rsidP="002B3A71">
      <w:pPr>
        <w:tabs>
          <w:tab w:val="left" w:pos="360"/>
          <w:tab w:val="left" w:pos="709"/>
        </w:tabs>
        <w:spacing w:after="0" w:line="240" w:lineRule="auto"/>
        <w:rPr>
          <w:rFonts w:eastAsia="Times New Roman"/>
          <w:sz w:val="24"/>
          <w:szCs w:val="24"/>
          <w:lang w:eastAsia="en-US"/>
        </w:rPr>
      </w:pPr>
      <w:r w:rsidRPr="008A11E6">
        <w:rPr>
          <w:rFonts w:eastAsia="Times New Roman"/>
          <w:sz w:val="24"/>
          <w:szCs w:val="24"/>
          <w:lang w:eastAsia="en-US"/>
        </w:rPr>
        <w:br/>
        <w:t xml:space="preserve">Attachment: </w:t>
      </w:r>
      <w:r w:rsidRPr="008A11E6">
        <w:rPr>
          <w:rFonts w:eastAsia="Times New Roman"/>
          <w:sz w:val="24"/>
          <w:szCs w:val="24"/>
          <w:lang w:eastAsia="en-US"/>
        </w:rPr>
        <w:tab/>
      </w:r>
      <w:hyperlink r:id="rId21" w:history="1">
        <w:r w:rsidRPr="008A11E6">
          <w:rPr>
            <w:rStyle w:val="Hyperlink"/>
            <w:rFonts w:eastAsia="Times New Roman"/>
            <w:sz w:val="24"/>
            <w:szCs w:val="24"/>
            <w:lang w:eastAsia="en-US"/>
          </w:rPr>
          <w:t>Privacy Consent Form for Priority Persons</w:t>
        </w:r>
      </w:hyperlink>
    </w:p>
    <w:p w14:paraId="00B20F2C" w14:textId="77777777" w:rsidR="002B3A71" w:rsidRDefault="002B3A71" w:rsidP="002B3A71">
      <w:pPr>
        <w:tabs>
          <w:tab w:val="left" w:pos="360"/>
          <w:tab w:val="left" w:pos="709"/>
        </w:tabs>
        <w:spacing w:after="0" w:line="240" w:lineRule="auto"/>
        <w:rPr>
          <w:rFonts w:eastAsia="Times New Roman"/>
          <w:sz w:val="24"/>
          <w:szCs w:val="24"/>
          <w:lang w:eastAsia="en-US"/>
        </w:rPr>
      </w:pPr>
    </w:p>
    <w:p w14:paraId="49FCBBB0" w14:textId="77777777" w:rsidR="002B3A71" w:rsidRDefault="002B3A71" w:rsidP="002B3A71">
      <w:pPr>
        <w:tabs>
          <w:tab w:val="left" w:pos="360"/>
          <w:tab w:val="left" w:pos="709"/>
        </w:tabs>
        <w:spacing w:after="0" w:line="240" w:lineRule="auto"/>
        <w:rPr>
          <w:rFonts w:eastAsia="Times New Roman"/>
          <w:sz w:val="24"/>
          <w:szCs w:val="24"/>
          <w:lang w:eastAsia="en-US"/>
        </w:rPr>
      </w:pPr>
    </w:p>
    <w:p w14:paraId="7FB92B52" w14:textId="77777777" w:rsidR="002B3A71" w:rsidRDefault="002B3A71" w:rsidP="002B3A71">
      <w:pPr>
        <w:tabs>
          <w:tab w:val="left" w:pos="360"/>
          <w:tab w:val="left" w:pos="709"/>
        </w:tabs>
        <w:spacing w:after="0" w:line="240" w:lineRule="auto"/>
        <w:rPr>
          <w:rFonts w:eastAsia="Times New Roman"/>
          <w:sz w:val="24"/>
          <w:szCs w:val="24"/>
          <w:lang w:eastAsia="en-US"/>
        </w:rPr>
      </w:pPr>
    </w:p>
    <w:p w14:paraId="7DBFF307" w14:textId="77777777" w:rsidR="002B3A71" w:rsidRDefault="002B3A71" w:rsidP="002B3A71">
      <w:pPr>
        <w:tabs>
          <w:tab w:val="left" w:pos="360"/>
          <w:tab w:val="left" w:pos="709"/>
        </w:tabs>
        <w:spacing w:after="0" w:line="240" w:lineRule="auto"/>
        <w:rPr>
          <w:rFonts w:eastAsia="Times New Roman"/>
          <w:sz w:val="24"/>
          <w:szCs w:val="24"/>
          <w:lang w:eastAsia="en-US"/>
        </w:rPr>
      </w:pPr>
    </w:p>
    <w:p w14:paraId="47DB58B1" w14:textId="77777777" w:rsidR="002B3A71" w:rsidRPr="00BC5C48" w:rsidRDefault="002B3A71" w:rsidP="002B3A71">
      <w:pPr>
        <w:tabs>
          <w:tab w:val="left" w:pos="360"/>
          <w:tab w:val="left" w:pos="709"/>
        </w:tabs>
        <w:spacing w:after="0" w:line="240" w:lineRule="auto"/>
        <w:rPr>
          <w:rFonts w:eastAsia="Times New Roman"/>
          <w:sz w:val="24"/>
          <w:szCs w:val="24"/>
          <w:lang w:eastAsia="en-US"/>
        </w:rPr>
      </w:pPr>
    </w:p>
    <w:p w14:paraId="44E64F99" w14:textId="77777777" w:rsidR="002B3A71" w:rsidRPr="00914E4F" w:rsidRDefault="002B3A71" w:rsidP="002B3A71">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color w:val="FF0000"/>
          <w:sz w:val="24"/>
          <w:szCs w:val="24"/>
          <w:lang w:val="en-US"/>
        </w:rPr>
      </w:pPr>
    </w:p>
    <w:p w14:paraId="354E738C" w14:textId="77777777" w:rsidR="00350BBB" w:rsidRPr="002B3A71" w:rsidRDefault="00350BBB" w:rsidP="002B3A71">
      <w:pPr>
        <w:rPr>
          <w:lang w:val="en-US"/>
        </w:rPr>
      </w:pPr>
      <w:bookmarkStart w:id="0" w:name="_GoBack"/>
      <w:bookmarkEnd w:id="0"/>
    </w:p>
    <w:sectPr w:rsidR="00350BBB" w:rsidRPr="002B3A71" w:rsidSect="00B42A9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A9342" w14:textId="77777777" w:rsidR="00507B52" w:rsidRDefault="00507B52" w:rsidP="0002701B">
      <w:pPr>
        <w:spacing w:after="0" w:line="240" w:lineRule="auto"/>
      </w:pPr>
      <w:r>
        <w:separator/>
      </w:r>
    </w:p>
  </w:endnote>
  <w:endnote w:type="continuationSeparator" w:id="0">
    <w:p w14:paraId="32753596" w14:textId="77777777" w:rsidR="00507B52" w:rsidRDefault="00507B52" w:rsidP="0002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313AB" w14:textId="77777777" w:rsidR="006A4DF8" w:rsidRDefault="006A4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45A9" w14:textId="77777777" w:rsidR="006A4DF8" w:rsidRDefault="006A4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7AD78" w14:textId="77777777" w:rsidR="006A4DF8" w:rsidRDefault="006A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2D5E9" w14:textId="77777777" w:rsidR="00507B52" w:rsidRDefault="00507B52" w:rsidP="0002701B">
      <w:pPr>
        <w:spacing w:after="0" w:line="240" w:lineRule="auto"/>
      </w:pPr>
      <w:r>
        <w:separator/>
      </w:r>
    </w:p>
  </w:footnote>
  <w:footnote w:type="continuationSeparator" w:id="0">
    <w:p w14:paraId="7ED068C9" w14:textId="77777777" w:rsidR="00507B52" w:rsidRDefault="00507B52" w:rsidP="00027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9E07A" w14:textId="77777777" w:rsidR="006A4DF8" w:rsidRDefault="006A4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2EB09" w14:textId="679B4BE4" w:rsidR="00B42A9B" w:rsidRDefault="002B3A71" w:rsidP="00B42A9B">
    <w:pPr>
      <w:widowControl w:val="0"/>
      <w:tabs>
        <w:tab w:val="center" w:pos="4320"/>
        <w:tab w:val="right" w:pos="8640"/>
      </w:tabs>
      <w:overflowPunct w:val="0"/>
      <w:autoSpaceDE w:val="0"/>
      <w:autoSpaceDN w:val="0"/>
      <w:adjustRightInd w:val="0"/>
      <w:spacing w:after="0" w:line="240" w:lineRule="auto"/>
      <w:jc w:val="center"/>
      <w:textAlignment w:val="baseline"/>
      <w:rPr>
        <w:rFonts w:eastAsia="Times New Roman"/>
        <w:sz w:val="24"/>
        <w:szCs w:val="24"/>
        <w:lang w:val="en-GB"/>
      </w:rPr>
    </w:pPr>
    <w:sdt>
      <w:sdtPr>
        <w:rPr>
          <w:rFonts w:eastAsia="Times New Roman"/>
          <w:sz w:val="24"/>
          <w:szCs w:val="24"/>
          <w:lang w:val="en-GB"/>
        </w:rPr>
        <w:id w:val="-2044355914"/>
        <w:docPartObj>
          <w:docPartGallery w:val="Page Numbers (Top of Page)"/>
          <w:docPartUnique/>
        </w:docPartObj>
      </w:sdtPr>
      <w:sdtEndPr/>
      <w:sdtContent>
        <w:r w:rsidR="00B42A9B">
          <w:rPr>
            <w:rFonts w:eastAsia="Times New Roman"/>
            <w:sz w:val="24"/>
            <w:szCs w:val="24"/>
            <w:lang w:val="en-GB"/>
          </w:rPr>
          <w:fldChar w:fldCharType="begin"/>
        </w:r>
        <w:r w:rsidR="00B42A9B">
          <w:rPr>
            <w:rFonts w:eastAsia="Times New Roman"/>
            <w:sz w:val="24"/>
            <w:szCs w:val="24"/>
            <w:lang w:val="en-GB"/>
          </w:rPr>
          <w:instrText>PAGE   \* MERGEFORMAT</w:instrText>
        </w:r>
        <w:r w:rsidR="00B42A9B">
          <w:rPr>
            <w:rFonts w:eastAsia="Times New Roman"/>
            <w:sz w:val="24"/>
            <w:szCs w:val="24"/>
            <w:lang w:val="en-GB"/>
          </w:rPr>
          <w:fldChar w:fldCharType="separate"/>
        </w:r>
        <w:r w:rsidRPr="002B3A71">
          <w:rPr>
            <w:rFonts w:eastAsia="Times New Roman"/>
            <w:noProof/>
            <w:sz w:val="24"/>
            <w:szCs w:val="24"/>
            <w:lang w:val="fr-FR"/>
          </w:rPr>
          <w:t>-</w:t>
        </w:r>
        <w:r>
          <w:rPr>
            <w:rFonts w:eastAsia="Times New Roman"/>
            <w:noProof/>
            <w:sz w:val="24"/>
            <w:szCs w:val="24"/>
            <w:lang w:val="en-GB"/>
          </w:rPr>
          <w:t xml:space="preserve"> 4 -</w:t>
        </w:r>
        <w:r w:rsidR="00B42A9B">
          <w:rPr>
            <w:rFonts w:eastAsia="Times New Roman"/>
            <w:sz w:val="24"/>
            <w:szCs w:val="24"/>
            <w:lang w:val="en-GB"/>
          </w:rPr>
          <w:fldChar w:fldCharType="end"/>
        </w:r>
        <w:r w:rsidR="00B42A9B">
          <w:rPr>
            <w:rFonts w:eastAsia="Times New Roman"/>
            <w:sz w:val="24"/>
            <w:szCs w:val="24"/>
            <w:lang w:val="en-GB"/>
          </w:rPr>
          <w:t xml:space="preserve"> </w:t>
        </w:r>
      </w:sdtContent>
    </w:sdt>
  </w:p>
  <w:p w14:paraId="38199F8E" w14:textId="77777777" w:rsidR="00B42A9B" w:rsidRDefault="00B42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F0D7D" w14:textId="1280E979" w:rsidR="0002701B" w:rsidRDefault="006A4DF8">
    <w:pPr>
      <w:pStyle w:val="Header"/>
    </w:pPr>
    <w:r>
      <w:rPr>
        <w:noProof/>
      </w:rPr>
      <mc:AlternateContent>
        <mc:Choice Requires="wpg">
          <w:drawing>
            <wp:anchor distT="0" distB="0" distL="114300" distR="114300" simplePos="0" relativeHeight="251665408" behindDoc="0" locked="0" layoutInCell="1" allowOverlap="1" wp14:anchorId="76897077" wp14:editId="20EA7223">
              <wp:simplePos x="0" y="0"/>
              <wp:positionH relativeFrom="column">
                <wp:posOffset>662940</wp:posOffset>
              </wp:positionH>
              <wp:positionV relativeFrom="paragraph">
                <wp:posOffset>-635</wp:posOffset>
              </wp:positionV>
              <wp:extent cx="3522345" cy="372745"/>
              <wp:effectExtent l="0" t="0" r="1905" b="8255"/>
              <wp:wrapNone/>
              <wp:docPr id="2" name="Group 2"/>
              <wp:cNvGraphicFramePr/>
              <a:graphic xmlns:a="http://schemas.openxmlformats.org/drawingml/2006/main">
                <a:graphicData uri="http://schemas.microsoft.com/office/word/2010/wordprocessingGroup">
                  <wpg:wgp>
                    <wpg:cNvGrpSpPr/>
                    <wpg:grpSpPr>
                      <a:xfrm>
                        <a:off x="0" y="0"/>
                        <a:ext cx="3522345" cy="372745"/>
                        <a:chOff x="0" y="0"/>
                        <a:chExt cx="3522345" cy="372745"/>
                      </a:xfrm>
                    </wpg:grpSpPr>
                    <wps:wsp>
                      <wps:cNvPr id="4" name="Text Box 4"/>
                      <wps:cNvSpPr txBox="1"/>
                      <wps:spPr>
                        <a:xfrm>
                          <a:off x="0" y="0"/>
                          <a:ext cx="1777594" cy="3727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F0D86" w14:textId="77777777" w:rsidR="000D4F67" w:rsidRPr="00F076FD" w:rsidRDefault="000D4F67" w:rsidP="00F076FD">
                            <w:pPr>
                              <w:spacing w:after="0" w:line="220" w:lineRule="exact"/>
                              <w:rPr>
                                <w:rFonts w:ascii="Arial" w:hAnsi="Arial" w:cs="Arial"/>
                                <w:lang w:val="fr-CA"/>
                              </w:rPr>
                            </w:pPr>
                            <w:proofErr w:type="spellStart"/>
                            <w:r w:rsidRPr="00F076FD">
                              <w:rPr>
                                <w:rFonts w:ascii="Arial" w:hAnsi="Arial" w:cs="Arial"/>
                                <w:lang w:val="fr-CA"/>
                              </w:rPr>
                              <w:t>Employment</w:t>
                            </w:r>
                            <w:proofErr w:type="spellEnd"/>
                            <w:r w:rsidRPr="00F076FD">
                              <w:rPr>
                                <w:rFonts w:ascii="Arial" w:hAnsi="Arial" w:cs="Arial"/>
                                <w:lang w:val="fr-CA"/>
                              </w:rPr>
                              <w:t xml:space="preserve"> and</w:t>
                            </w:r>
                            <w:r w:rsidRPr="00F076FD">
                              <w:rPr>
                                <w:rFonts w:ascii="Arial" w:hAnsi="Arial" w:cs="Arial"/>
                                <w:lang w:val="fr-CA"/>
                              </w:rPr>
                              <w:br/>
                              <w:t xml:space="preserve">Social </w:t>
                            </w:r>
                            <w:proofErr w:type="spellStart"/>
                            <w:r w:rsidRPr="00F076FD">
                              <w:rPr>
                                <w:rFonts w:ascii="Arial" w:hAnsi="Arial" w:cs="Arial"/>
                                <w:lang w:val="fr-CA"/>
                              </w:rPr>
                              <w:t>Development</w:t>
                            </w:r>
                            <w:proofErr w:type="spellEnd"/>
                            <w:r w:rsidRPr="00F076FD">
                              <w:rPr>
                                <w:rFonts w:ascii="Arial" w:hAnsi="Arial" w:cs="Arial"/>
                                <w:lang w:val="fr-CA"/>
                              </w:rPr>
                              <w:t xml:space="preserve">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1752600" y="0"/>
                          <a:ext cx="1769745" cy="3575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F0D85"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6897077" id="Group 2" o:spid="_x0000_s1026" style="position:absolute;margin-left:52.2pt;margin-top:-.05pt;width:277.35pt;height:29.35pt;z-index:251665408" coordsize="35223,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">
              <v:shapetype id="_x0000_t202" coordsize="21600,21600" o:spt="202" path="m,l,21600r21600,l21600,xe">
                <v:stroke joinstyle="miter"/>
                <v:path gradientshapeok="t" o:connecttype="rect"/>
              </v:shapetype>
              <v:shape id="Text Box 4" o:spid="_x0000_s1027" type="#_x0000_t202" style="position:absolute;width:17775;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w/wgAAANoAAAAPAAAAZHJzL2Rvd25yZXYueG1sRI9Ba8JA&#10;FITvhf6H5Qm9FN1YxI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C08ow/wgAAANoAAAAPAAAA&#10;AAAAAAAAAAAAAAcCAABkcnMvZG93bnJldi54bWxQSwUGAAAAAAMAAwC3AAAA9gIAAAAA&#10;" fillcolor="white [3212]" stroked="f" strokeweight=".5pt">
                <v:textbox inset="0,0,0,0">
                  <w:txbxContent>
                    <w:p w14:paraId="423F0D86" w14:textId="77777777" w:rsidR="000D4F67" w:rsidRPr="00F076FD" w:rsidRDefault="000D4F67" w:rsidP="00F076FD">
                      <w:pPr>
                        <w:spacing w:after="0" w:line="220" w:lineRule="exact"/>
                        <w:rPr>
                          <w:rFonts w:ascii="Arial" w:hAnsi="Arial" w:cs="Arial"/>
                          <w:lang w:val="fr-CA"/>
                        </w:rPr>
                      </w:pPr>
                      <w:proofErr w:type="spellStart"/>
                      <w:r w:rsidRPr="00F076FD">
                        <w:rPr>
                          <w:rFonts w:ascii="Arial" w:hAnsi="Arial" w:cs="Arial"/>
                          <w:lang w:val="fr-CA"/>
                        </w:rPr>
                        <w:t>Employment</w:t>
                      </w:r>
                      <w:proofErr w:type="spellEnd"/>
                      <w:r w:rsidRPr="00F076FD">
                        <w:rPr>
                          <w:rFonts w:ascii="Arial" w:hAnsi="Arial" w:cs="Arial"/>
                          <w:lang w:val="fr-CA"/>
                        </w:rPr>
                        <w:t xml:space="preserve"> and</w:t>
                      </w:r>
                      <w:r w:rsidRPr="00F076FD">
                        <w:rPr>
                          <w:rFonts w:ascii="Arial" w:hAnsi="Arial" w:cs="Arial"/>
                          <w:lang w:val="fr-CA"/>
                        </w:rPr>
                        <w:br/>
                        <w:t xml:space="preserve">Social </w:t>
                      </w:r>
                      <w:proofErr w:type="spellStart"/>
                      <w:r w:rsidRPr="00F076FD">
                        <w:rPr>
                          <w:rFonts w:ascii="Arial" w:hAnsi="Arial" w:cs="Arial"/>
                          <w:lang w:val="fr-CA"/>
                        </w:rPr>
                        <w:t>Development</w:t>
                      </w:r>
                      <w:proofErr w:type="spellEnd"/>
                      <w:r w:rsidRPr="00F076FD">
                        <w:rPr>
                          <w:rFonts w:ascii="Arial" w:hAnsi="Arial" w:cs="Arial"/>
                          <w:lang w:val="fr-CA"/>
                        </w:rPr>
                        <w:t xml:space="preserve"> Canada</w:t>
                      </w:r>
                    </w:p>
                  </w:txbxContent>
                </v:textbox>
              </v:shape>
              <v:shape id="Text Box 3" o:spid="_x0000_s1028" type="#_x0000_t202" style="position:absolute;left:17526;width:1769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RLwgAAANoAAAAPAAAAZHJzL2Rvd25yZXYueG1sRI9Ba8JA&#10;FITvhf6H5Qm9FN1YwY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A7GxRLwgAAANoAAAAPAAAA&#10;AAAAAAAAAAAAAAcCAABkcnMvZG93bnJldi54bWxQSwUGAAAAAAMAAwC3AAAA9gIAAAAA&#10;" fillcolor="white [3212]" stroked="f" strokeweight=".5pt">
                <v:textbox inset="0,0,0,0">
                  <w:txbxContent>
                    <w:p w14:paraId="423F0D85"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v:textbox>
              </v:shape>
            </v:group>
          </w:pict>
        </mc:Fallback>
      </mc:AlternateContent>
    </w:r>
    <w:r w:rsidR="00350BBB">
      <w:rPr>
        <w:noProof/>
      </w:rPr>
      <w:drawing>
        <wp:anchor distT="0" distB="0" distL="114300" distR="114300" simplePos="0" relativeHeight="251663360" behindDoc="1" locked="0" layoutInCell="1" allowOverlap="1" wp14:anchorId="423F0D83" wp14:editId="20659DA5">
          <wp:simplePos x="0" y="0"/>
          <wp:positionH relativeFrom="column">
            <wp:posOffset>-695325</wp:posOffset>
          </wp:positionH>
          <wp:positionV relativeFrom="paragraph">
            <wp:posOffset>-445770</wp:posOffset>
          </wp:positionV>
          <wp:extent cx="7808595" cy="10091420"/>
          <wp:effectExtent l="0" t="0" r="0" b="0"/>
          <wp:wrapNone/>
          <wp:docPr id="1" name="Picture 1" descr="EDS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595" cy="10091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7F9"/>
    <w:multiLevelType w:val="hybridMultilevel"/>
    <w:tmpl w:val="2BEE92F6"/>
    <w:lvl w:ilvl="0" w:tplc="0C0C0001">
      <w:start w:val="1"/>
      <w:numFmt w:val="bullet"/>
      <w:lvlText w:val=""/>
      <w:lvlJc w:val="left"/>
      <w:pPr>
        <w:ind w:left="2136" w:hanging="360"/>
      </w:pPr>
      <w:rPr>
        <w:rFonts w:ascii="Symbol" w:hAnsi="Symbol" w:hint="default"/>
      </w:rPr>
    </w:lvl>
    <w:lvl w:ilvl="1" w:tplc="0C0C0003">
      <w:start w:val="1"/>
      <w:numFmt w:val="bullet"/>
      <w:lvlText w:val="o"/>
      <w:lvlJc w:val="left"/>
      <w:pPr>
        <w:ind w:left="2856" w:hanging="360"/>
      </w:pPr>
      <w:rPr>
        <w:rFonts w:ascii="Courier New" w:hAnsi="Courier New" w:cs="Times New Roman" w:hint="default"/>
      </w:rPr>
    </w:lvl>
    <w:lvl w:ilvl="2" w:tplc="0C0C0005">
      <w:start w:val="1"/>
      <w:numFmt w:val="bullet"/>
      <w:lvlText w:val=""/>
      <w:lvlJc w:val="left"/>
      <w:pPr>
        <w:ind w:left="3576" w:hanging="360"/>
      </w:pPr>
      <w:rPr>
        <w:rFonts w:ascii="Wingdings" w:hAnsi="Wingdings" w:hint="default"/>
      </w:rPr>
    </w:lvl>
    <w:lvl w:ilvl="3" w:tplc="0C0C0001">
      <w:start w:val="1"/>
      <w:numFmt w:val="bullet"/>
      <w:lvlText w:val=""/>
      <w:lvlJc w:val="left"/>
      <w:pPr>
        <w:ind w:left="4296" w:hanging="360"/>
      </w:pPr>
      <w:rPr>
        <w:rFonts w:ascii="Symbol" w:hAnsi="Symbol" w:hint="default"/>
      </w:rPr>
    </w:lvl>
    <w:lvl w:ilvl="4" w:tplc="0C0C0003">
      <w:start w:val="1"/>
      <w:numFmt w:val="bullet"/>
      <w:lvlText w:val="o"/>
      <w:lvlJc w:val="left"/>
      <w:pPr>
        <w:ind w:left="5016" w:hanging="360"/>
      </w:pPr>
      <w:rPr>
        <w:rFonts w:ascii="Courier New" w:hAnsi="Courier New" w:cs="Times New Roman" w:hint="default"/>
      </w:rPr>
    </w:lvl>
    <w:lvl w:ilvl="5" w:tplc="0C0C0005">
      <w:start w:val="1"/>
      <w:numFmt w:val="bullet"/>
      <w:lvlText w:val=""/>
      <w:lvlJc w:val="left"/>
      <w:pPr>
        <w:ind w:left="5736" w:hanging="360"/>
      </w:pPr>
      <w:rPr>
        <w:rFonts w:ascii="Wingdings" w:hAnsi="Wingdings" w:hint="default"/>
      </w:rPr>
    </w:lvl>
    <w:lvl w:ilvl="6" w:tplc="0C0C0001">
      <w:start w:val="1"/>
      <w:numFmt w:val="bullet"/>
      <w:lvlText w:val=""/>
      <w:lvlJc w:val="left"/>
      <w:pPr>
        <w:ind w:left="6456" w:hanging="360"/>
      </w:pPr>
      <w:rPr>
        <w:rFonts w:ascii="Symbol" w:hAnsi="Symbol" w:hint="default"/>
      </w:rPr>
    </w:lvl>
    <w:lvl w:ilvl="7" w:tplc="0C0C0003">
      <w:start w:val="1"/>
      <w:numFmt w:val="bullet"/>
      <w:lvlText w:val="o"/>
      <w:lvlJc w:val="left"/>
      <w:pPr>
        <w:ind w:left="7176" w:hanging="360"/>
      </w:pPr>
      <w:rPr>
        <w:rFonts w:ascii="Courier New" w:hAnsi="Courier New" w:cs="Times New Roman" w:hint="default"/>
      </w:rPr>
    </w:lvl>
    <w:lvl w:ilvl="8" w:tplc="0C0C0005">
      <w:start w:val="1"/>
      <w:numFmt w:val="bullet"/>
      <w:lvlText w:val=""/>
      <w:lvlJc w:val="left"/>
      <w:pPr>
        <w:ind w:left="7896" w:hanging="360"/>
      </w:pPr>
      <w:rPr>
        <w:rFonts w:ascii="Wingdings" w:hAnsi="Wingdings" w:hint="default"/>
      </w:rPr>
    </w:lvl>
  </w:abstractNum>
  <w:abstractNum w:abstractNumId="1" w15:restartNumberingAfterBreak="0">
    <w:nsid w:val="1A8803DE"/>
    <w:multiLevelType w:val="multilevel"/>
    <w:tmpl w:val="02140422"/>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372006C"/>
    <w:multiLevelType w:val="multilevel"/>
    <w:tmpl w:val="B9406BA8"/>
    <w:lvl w:ilvl="0">
      <w:start w:val="1"/>
      <w:numFmt w:val="lowerLetter"/>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4A965F8"/>
    <w:multiLevelType w:val="hybridMultilevel"/>
    <w:tmpl w:val="DE2AAC22"/>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609F7E81"/>
    <w:multiLevelType w:val="hybridMultilevel"/>
    <w:tmpl w:val="C32856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62C14FB0"/>
    <w:multiLevelType w:val="hybridMultilevel"/>
    <w:tmpl w:val="A9860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2B"/>
    <w:rsid w:val="00006354"/>
    <w:rsid w:val="00006884"/>
    <w:rsid w:val="0002701B"/>
    <w:rsid w:val="00041B97"/>
    <w:rsid w:val="00082267"/>
    <w:rsid w:val="000D4F67"/>
    <w:rsid w:val="000E44D7"/>
    <w:rsid w:val="000F3726"/>
    <w:rsid w:val="00102B28"/>
    <w:rsid w:val="00117EB4"/>
    <w:rsid w:val="001412BB"/>
    <w:rsid w:val="001715FB"/>
    <w:rsid w:val="00185E6B"/>
    <w:rsid w:val="00196263"/>
    <w:rsid w:val="001B3BC5"/>
    <w:rsid w:val="001C5542"/>
    <w:rsid w:val="001C5E9A"/>
    <w:rsid w:val="001D4691"/>
    <w:rsid w:val="001D5E6C"/>
    <w:rsid w:val="001D7D0B"/>
    <w:rsid w:val="001F5BC1"/>
    <w:rsid w:val="0024295A"/>
    <w:rsid w:val="00257E78"/>
    <w:rsid w:val="00260259"/>
    <w:rsid w:val="002B3A71"/>
    <w:rsid w:val="002B71F2"/>
    <w:rsid w:val="002D662D"/>
    <w:rsid w:val="002D7024"/>
    <w:rsid w:val="00334C9B"/>
    <w:rsid w:val="00336236"/>
    <w:rsid w:val="00340EC5"/>
    <w:rsid w:val="00350BBB"/>
    <w:rsid w:val="00355CB4"/>
    <w:rsid w:val="00372BF1"/>
    <w:rsid w:val="003841EF"/>
    <w:rsid w:val="003904FC"/>
    <w:rsid w:val="00390B0E"/>
    <w:rsid w:val="004103BE"/>
    <w:rsid w:val="0047702B"/>
    <w:rsid w:val="004A6DCA"/>
    <w:rsid w:val="004B1602"/>
    <w:rsid w:val="004C50D5"/>
    <w:rsid w:val="004F6238"/>
    <w:rsid w:val="005012EA"/>
    <w:rsid w:val="00507B52"/>
    <w:rsid w:val="0053610F"/>
    <w:rsid w:val="00542677"/>
    <w:rsid w:val="00565C72"/>
    <w:rsid w:val="005A027C"/>
    <w:rsid w:val="005A737F"/>
    <w:rsid w:val="005B10BA"/>
    <w:rsid w:val="005B4FA9"/>
    <w:rsid w:val="005C3812"/>
    <w:rsid w:val="005D0922"/>
    <w:rsid w:val="00603B68"/>
    <w:rsid w:val="00622B7A"/>
    <w:rsid w:val="00643A5D"/>
    <w:rsid w:val="00643F93"/>
    <w:rsid w:val="0064504E"/>
    <w:rsid w:val="00691FEB"/>
    <w:rsid w:val="006A4DF8"/>
    <w:rsid w:val="006B63EF"/>
    <w:rsid w:val="00717E25"/>
    <w:rsid w:val="0075795E"/>
    <w:rsid w:val="00762B2B"/>
    <w:rsid w:val="007B5E29"/>
    <w:rsid w:val="007E1B4D"/>
    <w:rsid w:val="008712A6"/>
    <w:rsid w:val="008B6E91"/>
    <w:rsid w:val="008C2518"/>
    <w:rsid w:val="008E245D"/>
    <w:rsid w:val="0091786B"/>
    <w:rsid w:val="00955F97"/>
    <w:rsid w:val="00975D64"/>
    <w:rsid w:val="009C25F3"/>
    <w:rsid w:val="009D5E10"/>
    <w:rsid w:val="009F7E1D"/>
    <w:rsid w:val="00A116B6"/>
    <w:rsid w:val="00A23802"/>
    <w:rsid w:val="00A379C4"/>
    <w:rsid w:val="00A42024"/>
    <w:rsid w:val="00A56AD0"/>
    <w:rsid w:val="00A6444D"/>
    <w:rsid w:val="00AD4CA2"/>
    <w:rsid w:val="00AE1D01"/>
    <w:rsid w:val="00AE5BD1"/>
    <w:rsid w:val="00AF36F4"/>
    <w:rsid w:val="00AF3820"/>
    <w:rsid w:val="00B03901"/>
    <w:rsid w:val="00B2486C"/>
    <w:rsid w:val="00B30991"/>
    <w:rsid w:val="00B42A9B"/>
    <w:rsid w:val="00B43EB8"/>
    <w:rsid w:val="00B81C1C"/>
    <w:rsid w:val="00C3500B"/>
    <w:rsid w:val="00C35089"/>
    <w:rsid w:val="00CB2088"/>
    <w:rsid w:val="00CB4F17"/>
    <w:rsid w:val="00D14854"/>
    <w:rsid w:val="00DB5A86"/>
    <w:rsid w:val="00DC0411"/>
    <w:rsid w:val="00DD015F"/>
    <w:rsid w:val="00E17F8A"/>
    <w:rsid w:val="00E328DC"/>
    <w:rsid w:val="00E45192"/>
    <w:rsid w:val="00E54E0B"/>
    <w:rsid w:val="00E54E80"/>
    <w:rsid w:val="00E62449"/>
    <w:rsid w:val="00ED2E08"/>
    <w:rsid w:val="00EE603D"/>
    <w:rsid w:val="00F076FD"/>
    <w:rsid w:val="00F118DA"/>
    <w:rsid w:val="00F129DE"/>
    <w:rsid w:val="00F83268"/>
    <w:rsid w:val="00FA6FB7"/>
    <w:rsid w:val="00FE3FD1"/>
    <w:rsid w:val="00FF0A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423F0D74"/>
  <w15:docId w15:val="{433A5B8B-6445-43B3-8647-ADA7D10F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0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701B"/>
    <w:rPr>
      <w:sz w:val="20"/>
      <w:lang w:eastAsia="en-CA"/>
    </w:rPr>
  </w:style>
  <w:style w:type="paragraph" w:styleId="Footer">
    <w:name w:val="footer"/>
    <w:basedOn w:val="Normal"/>
    <w:link w:val="FooterChar"/>
    <w:uiPriority w:val="99"/>
    <w:unhideWhenUsed/>
    <w:rsid w:val="000270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701B"/>
    <w:rPr>
      <w:sz w:val="20"/>
      <w:lang w:eastAsia="en-CA"/>
    </w:rPr>
  </w:style>
  <w:style w:type="paragraph" w:styleId="NoSpacing">
    <w:name w:val="No Spacing"/>
    <w:uiPriority w:val="1"/>
    <w:qFormat/>
    <w:rsid w:val="00E17F8A"/>
    <w:rPr>
      <w:sz w:val="20"/>
      <w:lang w:eastAsia="en-CA"/>
    </w:rPr>
  </w:style>
  <w:style w:type="paragraph" w:styleId="BalloonText">
    <w:name w:val="Balloon Text"/>
    <w:basedOn w:val="Normal"/>
    <w:link w:val="BalloonTextChar"/>
    <w:uiPriority w:val="99"/>
    <w:semiHidden/>
    <w:unhideWhenUsed/>
    <w:rsid w:val="004B1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602"/>
    <w:rPr>
      <w:rFonts w:ascii="Tahoma" w:hAnsi="Tahoma" w:cs="Tahoma"/>
      <w:sz w:val="16"/>
      <w:szCs w:val="16"/>
      <w:lang w:eastAsia="en-CA"/>
    </w:rPr>
  </w:style>
  <w:style w:type="character" w:styleId="Hyperlink">
    <w:name w:val="Hyperlink"/>
    <w:basedOn w:val="DefaultParagraphFont"/>
    <w:uiPriority w:val="99"/>
    <w:unhideWhenUsed/>
    <w:rsid w:val="004103BE"/>
    <w:rPr>
      <w:color w:val="0000FF" w:themeColor="hyperlink"/>
      <w:u w:val="single"/>
    </w:rPr>
  </w:style>
  <w:style w:type="paragraph" w:styleId="ListParagraph">
    <w:name w:val="List Paragraph"/>
    <w:basedOn w:val="Normal"/>
    <w:uiPriority w:val="34"/>
    <w:qFormat/>
    <w:rsid w:val="00622B7A"/>
    <w:pPr>
      <w:spacing w:after="0" w:line="240" w:lineRule="auto"/>
      <w:ind w:left="720"/>
    </w:pPr>
    <w:rPr>
      <w:rFonts w:ascii="Calibri" w:eastAsia="Times New Roman" w:hAnsi="Calibri"/>
      <w:sz w:val="22"/>
      <w:szCs w:val="22"/>
      <w:lang w:val="fr-CA" w:eastAsia="en-US"/>
    </w:rPr>
  </w:style>
  <w:style w:type="character" w:styleId="Emphasis">
    <w:name w:val="Emphasis"/>
    <w:basedOn w:val="DefaultParagraphFont"/>
    <w:uiPriority w:val="20"/>
    <w:qFormat/>
    <w:rsid w:val="002B71F2"/>
    <w:rPr>
      <w:rFonts w:ascii="Times New Roman" w:hAnsi="Times New Roman" w:cs="Times New Roman" w:hint="default"/>
      <w:i/>
      <w:iCs/>
    </w:rPr>
  </w:style>
  <w:style w:type="paragraph" w:styleId="NormalWeb">
    <w:name w:val="Normal (Web)"/>
    <w:basedOn w:val="Normal"/>
    <w:uiPriority w:val="99"/>
    <w:semiHidden/>
    <w:unhideWhenUsed/>
    <w:rsid w:val="002B71F2"/>
    <w:pPr>
      <w:spacing w:before="100" w:beforeAutospacing="1" w:after="100" w:afterAutospacing="1" w:line="240" w:lineRule="auto"/>
    </w:pPr>
    <w:rPr>
      <w:rFonts w:ascii="Verdana" w:eastAsiaTheme="minorHAnsi"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86361">
      <w:bodyDiv w:val="1"/>
      <w:marLeft w:val="0"/>
      <w:marRight w:val="0"/>
      <w:marTop w:val="0"/>
      <w:marBottom w:val="0"/>
      <w:divBdr>
        <w:top w:val="none" w:sz="0" w:space="0" w:color="auto"/>
        <w:left w:val="none" w:sz="0" w:space="0" w:color="auto"/>
        <w:bottom w:val="none" w:sz="0" w:space="0" w:color="auto"/>
        <w:right w:val="none" w:sz="0" w:space="0" w:color="auto"/>
      </w:divBdr>
    </w:div>
    <w:div w:id="391778895">
      <w:bodyDiv w:val="1"/>
      <w:marLeft w:val="0"/>
      <w:marRight w:val="0"/>
      <w:marTop w:val="0"/>
      <w:marBottom w:val="0"/>
      <w:divBdr>
        <w:top w:val="none" w:sz="0" w:space="0" w:color="auto"/>
        <w:left w:val="none" w:sz="0" w:space="0" w:color="auto"/>
        <w:bottom w:val="none" w:sz="0" w:space="0" w:color="auto"/>
        <w:right w:val="none" w:sz="0" w:space="0" w:color="auto"/>
      </w:divBdr>
    </w:div>
    <w:div w:id="703362574">
      <w:bodyDiv w:val="1"/>
      <w:marLeft w:val="0"/>
      <w:marRight w:val="0"/>
      <w:marTop w:val="0"/>
      <w:marBottom w:val="0"/>
      <w:divBdr>
        <w:top w:val="none" w:sz="0" w:space="0" w:color="auto"/>
        <w:left w:val="none" w:sz="0" w:space="0" w:color="auto"/>
        <w:bottom w:val="none" w:sz="0" w:space="0" w:color="auto"/>
        <w:right w:val="none" w:sz="0" w:space="0" w:color="auto"/>
      </w:divBdr>
    </w:div>
    <w:div w:id="754012457">
      <w:bodyDiv w:val="1"/>
      <w:marLeft w:val="0"/>
      <w:marRight w:val="0"/>
      <w:marTop w:val="0"/>
      <w:marBottom w:val="0"/>
      <w:divBdr>
        <w:top w:val="none" w:sz="0" w:space="0" w:color="auto"/>
        <w:left w:val="none" w:sz="0" w:space="0" w:color="auto"/>
        <w:bottom w:val="none" w:sz="0" w:space="0" w:color="auto"/>
        <w:right w:val="none" w:sz="0" w:space="0" w:color="auto"/>
      </w:divBdr>
    </w:div>
    <w:div w:id="758133749">
      <w:bodyDiv w:val="1"/>
      <w:marLeft w:val="0"/>
      <w:marRight w:val="0"/>
      <w:marTop w:val="0"/>
      <w:marBottom w:val="0"/>
      <w:divBdr>
        <w:top w:val="none" w:sz="0" w:space="0" w:color="auto"/>
        <w:left w:val="none" w:sz="0" w:space="0" w:color="auto"/>
        <w:bottom w:val="none" w:sz="0" w:space="0" w:color="auto"/>
        <w:right w:val="none" w:sz="0" w:space="0" w:color="auto"/>
      </w:divBdr>
    </w:div>
    <w:div w:id="835076333">
      <w:bodyDiv w:val="1"/>
      <w:marLeft w:val="0"/>
      <w:marRight w:val="0"/>
      <w:marTop w:val="0"/>
      <w:marBottom w:val="0"/>
      <w:divBdr>
        <w:top w:val="none" w:sz="0" w:space="0" w:color="auto"/>
        <w:left w:val="none" w:sz="0" w:space="0" w:color="auto"/>
        <w:bottom w:val="none" w:sz="0" w:space="0" w:color="auto"/>
        <w:right w:val="none" w:sz="0" w:space="0" w:color="auto"/>
      </w:divBdr>
    </w:div>
    <w:div w:id="909731364">
      <w:bodyDiv w:val="1"/>
      <w:marLeft w:val="0"/>
      <w:marRight w:val="0"/>
      <w:marTop w:val="0"/>
      <w:marBottom w:val="0"/>
      <w:divBdr>
        <w:top w:val="none" w:sz="0" w:space="0" w:color="auto"/>
        <w:left w:val="none" w:sz="0" w:space="0" w:color="auto"/>
        <w:bottom w:val="none" w:sz="0" w:space="0" w:color="auto"/>
        <w:right w:val="none" w:sz="0" w:space="0" w:color="auto"/>
      </w:divBdr>
    </w:div>
    <w:div w:id="1037969386">
      <w:bodyDiv w:val="1"/>
      <w:marLeft w:val="0"/>
      <w:marRight w:val="0"/>
      <w:marTop w:val="0"/>
      <w:marBottom w:val="0"/>
      <w:divBdr>
        <w:top w:val="none" w:sz="0" w:space="0" w:color="auto"/>
        <w:left w:val="none" w:sz="0" w:space="0" w:color="auto"/>
        <w:bottom w:val="none" w:sz="0" w:space="0" w:color="auto"/>
        <w:right w:val="none" w:sz="0" w:space="0" w:color="auto"/>
      </w:divBdr>
    </w:div>
    <w:div w:id="1120994972">
      <w:bodyDiv w:val="1"/>
      <w:marLeft w:val="0"/>
      <w:marRight w:val="0"/>
      <w:marTop w:val="0"/>
      <w:marBottom w:val="0"/>
      <w:divBdr>
        <w:top w:val="none" w:sz="0" w:space="0" w:color="auto"/>
        <w:left w:val="none" w:sz="0" w:space="0" w:color="auto"/>
        <w:bottom w:val="none" w:sz="0" w:space="0" w:color="auto"/>
        <w:right w:val="none" w:sz="0" w:space="0" w:color="auto"/>
      </w:divBdr>
    </w:div>
    <w:div w:id="1338069677">
      <w:bodyDiv w:val="1"/>
      <w:marLeft w:val="0"/>
      <w:marRight w:val="0"/>
      <w:marTop w:val="0"/>
      <w:marBottom w:val="0"/>
      <w:divBdr>
        <w:top w:val="none" w:sz="0" w:space="0" w:color="auto"/>
        <w:left w:val="none" w:sz="0" w:space="0" w:color="auto"/>
        <w:bottom w:val="none" w:sz="0" w:space="0" w:color="auto"/>
        <w:right w:val="none" w:sz="0" w:space="0" w:color="auto"/>
      </w:divBdr>
    </w:div>
    <w:div w:id="1474330618">
      <w:bodyDiv w:val="1"/>
      <w:marLeft w:val="0"/>
      <w:marRight w:val="0"/>
      <w:marTop w:val="0"/>
      <w:marBottom w:val="0"/>
      <w:divBdr>
        <w:top w:val="none" w:sz="0" w:space="0" w:color="auto"/>
        <w:left w:val="none" w:sz="0" w:space="0" w:color="auto"/>
        <w:bottom w:val="none" w:sz="0" w:space="0" w:color="auto"/>
        <w:right w:val="none" w:sz="0" w:space="0" w:color="auto"/>
      </w:divBdr>
    </w:div>
    <w:div w:id="1480996318">
      <w:bodyDiv w:val="1"/>
      <w:marLeft w:val="0"/>
      <w:marRight w:val="0"/>
      <w:marTop w:val="0"/>
      <w:marBottom w:val="0"/>
      <w:divBdr>
        <w:top w:val="none" w:sz="0" w:space="0" w:color="auto"/>
        <w:left w:val="none" w:sz="0" w:space="0" w:color="auto"/>
        <w:bottom w:val="none" w:sz="0" w:space="0" w:color="auto"/>
        <w:right w:val="none" w:sz="0" w:space="0" w:color="auto"/>
      </w:divBdr>
    </w:div>
    <w:div w:id="1690258791">
      <w:bodyDiv w:val="1"/>
      <w:marLeft w:val="0"/>
      <w:marRight w:val="0"/>
      <w:marTop w:val="0"/>
      <w:marBottom w:val="0"/>
      <w:divBdr>
        <w:top w:val="none" w:sz="0" w:space="0" w:color="auto"/>
        <w:left w:val="none" w:sz="0" w:space="0" w:color="auto"/>
        <w:bottom w:val="none" w:sz="0" w:space="0" w:color="auto"/>
        <w:right w:val="none" w:sz="0" w:space="0" w:color="auto"/>
      </w:divBdr>
    </w:div>
    <w:div w:id="1715495522">
      <w:bodyDiv w:val="1"/>
      <w:marLeft w:val="0"/>
      <w:marRight w:val="0"/>
      <w:marTop w:val="0"/>
      <w:marBottom w:val="0"/>
      <w:divBdr>
        <w:top w:val="none" w:sz="0" w:space="0" w:color="auto"/>
        <w:left w:val="none" w:sz="0" w:space="0" w:color="auto"/>
        <w:bottom w:val="none" w:sz="0" w:space="0" w:color="auto"/>
        <w:right w:val="none" w:sz="0" w:space="0" w:color="auto"/>
      </w:divBdr>
    </w:div>
    <w:div w:id="2089113492">
      <w:bodyDiv w:val="1"/>
      <w:marLeft w:val="0"/>
      <w:marRight w:val="0"/>
      <w:marTop w:val="0"/>
      <w:marBottom w:val="0"/>
      <w:divBdr>
        <w:top w:val="none" w:sz="0" w:space="0" w:color="auto"/>
        <w:left w:val="none" w:sz="0" w:space="0" w:color="auto"/>
        <w:bottom w:val="none" w:sz="0" w:space="0" w:color="auto"/>
        <w:right w:val="none" w:sz="0" w:space="0" w:color="auto"/>
      </w:divBdr>
    </w:div>
    <w:div w:id="210399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bs-sct.gc.ca/pol/doc-eng.aspx?section=text&amp;id=15774" TargetMode="External"/><Relationship Id="rId18" Type="http://schemas.openxmlformats.org/officeDocument/2006/relationships/hyperlink" Target="https://www.canada.ca/en/public-service-commission/services/political-activities.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anada.ca/en/public-service-commission/services/information-priority-administration/priority-administration-directive/guide-priority-administration-consent-form.html" TargetMode="External"/><Relationship Id="rId7" Type="http://schemas.openxmlformats.org/officeDocument/2006/relationships/settings" Target="settings.xml"/><Relationship Id="rId12" Type="http://schemas.openxmlformats.org/officeDocument/2006/relationships/hyperlink" Target="https://www.canada.ca/en/public-service-commission/services/information-priority-administration.html" TargetMode="External"/><Relationship Id="rId17" Type="http://schemas.openxmlformats.org/officeDocument/2006/relationships/hyperlink" Target="https://www.canada.ca/en/public-service-commission/services/political-activities/designated-political-activities-representatives-organizations-subject-political-activities-provisions-public-service-employment-act.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bs-sct.gc.ca/pol/doc-eng.aspx?id=25178&amp;section=text" TargetMode="External"/><Relationship Id="rId20" Type="http://schemas.openxmlformats.org/officeDocument/2006/relationships/hyperlink" Target="http://www.tpsgc-pwgsc.gc.ca/remuneration-compensation/services-pension-services/pension/cn-cu-eng.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en/public-service-commission/services/information-priority-administration/priority-portal/priority-portal-user-manual/priority-portal-user-manual-priority-persons.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bs-sct.gc.ca/pol/doc-eng.aspx?id=2504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psgc-pwgsc.gc.ca/remuneration-compensation/services-paye-pay-services/paye-centre-pay/cn-cu-eng.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s-sct.gc.ca/pol/doc-eng.aspx?section=text&amp;id=15774"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7ED1EBFF809F44BB4E2C8520F10D8D" ma:contentTypeVersion="0" ma:contentTypeDescription="Create a new document." ma:contentTypeScope="" ma:versionID="0410d7bfc0dc1f0c7f17cf42e0496bc8">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CEC6F-9B9A-4879-A08E-261BF4C89019}">
  <ds:schemaRefs>
    <ds:schemaRef ds:uri="http://schemas.microsoft.com/sharepoint/v3/contenttype/forms"/>
  </ds:schemaRefs>
</ds:datastoreItem>
</file>

<file path=customXml/itemProps2.xml><?xml version="1.0" encoding="utf-8"?>
<ds:datastoreItem xmlns:ds="http://schemas.openxmlformats.org/officeDocument/2006/customXml" ds:itemID="{8035DEF9-41BA-4F4E-837D-2914A5CD511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5A4DABF-80F2-400B-8148-69068B6F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B1407F-F85F-46A3-8FB1-E0F5A96C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9565</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Poupart, Benoît [NC]</dc:creator>
  <cp:lastModifiedBy>Tessier, Anik A [NC]</cp:lastModifiedBy>
  <cp:revision>2</cp:revision>
  <cp:lastPrinted>2015-04-07T12:59:00Z</cp:lastPrinted>
  <dcterms:created xsi:type="dcterms:W3CDTF">2020-07-22T14:56:00Z</dcterms:created>
  <dcterms:modified xsi:type="dcterms:W3CDTF">2020-07-22T14:56:00Z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0x010100707ED1EBFF809F44BB4E2C8520F10D8D</vt:lpwstr>
  </property>
</Properties>
</file>