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97" w:rsidRPr="000F2561" w:rsidRDefault="00096A97" w:rsidP="00096A97">
      <w:pPr>
        <w:rPr>
          <w:rFonts w:ascii="Arial" w:hAnsi="Arial" w:cs="Arial"/>
          <w:sz w:val="22"/>
          <w:szCs w:val="22"/>
          <w:lang w:val="en-CA"/>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096A97" w:rsidRPr="008213D9" w:rsidRDefault="00096A97" w:rsidP="00096A97">
      <w:pPr>
        <w:rPr>
          <w:rFonts w:ascii="Arial" w:hAnsi="Arial" w:cs="Arial"/>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8409CE" w:rsidRPr="00AB5064" w:rsidRDefault="008409CE" w:rsidP="008409CE">
      <w:pPr>
        <w:jc w:val="center"/>
        <w:rPr>
          <w:rFonts w:ascii="Arial" w:eastAsia="MS Mincho" w:hAnsi="Arial" w:cs="Arial"/>
          <w:b/>
          <w:color w:val="4F81BD"/>
          <w:sz w:val="22"/>
          <w:szCs w:val="22"/>
        </w:rPr>
      </w:pPr>
      <w:r w:rsidRPr="00AB5064">
        <w:rPr>
          <w:rFonts w:ascii="Arial" w:eastAsia="MS Mincho" w:hAnsi="Arial" w:cs="Arial"/>
          <w:b/>
          <w:color w:val="4F81BD"/>
          <w:sz w:val="22"/>
          <w:szCs w:val="22"/>
        </w:rPr>
        <w:t>Employment and Social Development Canada (ESDC)</w:t>
      </w:r>
    </w:p>
    <w:p w:rsidR="008409CE" w:rsidRPr="00AB5064" w:rsidRDefault="008409CE" w:rsidP="008409CE">
      <w:pPr>
        <w:jc w:val="center"/>
        <w:rPr>
          <w:rFonts w:ascii="Arial" w:eastAsia="MS Mincho" w:hAnsi="Arial" w:cs="Arial"/>
          <w:sz w:val="22"/>
          <w:szCs w:val="22"/>
        </w:rPr>
      </w:pPr>
      <w:r w:rsidRPr="00AB5064">
        <w:rPr>
          <w:rFonts w:ascii="Arial" w:eastAsia="MS Mincho" w:hAnsi="Arial" w:cs="Arial"/>
          <w:b/>
          <w:color w:val="4F81BD"/>
          <w:sz w:val="22"/>
          <w:szCs w:val="22"/>
        </w:rPr>
        <w:t xml:space="preserve">Guidelines for the creation of </w:t>
      </w:r>
      <w:r w:rsidR="00AB5064" w:rsidRPr="00AB5064">
        <w:rPr>
          <w:rFonts w:ascii="Arial" w:eastAsia="MS Mincho" w:hAnsi="Arial" w:cs="Arial"/>
          <w:b/>
          <w:color w:val="4F81BD"/>
          <w:sz w:val="22"/>
          <w:szCs w:val="22"/>
        </w:rPr>
        <w:t>Recruitment</w:t>
      </w:r>
      <w:r w:rsidR="005A473F" w:rsidRPr="00AB5064">
        <w:rPr>
          <w:rFonts w:ascii="Arial" w:eastAsia="MS Mincho" w:hAnsi="Arial" w:cs="Arial"/>
          <w:b/>
          <w:color w:val="4F81BD"/>
          <w:sz w:val="22"/>
          <w:szCs w:val="22"/>
        </w:rPr>
        <w:t>, Development</w:t>
      </w:r>
      <w:r w:rsidR="00ED4612" w:rsidRPr="00AB5064">
        <w:rPr>
          <w:rFonts w:ascii="Arial" w:eastAsia="MS Mincho" w:hAnsi="Arial" w:cs="Arial"/>
          <w:b/>
          <w:color w:val="4F81BD"/>
          <w:sz w:val="22"/>
          <w:szCs w:val="22"/>
        </w:rPr>
        <w:t>, and Retention</w:t>
      </w:r>
      <w:r w:rsidR="00AB5064">
        <w:rPr>
          <w:rFonts w:ascii="Arial" w:eastAsia="MS Mincho" w:hAnsi="Arial" w:cs="Arial"/>
          <w:b/>
          <w:color w:val="4F81BD"/>
          <w:sz w:val="22"/>
          <w:szCs w:val="22"/>
        </w:rPr>
        <w:t xml:space="preserve"> </w:t>
      </w:r>
      <w:r w:rsidR="00BB511B" w:rsidRPr="00AB5064">
        <w:rPr>
          <w:rFonts w:ascii="Arial" w:eastAsia="MS Mincho" w:hAnsi="Arial" w:cs="Arial"/>
          <w:b/>
          <w:color w:val="4F81BD"/>
          <w:sz w:val="22"/>
          <w:szCs w:val="22"/>
        </w:rPr>
        <w:t>Programs (</w:t>
      </w:r>
      <w:r w:rsidR="00ED4612" w:rsidRPr="00AB5064">
        <w:rPr>
          <w:rFonts w:ascii="Arial" w:eastAsia="MS Mincho" w:hAnsi="Arial" w:cs="Arial"/>
          <w:b/>
          <w:color w:val="4F81BD"/>
          <w:sz w:val="22"/>
          <w:szCs w:val="22"/>
        </w:rPr>
        <w:t>RDRP</w:t>
      </w:r>
      <w:r w:rsidR="001C1ACC" w:rsidRPr="00AB5064">
        <w:rPr>
          <w:rFonts w:ascii="Arial" w:eastAsia="MS Mincho" w:hAnsi="Arial" w:cs="Arial"/>
          <w:b/>
          <w:color w:val="4F81BD"/>
          <w:sz w:val="22"/>
          <w:szCs w:val="22"/>
        </w:rPr>
        <w:t>s</w:t>
      </w:r>
      <w:r w:rsidRPr="00AB5064">
        <w:rPr>
          <w:rFonts w:ascii="Arial" w:eastAsia="MS Mincho" w:hAnsi="Arial" w:cs="Arial"/>
          <w:b/>
          <w:color w:val="4F81BD"/>
          <w:sz w:val="22"/>
          <w:szCs w:val="22"/>
        </w:rPr>
        <w:t>)</w:t>
      </w: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8213D9" w:rsidRDefault="008409CE" w:rsidP="008409CE">
      <w:pPr>
        <w:jc w:val="center"/>
        <w:rPr>
          <w:rFonts w:ascii="Arial" w:eastAsia="MS Mincho" w:hAnsi="Arial" w:cs="Arial"/>
          <w:b/>
          <w:color w:val="4F81BD"/>
          <w:sz w:val="22"/>
          <w:szCs w:val="22"/>
        </w:rPr>
      </w:pPr>
    </w:p>
    <w:p w:rsidR="008409CE" w:rsidRPr="00AB5064" w:rsidRDefault="005A1400" w:rsidP="008409CE">
      <w:pPr>
        <w:jc w:val="center"/>
        <w:rPr>
          <w:rFonts w:ascii="Arial" w:eastAsia="MS Mincho" w:hAnsi="Arial" w:cs="Arial"/>
          <w:sz w:val="22"/>
          <w:szCs w:val="22"/>
          <w:lang w:val="en-CA"/>
        </w:rPr>
      </w:pPr>
      <w:r>
        <w:rPr>
          <w:rFonts w:ascii="Arial" w:eastAsia="MS Mincho" w:hAnsi="Arial" w:cs="Arial"/>
          <w:b/>
          <w:color w:val="4F81BD"/>
          <w:sz w:val="22"/>
          <w:szCs w:val="22"/>
          <w:lang w:val="en-CA"/>
        </w:rPr>
        <w:t>April</w:t>
      </w:r>
      <w:r w:rsidRPr="008213D9">
        <w:rPr>
          <w:rFonts w:ascii="Arial" w:eastAsia="MS Mincho" w:hAnsi="Arial" w:cs="Arial"/>
          <w:b/>
          <w:color w:val="4F81BD"/>
          <w:sz w:val="22"/>
          <w:szCs w:val="22"/>
          <w:lang w:val="en-CA"/>
        </w:rPr>
        <w:t xml:space="preserve"> </w:t>
      </w:r>
      <w:r w:rsidR="00AD5AEC" w:rsidRPr="008213D9">
        <w:rPr>
          <w:rFonts w:ascii="Arial" w:eastAsia="MS Mincho" w:hAnsi="Arial" w:cs="Arial"/>
          <w:b/>
          <w:color w:val="4F81BD"/>
          <w:sz w:val="22"/>
          <w:szCs w:val="22"/>
          <w:lang w:val="en-CA"/>
        </w:rPr>
        <w:t>2018</w:t>
      </w:r>
    </w:p>
    <w:p w:rsidR="006F6058" w:rsidRDefault="00680310" w:rsidP="008409CE">
      <w:pPr>
        <w:jc w:val="center"/>
        <w:rPr>
          <w:rFonts w:ascii="Arial" w:eastAsia="MS Mincho" w:hAnsi="Arial" w:cs="Arial"/>
          <w:b/>
          <w:color w:val="4F81BD"/>
          <w:sz w:val="22"/>
          <w:szCs w:val="22"/>
          <w:lang w:val="en-CA"/>
        </w:rPr>
      </w:pPr>
      <w:r w:rsidRPr="008213D9">
        <w:rPr>
          <w:rFonts w:ascii="Arial" w:eastAsia="MS Mincho" w:hAnsi="Arial" w:cs="Arial"/>
          <w:b/>
          <w:color w:val="4F81BD"/>
          <w:sz w:val="22"/>
          <w:szCs w:val="22"/>
          <w:lang w:val="en-CA"/>
        </w:rPr>
        <w:t xml:space="preserve">Workforce Management Directorate, </w:t>
      </w:r>
      <w:r w:rsidR="008409CE" w:rsidRPr="008213D9">
        <w:rPr>
          <w:rFonts w:ascii="Arial" w:eastAsia="MS Mincho" w:hAnsi="Arial" w:cs="Arial"/>
          <w:b/>
          <w:color w:val="4F81BD"/>
          <w:sz w:val="22"/>
          <w:szCs w:val="22"/>
          <w:lang w:val="en-CA"/>
        </w:rPr>
        <w:t xml:space="preserve">Workforce Strategies – </w:t>
      </w:r>
    </w:p>
    <w:p w:rsidR="008409CE" w:rsidRPr="00AB5064" w:rsidRDefault="008409CE" w:rsidP="008409CE">
      <w:pPr>
        <w:jc w:val="center"/>
        <w:rPr>
          <w:rFonts w:ascii="Arial" w:eastAsia="MS Mincho" w:hAnsi="Arial" w:cs="Arial"/>
          <w:sz w:val="22"/>
          <w:szCs w:val="22"/>
          <w:lang w:val="en-CA"/>
        </w:rPr>
      </w:pPr>
      <w:r w:rsidRPr="008213D9">
        <w:rPr>
          <w:rFonts w:ascii="Arial" w:eastAsia="MS Mincho" w:hAnsi="Arial" w:cs="Arial"/>
          <w:b/>
          <w:color w:val="4F81BD"/>
          <w:sz w:val="22"/>
          <w:szCs w:val="22"/>
          <w:lang w:val="en-CA"/>
        </w:rPr>
        <w:t>Human Resources Services Branch</w:t>
      </w:r>
    </w:p>
    <w:p w:rsidR="00882017" w:rsidRDefault="00882017" w:rsidP="00096A97">
      <w:pPr>
        <w:rPr>
          <w:rFonts w:ascii="Arial" w:hAnsi="Arial" w:cs="Arial"/>
          <w:b/>
          <w:bCs/>
          <w:color w:val="4F81BD" w:themeColor="accent1"/>
          <w:sz w:val="22"/>
          <w:szCs w:val="22"/>
        </w:rPr>
      </w:pPr>
    </w:p>
    <w:p w:rsidR="00AB5064" w:rsidRPr="008213D9" w:rsidRDefault="00AB5064" w:rsidP="00096A97">
      <w:pPr>
        <w:rPr>
          <w:rFonts w:ascii="Arial" w:hAnsi="Arial" w:cs="Arial"/>
          <w:b/>
          <w:bCs/>
          <w:color w:val="4F81BD" w:themeColor="accent1"/>
          <w:sz w:val="22"/>
          <w:szCs w:val="22"/>
        </w:rPr>
      </w:pPr>
    </w:p>
    <w:p w:rsidR="005937E2" w:rsidRPr="008213D9" w:rsidRDefault="005937E2" w:rsidP="00096A97">
      <w:pPr>
        <w:rPr>
          <w:rFonts w:ascii="Arial" w:hAnsi="Arial" w:cs="Arial"/>
          <w:b/>
          <w:bCs/>
          <w:color w:val="4F81BD" w:themeColor="accent1"/>
          <w:sz w:val="22"/>
          <w:szCs w:val="22"/>
        </w:rPr>
      </w:pPr>
    </w:p>
    <w:p w:rsidR="00882017" w:rsidRPr="008213D9" w:rsidRDefault="00882017" w:rsidP="00096A97">
      <w:pPr>
        <w:rPr>
          <w:rFonts w:ascii="Arial" w:hAnsi="Arial" w:cs="Arial"/>
          <w:b/>
          <w:bCs/>
          <w:color w:val="4F81BD" w:themeColor="accent1"/>
          <w:sz w:val="22"/>
          <w:szCs w:val="22"/>
        </w:rPr>
      </w:pPr>
    </w:p>
    <w:p w:rsidR="00096A97" w:rsidRPr="00AB5064" w:rsidRDefault="00096A97" w:rsidP="00096A97">
      <w:pPr>
        <w:rPr>
          <w:rFonts w:ascii="Arial" w:hAnsi="Arial" w:cs="Arial"/>
          <w:sz w:val="22"/>
          <w:szCs w:val="22"/>
        </w:rPr>
      </w:pPr>
      <w:r w:rsidRPr="008213D9">
        <w:rPr>
          <w:rFonts w:ascii="Arial" w:hAnsi="Arial" w:cs="Arial"/>
          <w:b/>
          <w:bCs/>
          <w:color w:val="4F81BD" w:themeColor="accent1"/>
          <w:sz w:val="22"/>
          <w:szCs w:val="22"/>
        </w:rPr>
        <w:lastRenderedPageBreak/>
        <w:t>Table of contents</w:t>
      </w:r>
    </w:p>
    <w:p w:rsidR="00096A97" w:rsidRPr="00AB5064" w:rsidRDefault="00096A97" w:rsidP="00096A97">
      <w:pPr>
        <w:pStyle w:val="NormalWeb"/>
        <w:spacing w:beforeAutospacing="0" w:afterAutospacing="0"/>
        <w:rPr>
          <w:rFonts w:ascii="Arial" w:hAnsi="Arial" w:cs="Arial"/>
          <w:sz w:val="22"/>
          <w:szCs w:val="22"/>
        </w:rPr>
      </w:pPr>
    </w:p>
    <w:sdt>
      <w:sdtPr>
        <w:rPr>
          <w:rFonts w:ascii="Arial" w:eastAsiaTheme="minorEastAsia" w:hAnsi="Arial" w:cs="Arial"/>
          <w:b w:val="0"/>
          <w:bCs w:val="0"/>
          <w:color w:val="00000A"/>
          <w:sz w:val="22"/>
          <w:szCs w:val="22"/>
          <w:lang w:eastAsia="en-US"/>
        </w:rPr>
        <w:id w:val="1552813776"/>
        <w:docPartObj>
          <w:docPartGallery w:val="Table of Contents"/>
          <w:docPartUnique/>
        </w:docPartObj>
      </w:sdtPr>
      <w:sdtEndPr>
        <w:rPr>
          <w:noProof/>
        </w:rPr>
      </w:sdtEndPr>
      <w:sdtContent>
        <w:p w:rsidR="00987777" w:rsidRPr="00AB5064" w:rsidRDefault="00987777">
          <w:pPr>
            <w:pStyle w:val="TOCHeading"/>
            <w:rPr>
              <w:rFonts w:ascii="Arial" w:hAnsi="Arial" w:cs="Arial"/>
              <w:sz w:val="22"/>
              <w:szCs w:val="22"/>
            </w:rPr>
          </w:pPr>
        </w:p>
        <w:p w:rsidR="000F2561" w:rsidRDefault="00987777">
          <w:pPr>
            <w:pStyle w:val="TOC1"/>
            <w:tabs>
              <w:tab w:val="right" w:leader="dot" w:pos="8630"/>
            </w:tabs>
            <w:rPr>
              <w:noProof/>
              <w:color w:val="auto"/>
              <w:sz w:val="22"/>
              <w:szCs w:val="22"/>
              <w:lang w:val="en-CA" w:eastAsia="en-CA"/>
            </w:rPr>
          </w:pPr>
          <w:r w:rsidRPr="00AB5064">
            <w:rPr>
              <w:rFonts w:ascii="Arial" w:hAnsi="Arial" w:cs="Arial"/>
              <w:sz w:val="22"/>
              <w:szCs w:val="22"/>
            </w:rPr>
            <w:fldChar w:fldCharType="begin"/>
          </w:r>
          <w:r w:rsidRPr="00AB5064">
            <w:rPr>
              <w:rFonts w:ascii="Arial" w:hAnsi="Arial" w:cs="Arial"/>
              <w:sz w:val="22"/>
              <w:szCs w:val="22"/>
            </w:rPr>
            <w:instrText xml:space="preserve"> TOC \o "1-3" \h \z \u </w:instrText>
          </w:r>
          <w:r w:rsidRPr="00AB5064">
            <w:rPr>
              <w:rFonts w:ascii="Arial" w:hAnsi="Arial" w:cs="Arial"/>
              <w:sz w:val="22"/>
              <w:szCs w:val="22"/>
            </w:rPr>
            <w:fldChar w:fldCharType="separate"/>
          </w:r>
          <w:hyperlink w:anchor="_Toc509297114" w:history="1">
            <w:r w:rsidR="000F2561" w:rsidRPr="00B5594D">
              <w:rPr>
                <w:rStyle w:val="Hyperlink"/>
                <w:rFonts w:ascii="Arial" w:hAnsi="Arial" w:cs="Arial"/>
                <w:noProof/>
              </w:rPr>
              <w:t>EFFECTIVE DATE</w:t>
            </w:r>
            <w:r w:rsidR="000F2561">
              <w:rPr>
                <w:noProof/>
                <w:webHidden/>
              </w:rPr>
              <w:tab/>
            </w:r>
            <w:r w:rsidR="000F2561">
              <w:rPr>
                <w:noProof/>
                <w:webHidden/>
              </w:rPr>
              <w:fldChar w:fldCharType="begin"/>
            </w:r>
            <w:r w:rsidR="000F2561">
              <w:rPr>
                <w:noProof/>
                <w:webHidden/>
              </w:rPr>
              <w:instrText xml:space="preserve"> PAGEREF _Toc509297114 \h </w:instrText>
            </w:r>
            <w:r w:rsidR="000F2561">
              <w:rPr>
                <w:noProof/>
                <w:webHidden/>
              </w:rPr>
            </w:r>
            <w:r w:rsidR="000F2561">
              <w:rPr>
                <w:noProof/>
                <w:webHidden/>
              </w:rPr>
              <w:fldChar w:fldCharType="separate"/>
            </w:r>
            <w:r w:rsidR="000F2561">
              <w:rPr>
                <w:noProof/>
                <w:webHidden/>
              </w:rPr>
              <w:t>4</w:t>
            </w:r>
            <w:r w:rsidR="000F2561">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15" w:history="1">
            <w:r w:rsidRPr="00B5594D">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_Toc509297115 \h </w:instrText>
            </w:r>
            <w:r>
              <w:rPr>
                <w:noProof/>
                <w:webHidden/>
              </w:rPr>
            </w:r>
            <w:r>
              <w:rPr>
                <w:noProof/>
                <w:webHidden/>
              </w:rPr>
              <w:fldChar w:fldCharType="separate"/>
            </w:r>
            <w:r>
              <w:rPr>
                <w:noProof/>
                <w:webHidden/>
              </w:rPr>
              <w:t>4</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16" w:history="1">
            <w:r w:rsidRPr="00B5594D">
              <w:rPr>
                <w:rStyle w:val="Hyperlink"/>
                <w:rFonts w:ascii="Arial" w:hAnsi="Arial" w:cs="Arial"/>
                <w:noProof/>
              </w:rPr>
              <w:t>OBJECTIVE</w:t>
            </w:r>
            <w:r>
              <w:rPr>
                <w:noProof/>
                <w:webHidden/>
              </w:rPr>
              <w:tab/>
            </w:r>
            <w:r>
              <w:rPr>
                <w:noProof/>
                <w:webHidden/>
              </w:rPr>
              <w:fldChar w:fldCharType="begin"/>
            </w:r>
            <w:r>
              <w:rPr>
                <w:noProof/>
                <w:webHidden/>
              </w:rPr>
              <w:instrText xml:space="preserve"> PAGEREF _Toc509297116 \h </w:instrText>
            </w:r>
            <w:r>
              <w:rPr>
                <w:noProof/>
                <w:webHidden/>
              </w:rPr>
            </w:r>
            <w:r>
              <w:rPr>
                <w:noProof/>
                <w:webHidden/>
              </w:rPr>
              <w:fldChar w:fldCharType="separate"/>
            </w:r>
            <w:r>
              <w:rPr>
                <w:noProof/>
                <w:webHidden/>
              </w:rPr>
              <w:t>4</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17" w:history="1">
            <w:r w:rsidRPr="00B5594D">
              <w:rPr>
                <w:rStyle w:val="Hyperlink"/>
                <w:rFonts w:ascii="Arial" w:hAnsi="Arial" w:cs="Arial"/>
                <w:noProof/>
              </w:rPr>
              <w:t>SCOPE</w:t>
            </w:r>
            <w:r>
              <w:rPr>
                <w:noProof/>
                <w:webHidden/>
              </w:rPr>
              <w:tab/>
            </w:r>
            <w:r>
              <w:rPr>
                <w:noProof/>
                <w:webHidden/>
              </w:rPr>
              <w:fldChar w:fldCharType="begin"/>
            </w:r>
            <w:r>
              <w:rPr>
                <w:noProof/>
                <w:webHidden/>
              </w:rPr>
              <w:instrText xml:space="preserve"> PAGEREF _Toc509297117 \h </w:instrText>
            </w:r>
            <w:r>
              <w:rPr>
                <w:noProof/>
                <w:webHidden/>
              </w:rPr>
            </w:r>
            <w:r>
              <w:rPr>
                <w:noProof/>
                <w:webHidden/>
              </w:rPr>
              <w:fldChar w:fldCharType="separate"/>
            </w:r>
            <w:r>
              <w:rPr>
                <w:noProof/>
                <w:webHidden/>
              </w:rPr>
              <w:t>4</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18" w:history="1">
            <w:r w:rsidRPr="00B5594D">
              <w:rPr>
                <w:rStyle w:val="Hyperlink"/>
                <w:rFonts w:ascii="Arial" w:hAnsi="Arial" w:cs="Arial"/>
                <w:noProof/>
              </w:rPr>
              <w:t>WHAT IS A RDRP?</w:t>
            </w:r>
            <w:r>
              <w:rPr>
                <w:noProof/>
                <w:webHidden/>
              </w:rPr>
              <w:tab/>
            </w:r>
            <w:r>
              <w:rPr>
                <w:noProof/>
                <w:webHidden/>
              </w:rPr>
              <w:fldChar w:fldCharType="begin"/>
            </w:r>
            <w:r>
              <w:rPr>
                <w:noProof/>
                <w:webHidden/>
              </w:rPr>
              <w:instrText xml:space="preserve"> PAGEREF _Toc509297118 \h </w:instrText>
            </w:r>
            <w:r>
              <w:rPr>
                <w:noProof/>
                <w:webHidden/>
              </w:rPr>
            </w:r>
            <w:r>
              <w:rPr>
                <w:noProof/>
                <w:webHidden/>
              </w:rPr>
              <w:fldChar w:fldCharType="separate"/>
            </w:r>
            <w:r>
              <w:rPr>
                <w:noProof/>
                <w:webHidden/>
              </w:rPr>
              <w:t>5</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19" w:history="1">
            <w:r w:rsidRPr="00B5594D">
              <w:rPr>
                <w:rStyle w:val="Hyperlink"/>
                <w:rFonts w:ascii="Arial" w:hAnsi="Arial" w:cs="Arial"/>
                <w:noProof/>
              </w:rPr>
              <w:t>HOW IT WORKS?</w:t>
            </w:r>
            <w:r>
              <w:rPr>
                <w:noProof/>
                <w:webHidden/>
              </w:rPr>
              <w:tab/>
            </w:r>
            <w:r>
              <w:rPr>
                <w:noProof/>
                <w:webHidden/>
              </w:rPr>
              <w:fldChar w:fldCharType="begin"/>
            </w:r>
            <w:r>
              <w:rPr>
                <w:noProof/>
                <w:webHidden/>
              </w:rPr>
              <w:instrText xml:space="preserve"> PAGEREF _Toc509297119 \h </w:instrText>
            </w:r>
            <w:r>
              <w:rPr>
                <w:noProof/>
                <w:webHidden/>
              </w:rPr>
            </w:r>
            <w:r>
              <w:rPr>
                <w:noProof/>
                <w:webHidden/>
              </w:rPr>
              <w:fldChar w:fldCharType="separate"/>
            </w:r>
            <w:r>
              <w:rPr>
                <w:noProof/>
                <w:webHidden/>
              </w:rPr>
              <w:t>5</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20" w:history="1">
            <w:r w:rsidRPr="00B5594D">
              <w:rPr>
                <w:rStyle w:val="Hyperlink"/>
                <w:rFonts w:ascii="Arial" w:hAnsi="Arial" w:cs="Arial"/>
                <w:noProof/>
              </w:rPr>
              <w:t>AUTHORITIES AND DELEGATION</w:t>
            </w:r>
            <w:r>
              <w:rPr>
                <w:noProof/>
                <w:webHidden/>
              </w:rPr>
              <w:tab/>
            </w:r>
            <w:r>
              <w:rPr>
                <w:noProof/>
                <w:webHidden/>
              </w:rPr>
              <w:fldChar w:fldCharType="begin"/>
            </w:r>
            <w:r>
              <w:rPr>
                <w:noProof/>
                <w:webHidden/>
              </w:rPr>
              <w:instrText xml:space="preserve"> PAGEREF _Toc509297120 \h </w:instrText>
            </w:r>
            <w:r>
              <w:rPr>
                <w:noProof/>
                <w:webHidden/>
              </w:rPr>
            </w:r>
            <w:r>
              <w:rPr>
                <w:noProof/>
                <w:webHidden/>
              </w:rPr>
              <w:fldChar w:fldCharType="separate"/>
            </w:r>
            <w:r>
              <w:rPr>
                <w:noProof/>
                <w:webHidden/>
              </w:rPr>
              <w:t>5</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21" w:history="1">
            <w:r w:rsidRPr="00B5594D">
              <w:rPr>
                <w:rStyle w:val="Hyperlink"/>
                <w:rFonts w:ascii="Arial" w:hAnsi="Arial" w:cs="Arial"/>
                <w:noProof/>
              </w:rPr>
              <w:t>P</w:t>
            </w:r>
            <w:r w:rsidRPr="00B5594D">
              <w:rPr>
                <w:rStyle w:val="Hyperlink"/>
                <w:rFonts w:ascii="Arial" w:hAnsi="Arial" w:cs="Arial"/>
                <w:noProof/>
                <w:lang w:val="en-CA"/>
              </w:rPr>
              <w:t>ROGRAM PLANNING</w:t>
            </w:r>
            <w:r>
              <w:rPr>
                <w:noProof/>
                <w:webHidden/>
              </w:rPr>
              <w:tab/>
            </w:r>
            <w:r>
              <w:rPr>
                <w:noProof/>
                <w:webHidden/>
              </w:rPr>
              <w:fldChar w:fldCharType="begin"/>
            </w:r>
            <w:r>
              <w:rPr>
                <w:noProof/>
                <w:webHidden/>
              </w:rPr>
              <w:instrText xml:space="preserve"> PAGEREF _Toc509297121 \h </w:instrText>
            </w:r>
            <w:r>
              <w:rPr>
                <w:noProof/>
                <w:webHidden/>
              </w:rPr>
            </w:r>
            <w:r>
              <w:rPr>
                <w:noProof/>
                <w:webHidden/>
              </w:rPr>
              <w:fldChar w:fldCharType="separate"/>
            </w:r>
            <w:r>
              <w:rPr>
                <w:noProof/>
                <w:webHidden/>
              </w:rPr>
              <w:t>6</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22" w:history="1">
            <w:r w:rsidRPr="00B5594D">
              <w:rPr>
                <w:rStyle w:val="Hyperlink"/>
                <w:rFonts w:ascii="Arial" w:hAnsi="Arial" w:cs="Arial"/>
                <w:noProof/>
                <w:lang w:val="en-CA"/>
              </w:rPr>
              <w:t>PROGRAM DESIGN</w:t>
            </w:r>
            <w:r>
              <w:rPr>
                <w:noProof/>
                <w:webHidden/>
              </w:rPr>
              <w:tab/>
            </w:r>
            <w:r>
              <w:rPr>
                <w:noProof/>
                <w:webHidden/>
              </w:rPr>
              <w:fldChar w:fldCharType="begin"/>
            </w:r>
            <w:r>
              <w:rPr>
                <w:noProof/>
                <w:webHidden/>
              </w:rPr>
              <w:instrText xml:space="preserve"> PAGEREF _Toc509297122 \h </w:instrText>
            </w:r>
            <w:r>
              <w:rPr>
                <w:noProof/>
                <w:webHidden/>
              </w:rPr>
            </w:r>
            <w:r>
              <w:rPr>
                <w:noProof/>
                <w:webHidden/>
              </w:rPr>
              <w:fldChar w:fldCharType="separate"/>
            </w:r>
            <w:r>
              <w:rPr>
                <w:noProof/>
                <w:webHidden/>
              </w:rPr>
              <w:t>6</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23" w:history="1">
            <w:r w:rsidRPr="00B5594D">
              <w:rPr>
                <w:rStyle w:val="Hyperlink"/>
                <w:rFonts w:ascii="Arial" w:hAnsi="Arial" w:cs="Arial"/>
                <w:noProof/>
              </w:rPr>
              <w:t>PROGRAM COMPONENTS</w:t>
            </w:r>
            <w:r>
              <w:rPr>
                <w:noProof/>
                <w:webHidden/>
              </w:rPr>
              <w:tab/>
            </w:r>
            <w:r>
              <w:rPr>
                <w:noProof/>
                <w:webHidden/>
              </w:rPr>
              <w:fldChar w:fldCharType="begin"/>
            </w:r>
            <w:r>
              <w:rPr>
                <w:noProof/>
                <w:webHidden/>
              </w:rPr>
              <w:instrText xml:space="preserve"> PAGEREF _Toc509297123 \h </w:instrText>
            </w:r>
            <w:r>
              <w:rPr>
                <w:noProof/>
                <w:webHidden/>
              </w:rPr>
            </w:r>
            <w:r>
              <w:rPr>
                <w:noProof/>
                <w:webHidden/>
              </w:rPr>
              <w:fldChar w:fldCharType="separate"/>
            </w:r>
            <w:r>
              <w:rPr>
                <w:noProof/>
                <w:webHidden/>
              </w:rPr>
              <w:t>7</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43" w:history="1">
            <w:r w:rsidRPr="00B5594D">
              <w:rPr>
                <w:rStyle w:val="Hyperlink"/>
                <w:rFonts w:ascii="Arial" w:hAnsi="Arial" w:cs="Arial"/>
                <w:noProof/>
              </w:rPr>
              <w:t>REQUIRED DOCUMENTATION FOR RDRP APPROVAL</w:t>
            </w:r>
            <w:r>
              <w:rPr>
                <w:noProof/>
                <w:webHidden/>
              </w:rPr>
              <w:tab/>
            </w:r>
            <w:r>
              <w:rPr>
                <w:noProof/>
                <w:webHidden/>
              </w:rPr>
              <w:fldChar w:fldCharType="begin"/>
            </w:r>
            <w:r>
              <w:rPr>
                <w:noProof/>
                <w:webHidden/>
              </w:rPr>
              <w:instrText xml:space="preserve"> PAGEREF _Toc509297143 \h </w:instrText>
            </w:r>
            <w:r>
              <w:rPr>
                <w:noProof/>
                <w:webHidden/>
              </w:rPr>
            </w:r>
            <w:r>
              <w:rPr>
                <w:noProof/>
                <w:webHidden/>
              </w:rPr>
              <w:fldChar w:fldCharType="separate"/>
            </w:r>
            <w:r>
              <w:rPr>
                <w:noProof/>
                <w:webHidden/>
              </w:rPr>
              <w:t>14</w:t>
            </w:r>
            <w:r>
              <w:rPr>
                <w:noProof/>
                <w:webHidden/>
              </w:rPr>
              <w:fldChar w:fldCharType="end"/>
            </w:r>
          </w:hyperlink>
        </w:p>
        <w:p w:rsidR="000F2561" w:rsidRDefault="000F2561">
          <w:pPr>
            <w:pStyle w:val="TOC1"/>
            <w:tabs>
              <w:tab w:val="right" w:leader="dot" w:pos="8630"/>
            </w:tabs>
            <w:rPr>
              <w:noProof/>
              <w:color w:val="auto"/>
              <w:sz w:val="22"/>
              <w:szCs w:val="22"/>
              <w:lang w:val="en-CA" w:eastAsia="en-CA"/>
            </w:rPr>
          </w:pPr>
          <w:hyperlink w:anchor="_Toc509297144" w:history="1">
            <w:r w:rsidRPr="00B5594D">
              <w:rPr>
                <w:rStyle w:val="Hyperlink"/>
                <w:rFonts w:ascii="Arial" w:hAnsi="Arial" w:cs="Arial"/>
                <w:noProof/>
              </w:rPr>
              <w:t>ENQUIRIES</w:t>
            </w:r>
            <w:r>
              <w:rPr>
                <w:noProof/>
                <w:webHidden/>
              </w:rPr>
              <w:tab/>
            </w:r>
            <w:r>
              <w:rPr>
                <w:noProof/>
                <w:webHidden/>
              </w:rPr>
              <w:fldChar w:fldCharType="begin"/>
            </w:r>
            <w:r>
              <w:rPr>
                <w:noProof/>
                <w:webHidden/>
              </w:rPr>
              <w:instrText xml:space="preserve"> PAGEREF _Toc509297144 \h </w:instrText>
            </w:r>
            <w:r>
              <w:rPr>
                <w:noProof/>
                <w:webHidden/>
              </w:rPr>
            </w:r>
            <w:r>
              <w:rPr>
                <w:noProof/>
                <w:webHidden/>
              </w:rPr>
              <w:fldChar w:fldCharType="separate"/>
            </w:r>
            <w:r>
              <w:rPr>
                <w:noProof/>
                <w:webHidden/>
              </w:rPr>
              <w:t>14</w:t>
            </w:r>
            <w:r>
              <w:rPr>
                <w:noProof/>
                <w:webHidden/>
              </w:rPr>
              <w:fldChar w:fldCharType="end"/>
            </w:r>
          </w:hyperlink>
        </w:p>
        <w:p w:rsidR="000F2561" w:rsidRDefault="000F2561">
          <w:pPr>
            <w:pStyle w:val="TOC3"/>
            <w:tabs>
              <w:tab w:val="right" w:leader="dot" w:pos="8630"/>
            </w:tabs>
            <w:rPr>
              <w:noProof/>
              <w:color w:val="auto"/>
              <w:sz w:val="22"/>
              <w:szCs w:val="22"/>
              <w:lang w:val="en-CA" w:eastAsia="en-CA"/>
            </w:rPr>
          </w:pPr>
          <w:hyperlink w:anchor="_Toc509297145" w:history="1">
            <w:r w:rsidRPr="00B5594D">
              <w:rPr>
                <w:rStyle w:val="Hyperlink"/>
                <w:rFonts w:ascii="Arial" w:hAnsi="Arial" w:cs="Arial"/>
                <w:b/>
                <w:bCs/>
                <w:noProof/>
                <w:lang w:eastAsia="en-CA"/>
              </w:rPr>
              <w:t xml:space="preserve">Annex A: </w:t>
            </w:r>
            <w:r w:rsidRPr="00B5594D">
              <w:rPr>
                <w:rStyle w:val="Hyperlink"/>
                <w:rFonts w:ascii="Arial" w:hAnsi="Arial" w:cs="Arial"/>
                <w:b/>
                <w:bCs/>
                <w:noProof/>
                <w:lang w:val="en-CA" w:eastAsia="en-CA"/>
              </w:rPr>
              <w:t xml:space="preserve">Steps </w:t>
            </w:r>
            <w:r w:rsidRPr="00B5594D">
              <w:rPr>
                <w:rStyle w:val="Hyperlink"/>
                <w:rFonts w:ascii="Arial" w:hAnsi="Arial" w:cs="Arial"/>
                <w:b/>
                <w:bCs/>
                <w:noProof/>
                <w:lang w:eastAsia="en-CA"/>
              </w:rPr>
              <w:t xml:space="preserve">for the </w:t>
            </w:r>
            <w:r w:rsidRPr="00B5594D">
              <w:rPr>
                <w:rStyle w:val="Hyperlink"/>
                <w:rFonts w:ascii="Arial" w:hAnsi="Arial" w:cs="Arial"/>
                <w:b/>
                <w:bCs/>
                <w:noProof/>
                <w:lang w:val="en-CA" w:eastAsia="en-CA"/>
              </w:rPr>
              <w:t xml:space="preserve">creation of a </w:t>
            </w:r>
            <w:r w:rsidRPr="00B5594D">
              <w:rPr>
                <w:rStyle w:val="Hyperlink"/>
                <w:rFonts w:ascii="Arial" w:hAnsi="Arial" w:cs="Arial"/>
                <w:b/>
                <w:bCs/>
                <w:noProof/>
                <w:lang w:eastAsia="en-CA"/>
              </w:rPr>
              <w:t>Recruitment, Development and Retention Program (RDRP)</w:t>
            </w:r>
            <w:r>
              <w:rPr>
                <w:noProof/>
                <w:webHidden/>
              </w:rPr>
              <w:tab/>
            </w:r>
            <w:r>
              <w:rPr>
                <w:noProof/>
                <w:webHidden/>
              </w:rPr>
              <w:fldChar w:fldCharType="begin"/>
            </w:r>
            <w:r>
              <w:rPr>
                <w:noProof/>
                <w:webHidden/>
              </w:rPr>
              <w:instrText xml:space="preserve"> PAGEREF _Toc509297145 \h </w:instrText>
            </w:r>
            <w:r>
              <w:rPr>
                <w:noProof/>
                <w:webHidden/>
              </w:rPr>
            </w:r>
            <w:r>
              <w:rPr>
                <w:noProof/>
                <w:webHidden/>
              </w:rPr>
              <w:fldChar w:fldCharType="separate"/>
            </w:r>
            <w:r>
              <w:rPr>
                <w:noProof/>
                <w:webHidden/>
              </w:rPr>
              <w:t>15</w:t>
            </w:r>
            <w:r>
              <w:rPr>
                <w:noProof/>
                <w:webHidden/>
              </w:rPr>
              <w:fldChar w:fldCharType="end"/>
            </w:r>
          </w:hyperlink>
        </w:p>
        <w:p w:rsidR="004442F7" w:rsidRPr="00AB5064" w:rsidRDefault="00987777" w:rsidP="00E746BB">
          <w:pPr>
            <w:pStyle w:val="TOC3"/>
            <w:tabs>
              <w:tab w:val="right" w:leader="dot" w:pos="8630"/>
            </w:tabs>
            <w:rPr>
              <w:rFonts w:ascii="Arial" w:hAnsi="Arial" w:cs="Arial"/>
              <w:sz w:val="22"/>
              <w:szCs w:val="22"/>
            </w:rPr>
          </w:pPr>
          <w:r w:rsidRPr="00AB5064">
            <w:rPr>
              <w:rFonts w:ascii="Arial" w:hAnsi="Arial" w:cs="Arial"/>
              <w:b/>
              <w:bCs/>
              <w:noProof/>
              <w:sz w:val="22"/>
              <w:szCs w:val="22"/>
            </w:rPr>
            <w:fldChar w:fldCharType="end"/>
          </w:r>
        </w:p>
      </w:sdtContent>
    </w:sdt>
    <w:p w:rsidR="004442F7" w:rsidRPr="00AB5064" w:rsidRDefault="004442F7" w:rsidP="004442F7">
      <w:pPr>
        <w:rPr>
          <w:rFonts w:ascii="Arial" w:hAnsi="Arial" w:cs="Arial"/>
          <w:sz w:val="22"/>
          <w:szCs w:val="22"/>
        </w:rPr>
      </w:pPr>
    </w:p>
    <w:p w:rsidR="004442F7" w:rsidRPr="00AB5064" w:rsidRDefault="004442F7" w:rsidP="004442F7">
      <w:pPr>
        <w:rPr>
          <w:rFonts w:ascii="Arial" w:hAnsi="Arial" w:cs="Arial"/>
          <w:sz w:val="22"/>
          <w:szCs w:val="22"/>
        </w:rPr>
      </w:pPr>
    </w:p>
    <w:p w:rsidR="004442F7" w:rsidRPr="00AB5064" w:rsidRDefault="004442F7" w:rsidP="004442F7">
      <w:pPr>
        <w:rPr>
          <w:rFonts w:ascii="Arial" w:hAnsi="Arial" w:cs="Arial"/>
          <w:sz w:val="22"/>
          <w:szCs w:val="22"/>
        </w:rPr>
      </w:pPr>
    </w:p>
    <w:p w:rsidR="004442F7" w:rsidRPr="00AB5064" w:rsidRDefault="004442F7" w:rsidP="004442F7">
      <w:pPr>
        <w:rPr>
          <w:rFonts w:ascii="Arial" w:hAnsi="Arial" w:cs="Arial"/>
          <w:sz w:val="22"/>
          <w:szCs w:val="22"/>
        </w:rPr>
      </w:pPr>
    </w:p>
    <w:p w:rsidR="00AB5064" w:rsidRDefault="00AB5064">
      <w:pPr>
        <w:spacing w:after="200" w:line="276" w:lineRule="auto"/>
        <w:rPr>
          <w:rFonts w:ascii="Arial" w:hAnsi="Arial" w:cs="Arial"/>
          <w:sz w:val="22"/>
          <w:szCs w:val="22"/>
        </w:rPr>
      </w:pPr>
      <w:r>
        <w:rPr>
          <w:rFonts w:ascii="Arial" w:hAnsi="Arial" w:cs="Arial"/>
          <w:sz w:val="22"/>
          <w:szCs w:val="22"/>
        </w:rPr>
        <w:br w:type="page"/>
      </w:r>
    </w:p>
    <w:p w:rsidR="00096A97" w:rsidRPr="00AB5064" w:rsidRDefault="00096A97" w:rsidP="00591B18">
      <w:pPr>
        <w:pStyle w:val="Heading1"/>
        <w:spacing w:before="0"/>
        <w:rPr>
          <w:rFonts w:ascii="Arial" w:hAnsi="Arial" w:cs="Arial"/>
          <w:sz w:val="22"/>
          <w:szCs w:val="22"/>
        </w:rPr>
      </w:pPr>
      <w:bookmarkStart w:id="0" w:name="_Toc509297114"/>
      <w:r w:rsidRPr="008213D9">
        <w:rPr>
          <w:rFonts w:ascii="Arial" w:hAnsi="Arial" w:cs="Arial"/>
          <w:color w:val="4F81BD" w:themeColor="accent1"/>
          <w:sz w:val="22"/>
          <w:szCs w:val="22"/>
        </w:rPr>
        <w:lastRenderedPageBreak/>
        <w:t>EFFECTIVE DATE</w:t>
      </w:r>
      <w:bookmarkEnd w:id="0"/>
    </w:p>
    <w:p w:rsidR="00096A97" w:rsidRPr="008213D9" w:rsidRDefault="00096A97" w:rsidP="00591B18">
      <w:pPr>
        <w:rPr>
          <w:rFonts w:ascii="Arial" w:hAnsi="Arial" w:cs="Arial"/>
          <w:sz w:val="22"/>
          <w:szCs w:val="22"/>
        </w:rPr>
      </w:pPr>
    </w:p>
    <w:p w:rsidR="00096A97" w:rsidRPr="008213D9" w:rsidRDefault="00096A97" w:rsidP="00591B18">
      <w:pPr>
        <w:rPr>
          <w:rFonts w:ascii="Arial" w:hAnsi="Arial" w:cs="Arial"/>
          <w:sz w:val="22"/>
          <w:szCs w:val="22"/>
        </w:rPr>
      </w:pPr>
      <w:r w:rsidRPr="008213D9">
        <w:rPr>
          <w:rFonts w:ascii="Arial" w:hAnsi="Arial" w:cs="Arial"/>
          <w:sz w:val="22"/>
          <w:szCs w:val="22"/>
        </w:rPr>
        <w:t xml:space="preserve">These guidelines </w:t>
      </w:r>
      <w:r w:rsidR="003F7E73">
        <w:rPr>
          <w:rFonts w:ascii="Arial" w:hAnsi="Arial" w:cs="Arial"/>
          <w:sz w:val="22"/>
          <w:szCs w:val="22"/>
        </w:rPr>
        <w:t>are effective</w:t>
      </w:r>
      <w:r w:rsidRPr="008213D9">
        <w:rPr>
          <w:rFonts w:ascii="Arial" w:hAnsi="Arial" w:cs="Arial"/>
          <w:sz w:val="22"/>
          <w:szCs w:val="22"/>
        </w:rPr>
        <w:t xml:space="preserve"> </w:t>
      </w:r>
      <w:r w:rsidR="00AD2792">
        <w:rPr>
          <w:rFonts w:ascii="Arial" w:hAnsi="Arial" w:cs="Arial"/>
          <w:sz w:val="22"/>
          <w:szCs w:val="22"/>
        </w:rPr>
        <w:t>as of</w:t>
      </w:r>
      <w:r w:rsidRPr="008213D9">
        <w:rPr>
          <w:rFonts w:ascii="Arial" w:hAnsi="Arial" w:cs="Arial"/>
          <w:sz w:val="22"/>
          <w:szCs w:val="22"/>
        </w:rPr>
        <w:t xml:space="preserve"> </w:t>
      </w:r>
      <w:r w:rsidR="005A1400">
        <w:rPr>
          <w:rFonts w:ascii="Arial" w:hAnsi="Arial" w:cs="Arial"/>
          <w:sz w:val="22"/>
          <w:szCs w:val="22"/>
        </w:rPr>
        <w:t xml:space="preserve">April </w:t>
      </w:r>
      <w:r w:rsidR="00A37B90">
        <w:rPr>
          <w:rFonts w:ascii="Arial" w:hAnsi="Arial" w:cs="Arial"/>
          <w:sz w:val="22"/>
          <w:szCs w:val="22"/>
        </w:rPr>
        <w:t>1, 2018.</w:t>
      </w:r>
    </w:p>
    <w:p w:rsidR="00591B18" w:rsidRPr="008213D9" w:rsidRDefault="00591B18" w:rsidP="00591B18">
      <w:pPr>
        <w:rPr>
          <w:rFonts w:ascii="Arial" w:hAnsi="Arial" w:cs="Arial"/>
          <w:sz w:val="22"/>
          <w:szCs w:val="22"/>
        </w:rPr>
      </w:pPr>
    </w:p>
    <w:p w:rsidR="00096A97" w:rsidRPr="008213D9" w:rsidRDefault="00096A97" w:rsidP="00591B18">
      <w:pPr>
        <w:pStyle w:val="Heading1"/>
        <w:spacing w:before="0"/>
        <w:rPr>
          <w:rFonts w:ascii="Arial" w:hAnsi="Arial" w:cs="Arial"/>
          <w:color w:val="4F81BD" w:themeColor="accent1"/>
          <w:sz w:val="22"/>
          <w:szCs w:val="22"/>
        </w:rPr>
      </w:pPr>
      <w:bookmarkStart w:id="1" w:name="_Toc495571053"/>
      <w:bookmarkStart w:id="2" w:name="_Toc509297115"/>
      <w:bookmarkEnd w:id="1"/>
      <w:r w:rsidRPr="008213D9">
        <w:rPr>
          <w:rFonts w:ascii="Arial" w:hAnsi="Arial" w:cs="Arial"/>
          <w:color w:val="4F81BD" w:themeColor="accent1"/>
          <w:sz w:val="22"/>
          <w:szCs w:val="22"/>
        </w:rPr>
        <w:t>INTRODUCTION</w:t>
      </w:r>
      <w:bookmarkEnd w:id="2"/>
    </w:p>
    <w:p w:rsidR="00096A97" w:rsidRPr="008213D9" w:rsidRDefault="00096A97" w:rsidP="00096A97">
      <w:pPr>
        <w:rPr>
          <w:rFonts w:ascii="Arial" w:hAnsi="Arial" w:cs="Arial"/>
          <w:sz w:val="22"/>
          <w:szCs w:val="22"/>
          <w:u w:val="single"/>
        </w:rPr>
      </w:pPr>
    </w:p>
    <w:p w:rsidR="000164FC" w:rsidRPr="008213D9" w:rsidRDefault="000164FC" w:rsidP="000164FC">
      <w:pPr>
        <w:rPr>
          <w:rFonts w:ascii="Arial" w:hAnsi="Arial" w:cs="Arial"/>
          <w:sz w:val="22"/>
          <w:szCs w:val="22"/>
        </w:rPr>
      </w:pPr>
      <w:r w:rsidRPr="008213D9">
        <w:rPr>
          <w:rFonts w:ascii="Arial" w:hAnsi="Arial" w:cs="Arial"/>
          <w:sz w:val="22"/>
          <w:szCs w:val="22"/>
          <w:lang w:val="en"/>
        </w:rPr>
        <w:t xml:space="preserve">As part of the 2015-2020 ESDC Workforce Strategy, through the use of </w:t>
      </w:r>
      <w:r w:rsidRPr="000164FC">
        <w:rPr>
          <w:rFonts w:ascii="Arial" w:hAnsi="Arial" w:cs="Arial"/>
          <w:sz w:val="22"/>
          <w:szCs w:val="22"/>
          <w:lang w:val="en"/>
        </w:rPr>
        <w:t xml:space="preserve">Recruitment, Development and Retention Programs (RDRPs), the Department intends </w:t>
      </w:r>
      <w:r w:rsidRPr="004C6D81">
        <w:rPr>
          <w:rFonts w:ascii="Arial" w:hAnsi="Arial" w:cs="Arial"/>
          <w:sz w:val="22"/>
          <w:szCs w:val="22"/>
          <w:lang w:val="en"/>
        </w:rPr>
        <w:t>to attract and retain qualified internal and external candidates from across Canada</w:t>
      </w:r>
      <w:r w:rsidR="0045719A">
        <w:rPr>
          <w:rFonts w:ascii="Arial" w:hAnsi="Arial" w:cs="Arial"/>
          <w:sz w:val="22"/>
          <w:szCs w:val="22"/>
          <w:lang w:val="en"/>
        </w:rPr>
        <w:t>.  The goal is</w:t>
      </w:r>
      <w:r w:rsidRPr="004C6D81">
        <w:rPr>
          <w:rFonts w:ascii="Arial" w:hAnsi="Arial" w:cs="Arial"/>
          <w:sz w:val="22"/>
          <w:szCs w:val="22"/>
          <w:lang w:val="en"/>
        </w:rPr>
        <w:t xml:space="preserve"> to ensure that they have the competencies</w:t>
      </w:r>
      <w:r w:rsidRPr="008213D9">
        <w:rPr>
          <w:rFonts w:ascii="Arial" w:hAnsi="Arial" w:cs="Arial"/>
          <w:sz w:val="22"/>
          <w:szCs w:val="22"/>
          <w:lang w:val="en"/>
        </w:rPr>
        <w:t xml:space="preserve"> to function effectively in positions of increasing complexity and to provide for the training and development that is needed to equip trainees for future placement within ESDC</w:t>
      </w:r>
      <w:r w:rsidRPr="008213D9">
        <w:rPr>
          <w:rFonts w:ascii="Arial" w:hAnsi="Arial" w:cs="Arial"/>
          <w:sz w:val="22"/>
          <w:szCs w:val="22"/>
        </w:rPr>
        <w:t>.</w:t>
      </w:r>
      <w:r>
        <w:rPr>
          <w:rFonts w:ascii="Arial" w:hAnsi="Arial" w:cs="Arial"/>
          <w:sz w:val="22"/>
          <w:szCs w:val="22"/>
        </w:rPr>
        <w:t xml:space="preserve"> The use of these programs can also be used to support managers </w:t>
      </w:r>
      <w:r w:rsidRPr="008213D9">
        <w:rPr>
          <w:rFonts w:ascii="Arial" w:hAnsi="Arial" w:cs="Arial"/>
          <w:sz w:val="22"/>
          <w:szCs w:val="22"/>
          <w:lang w:eastAsia="en-CA"/>
        </w:rPr>
        <w:t xml:space="preserve">in meeting the objectives outlined in </w:t>
      </w:r>
      <w:r w:rsidRPr="000164FC">
        <w:rPr>
          <w:rFonts w:ascii="Arial" w:hAnsi="Arial" w:cs="Arial"/>
          <w:sz w:val="22"/>
          <w:szCs w:val="22"/>
          <w:lang w:eastAsia="en-CA"/>
        </w:rPr>
        <w:t>the D</w:t>
      </w:r>
      <w:r w:rsidRPr="004C6D81">
        <w:rPr>
          <w:rFonts w:ascii="Arial" w:hAnsi="Arial" w:cs="Arial"/>
          <w:sz w:val="22"/>
          <w:szCs w:val="22"/>
          <w:lang w:eastAsia="en-CA"/>
        </w:rPr>
        <w:t xml:space="preserve">epartment’s </w:t>
      </w:r>
      <w:hyperlink r:id="rId9" w:history="1">
        <w:r w:rsidR="00B04BB6" w:rsidRPr="00525A39">
          <w:rPr>
            <w:rStyle w:val="Hyperlink"/>
            <w:rFonts w:ascii="Arial" w:hAnsi="Arial" w:cs="Arial"/>
            <w:sz w:val="22"/>
            <w:szCs w:val="22"/>
            <w:lang w:val="en"/>
          </w:rPr>
          <w:t>2017-2020 Diversity and Employment Equity Action Plan (DEEAP)</w:t>
        </w:r>
      </w:hyperlink>
      <w:r w:rsidRPr="004C6D81">
        <w:rPr>
          <w:rFonts w:ascii="Arial" w:hAnsi="Arial" w:cs="Arial"/>
          <w:sz w:val="22"/>
          <w:szCs w:val="22"/>
          <w:lang w:eastAsia="en-CA"/>
        </w:rPr>
        <w:t>.</w:t>
      </w:r>
    </w:p>
    <w:p w:rsidR="000164FC" w:rsidRDefault="000164FC" w:rsidP="000164FC">
      <w:pPr>
        <w:ind w:left="720"/>
        <w:rPr>
          <w:rFonts w:ascii="Arial" w:hAnsi="Arial" w:cs="Arial"/>
          <w:sz w:val="22"/>
          <w:szCs w:val="22"/>
        </w:rPr>
      </w:pPr>
    </w:p>
    <w:p w:rsidR="000164FC" w:rsidRPr="004C6D81" w:rsidRDefault="000164FC" w:rsidP="000164FC">
      <w:pPr>
        <w:rPr>
          <w:rFonts w:ascii="Arial" w:hAnsi="Arial" w:cs="Arial"/>
          <w:color w:val="000000"/>
          <w:sz w:val="22"/>
          <w:szCs w:val="22"/>
        </w:rPr>
      </w:pPr>
      <w:r w:rsidRPr="004C6D81">
        <w:rPr>
          <w:rFonts w:ascii="Arial" w:hAnsi="Arial" w:cs="Arial"/>
          <w:sz w:val="22"/>
          <w:szCs w:val="22"/>
          <w:lang w:val="en-CA"/>
        </w:rPr>
        <w:t>The departmental Professional Development Framework</w:t>
      </w:r>
      <w:r>
        <w:rPr>
          <w:rFonts w:ascii="Arial" w:hAnsi="Arial" w:cs="Arial"/>
          <w:sz w:val="22"/>
          <w:szCs w:val="22"/>
          <w:lang w:val="en-CA"/>
        </w:rPr>
        <w:t xml:space="preserve"> also</w:t>
      </w:r>
      <w:r w:rsidRPr="004C6D81">
        <w:rPr>
          <w:rFonts w:ascii="Arial" w:hAnsi="Arial" w:cs="Arial"/>
          <w:sz w:val="22"/>
          <w:szCs w:val="22"/>
        </w:rPr>
        <w:t xml:space="preserve"> outlines key guiding principles and conditions for success of an RDRP, underscores the importance of employee mobility, assignments and ongoing diversified learning,</w:t>
      </w:r>
      <w:r w:rsidRPr="004C6D81">
        <w:rPr>
          <w:rFonts w:ascii="Arial" w:hAnsi="Arial" w:cs="Arial"/>
          <w:sz w:val="22"/>
          <w:szCs w:val="22"/>
          <w:lang w:val="en-CA"/>
        </w:rPr>
        <w:t xml:space="preserve"> and promotes </w:t>
      </w:r>
      <w:r w:rsidRPr="004C6D81">
        <w:rPr>
          <w:rFonts w:ascii="Arial" w:hAnsi="Arial" w:cs="Arial"/>
          <w:sz w:val="22"/>
          <w:szCs w:val="22"/>
        </w:rPr>
        <w:t>a different way of thinking around developing employees</w:t>
      </w:r>
      <w:r>
        <w:rPr>
          <w:rFonts w:ascii="Arial" w:hAnsi="Arial" w:cs="Arial"/>
          <w:sz w:val="22"/>
          <w:szCs w:val="22"/>
        </w:rPr>
        <w:t>.</w:t>
      </w:r>
    </w:p>
    <w:p w:rsidR="008213D9" w:rsidRPr="008213D9" w:rsidRDefault="008213D9" w:rsidP="00096A97">
      <w:pPr>
        <w:rPr>
          <w:rFonts w:ascii="Arial" w:hAnsi="Arial" w:cs="Arial"/>
          <w:color w:val="000000"/>
          <w:sz w:val="22"/>
          <w:szCs w:val="22"/>
        </w:rPr>
      </w:pPr>
    </w:p>
    <w:p w:rsidR="003716B1" w:rsidRPr="008213D9" w:rsidRDefault="00D862C9" w:rsidP="003716B1">
      <w:pPr>
        <w:rPr>
          <w:rFonts w:ascii="Arial" w:hAnsi="Arial" w:cs="Arial"/>
          <w:sz w:val="22"/>
          <w:szCs w:val="22"/>
        </w:rPr>
      </w:pPr>
      <w:r w:rsidRPr="008213D9">
        <w:rPr>
          <w:rFonts w:ascii="Arial" w:hAnsi="Arial" w:cs="Arial"/>
          <w:sz w:val="22"/>
          <w:szCs w:val="22"/>
        </w:rPr>
        <w:t>The ESDC Learning Policy explains that l</w:t>
      </w:r>
      <w:r w:rsidR="003716B1" w:rsidRPr="000164FC">
        <w:rPr>
          <w:rFonts w:ascii="Arial" w:hAnsi="Arial" w:cs="Arial"/>
          <w:sz w:val="22"/>
          <w:szCs w:val="22"/>
        </w:rPr>
        <w:t xml:space="preserve">earning is a shared responsibility of employees and managers at all levels. ESDC supports a culture where continuous learning, both formal and informal, is encouraged, rewarded and recognized as a sound business investment that facilitates the recruitment, engagement and retention of the best available talent and enhances results for Canadians. </w:t>
      </w:r>
    </w:p>
    <w:p w:rsidR="002A399B" w:rsidRPr="008213D9" w:rsidRDefault="002A399B" w:rsidP="003716B1">
      <w:pPr>
        <w:rPr>
          <w:rFonts w:ascii="Arial" w:hAnsi="Arial" w:cs="Arial"/>
          <w:sz w:val="22"/>
          <w:szCs w:val="22"/>
        </w:rPr>
      </w:pPr>
    </w:p>
    <w:p w:rsidR="00091E0E" w:rsidRPr="008213D9" w:rsidRDefault="00091E0E" w:rsidP="003716B1">
      <w:pPr>
        <w:rPr>
          <w:rFonts w:ascii="Arial" w:hAnsi="Arial" w:cs="Arial"/>
          <w:sz w:val="22"/>
          <w:szCs w:val="22"/>
        </w:rPr>
      </w:pPr>
      <w:r w:rsidRPr="008213D9">
        <w:rPr>
          <w:rFonts w:ascii="Arial" w:hAnsi="Arial" w:cs="Arial"/>
          <w:sz w:val="22"/>
          <w:szCs w:val="22"/>
        </w:rPr>
        <w:t xml:space="preserve">Employee learning can be managed on an individual basis through </w:t>
      </w:r>
      <w:r w:rsidR="00D862C9" w:rsidRPr="008213D9">
        <w:rPr>
          <w:rFonts w:ascii="Arial" w:hAnsi="Arial" w:cs="Arial"/>
          <w:sz w:val="22"/>
          <w:szCs w:val="22"/>
        </w:rPr>
        <w:t xml:space="preserve">employee </w:t>
      </w:r>
      <w:r w:rsidRPr="008213D9">
        <w:rPr>
          <w:rFonts w:ascii="Arial" w:hAnsi="Arial" w:cs="Arial"/>
          <w:sz w:val="22"/>
          <w:szCs w:val="22"/>
        </w:rPr>
        <w:t>performance and talent management.</w:t>
      </w:r>
      <w:r w:rsidR="00D862C9" w:rsidRPr="008213D9">
        <w:rPr>
          <w:rFonts w:ascii="Arial" w:hAnsi="Arial" w:cs="Arial"/>
          <w:sz w:val="22"/>
          <w:szCs w:val="22"/>
        </w:rPr>
        <w:t xml:space="preserve"> </w:t>
      </w:r>
      <w:r w:rsidRPr="008213D9">
        <w:rPr>
          <w:rFonts w:ascii="Arial" w:hAnsi="Arial" w:cs="Arial"/>
          <w:sz w:val="22"/>
          <w:szCs w:val="22"/>
        </w:rPr>
        <w:t xml:space="preserve">However, in some situations, a </w:t>
      </w:r>
      <w:r w:rsidR="00CE0C28" w:rsidRPr="008213D9">
        <w:rPr>
          <w:rFonts w:ascii="Arial" w:hAnsi="Arial" w:cs="Arial"/>
          <w:sz w:val="22"/>
          <w:szCs w:val="22"/>
        </w:rPr>
        <w:t xml:space="preserve">Recruitment, Development and Retention </w:t>
      </w:r>
      <w:r w:rsidRPr="008213D9">
        <w:rPr>
          <w:rFonts w:ascii="Arial" w:hAnsi="Arial" w:cs="Arial"/>
          <w:sz w:val="22"/>
          <w:szCs w:val="22"/>
        </w:rPr>
        <w:t>program may be the best option</w:t>
      </w:r>
      <w:r w:rsidR="0007714A">
        <w:rPr>
          <w:rFonts w:ascii="Arial" w:hAnsi="Arial" w:cs="Arial"/>
          <w:sz w:val="22"/>
          <w:szCs w:val="22"/>
        </w:rPr>
        <w:t>, such as</w:t>
      </w:r>
      <w:r w:rsidRPr="008213D9">
        <w:rPr>
          <w:rFonts w:ascii="Arial" w:hAnsi="Arial" w:cs="Arial"/>
          <w:sz w:val="22"/>
          <w:szCs w:val="22"/>
        </w:rPr>
        <w:t>:</w:t>
      </w:r>
    </w:p>
    <w:p w:rsidR="003716B1" w:rsidRPr="008213D9" w:rsidRDefault="003716B1" w:rsidP="00096A97">
      <w:pPr>
        <w:rPr>
          <w:rFonts w:ascii="Arial" w:hAnsi="Arial" w:cs="Arial"/>
          <w:color w:val="000000"/>
          <w:sz w:val="22"/>
          <w:szCs w:val="22"/>
        </w:rPr>
      </w:pPr>
    </w:p>
    <w:p w:rsidR="003716B1" w:rsidRPr="00AB5064" w:rsidRDefault="003716B1" w:rsidP="003716B1">
      <w:pPr>
        <w:numPr>
          <w:ilvl w:val="0"/>
          <w:numId w:val="4"/>
        </w:numPr>
        <w:rPr>
          <w:rFonts w:ascii="Arial" w:hAnsi="Arial" w:cs="Arial"/>
          <w:sz w:val="22"/>
          <w:szCs w:val="22"/>
        </w:rPr>
      </w:pPr>
      <w:r w:rsidRPr="008213D9">
        <w:rPr>
          <w:rFonts w:ascii="Arial" w:hAnsi="Arial" w:cs="Arial"/>
          <w:sz w:val="22"/>
          <w:szCs w:val="22"/>
        </w:rPr>
        <w:t>to develop specialized skills in-house when these are not sufficiently available in the labor market;</w:t>
      </w:r>
    </w:p>
    <w:p w:rsidR="003716B1" w:rsidRPr="00AB5064" w:rsidRDefault="003716B1" w:rsidP="003716B1">
      <w:pPr>
        <w:numPr>
          <w:ilvl w:val="0"/>
          <w:numId w:val="4"/>
        </w:numPr>
        <w:rPr>
          <w:rFonts w:ascii="Arial" w:hAnsi="Arial" w:cs="Arial"/>
          <w:sz w:val="22"/>
          <w:szCs w:val="22"/>
        </w:rPr>
      </w:pPr>
      <w:r w:rsidRPr="008213D9">
        <w:rPr>
          <w:rFonts w:ascii="Arial" w:hAnsi="Arial" w:cs="Arial"/>
          <w:sz w:val="22"/>
          <w:szCs w:val="22"/>
        </w:rPr>
        <w:t>to meet future needs when there is a need for community development in a professional area;</w:t>
      </w:r>
    </w:p>
    <w:p w:rsidR="003716B1" w:rsidRPr="008213D9" w:rsidRDefault="003716B1" w:rsidP="003716B1">
      <w:pPr>
        <w:numPr>
          <w:ilvl w:val="0"/>
          <w:numId w:val="4"/>
        </w:numPr>
        <w:rPr>
          <w:rFonts w:ascii="Arial" w:hAnsi="Arial" w:cs="Arial"/>
          <w:sz w:val="22"/>
          <w:szCs w:val="22"/>
        </w:rPr>
      </w:pPr>
      <w:r w:rsidRPr="008213D9">
        <w:rPr>
          <w:rFonts w:ascii="Arial" w:hAnsi="Arial" w:cs="Arial"/>
          <w:sz w:val="22"/>
          <w:szCs w:val="22"/>
        </w:rPr>
        <w:t>to offer career advancement opportunities when there is recurring difficulty in recruiting fully skilled individuals to fill positions or when there is high turnover in a particular group;</w:t>
      </w:r>
    </w:p>
    <w:p w:rsidR="003716B1" w:rsidRPr="00AB5064" w:rsidRDefault="003716B1" w:rsidP="003716B1">
      <w:pPr>
        <w:numPr>
          <w:ilvl w:val="0"/>
          <w:numId w:val="4"/>
        </w:numPr>
        <w:rPr>
          <w:rFonts w:ascii="Arial" w:hAnsi="Arial" w:cs="Arial"/>
          <w:sz w:val="22"/>
          <w:szCs w:val="22"/>
        </w:rPr>
      </w:pPr>
      <w:r w:rsidRPr="008213D9">
        <w:rPr>
          <w:rFonts w:ascii="Arial" w:hAnsi="Arial" w:cs="Arial"/>
          <w:sz w:val="22"/>
          <w:szCs w:val="22"/>
        </w:rPr>
        <w:t>to address chronic workforce shortages; and</w:t>
      </w:r>
    </w:p>
    <w:p w:rsidR="003716B1" w:rsidRPr="00AB5064" w:rsidRDefault="003716B1" w:rsidP="003716B1">
      <w:pPr>
        <w:numPr>
          <w:ilvl w:val="0"/>
          <w:numId w:val="4"/>
        </w:numPr>
        <w:rPr>
          <w:rFonts w:ascii="Arial" w:hAnsi="Arial" w:cs="Arial"/>
          <w:sz w:val="22"/>
          <w:szCs w:val="22"/>
        </w:rPr>
      </w:pPr>
      <w:r w:rsidRPr="008213D9">
        <w:rPr>
          <w:rFonts w:ascii="Arial" w:hAnsi="Arial" w:cs="Arial"/>
          <w:sz w:val="22"/>
          <w:szCs w:val="22"/>
        </w:rPr>
        <w:t>to contribute to succession planning, by improving retention and career development.</w:t>
      </w:r>
    </w:p>
    <w:p w:rsidR="00C03935" w:rsidRPr="008213D9" w:rsidRDefault="00C03935" w:rsidP="003A0B5D">
      <w:pPr>
        <w:rPr>
          <w:rFonts w:ascii="Arial" w:hAnsi="Arial" w:cs="Arial"/>
          <w:sz w:val="22"/>
          <w:szCs w:val="22"/>
        </w:rPr>
      </w:pPr>
    </w:p>
    <w:p w:rsidR="00096A97" w:rsidRPr="008213D9" w:rsidRDefault="00096A97" w:rsidP="003A0B5D">
      <w:pPr>
        <w:pStyle w:val="Heading1"/>
        <w:spacing w:before="0"/>
        <w:rPr>
          <w:rFonts w:ascii="Arial" w:hAnsi="Arial" w:cs="Arial"/>
          <w:color w:val="4F81BD" w:themeColor="accent1"/>
          <w:sz w:val="22"/>
          <w:szCs w:val="22"/>
        </w:rPr>
      </w:pPr>
      <w:bookmarkStart w:id="3" w:name="_Toc495571054"/>
      <w:bookmarkStart w:id="4" w:name="_Toc509297116"/>
      <w:bookmarkEnd w:id="3"/>
      <w:r w:rsidRPr="008213D9">
        <w:rPr>
          <w:rFonts w:ascii="Arial" w:hAnsi="Arial" w:cs="Arial"/>
          <w:color w:val="4F81BD" w:themeColor="accent1"/>
          <w:sz w:val="22"/>
          <w:szCs w:val="22"/>
        </w:rPr>
        <w:t>OBJECTIVE</w:t>
      </w:r>
      <w:bookmarkEnd w:id="4"/>
    </w:p>
    <w:p w:rsidR="00096A97" w:rsidRPr="008213D9" w:rsidRDefault="00096A97" w:rsidP="00096A97">
      <w:pPr>
        <w:rPr>
          <w:rFonts w:ascii="Arial" w:hAnsi="Arial" w:cs="Arial"/>
          <w:sz w:val="22"/>
          <w:szCs w:val="22"/>
        </w:rPr>
      </w:pPr>
    </w:p>
    <w:p w:rsidR="00096A97" w:rsidRPr="008213D9" w:rsidRDefault="002A399B" w:rsidP="003A0B5D">
      <w:pPr>
        <w:rPr>
          <w:rFonts w:ascii="Arial" w:hAnsi="Arial" w:cs="Arial"/>
          <w:sz w:val="22"/>
          <w:szCs w:val="22"/>
          <w:lang w:eastAsia="en-CA"/>
        </w:rPr>
      </w:pPr>
      <w:r w:rsidRPr="008213D9">
        <w:rPr>
          <w:rFonts w:ascii="Arial" w:hAnsi="Arial" w:cs="Arial"/>
          <w:sz w:val="22"/>
          <w:szCs w:val="22"/>
          <w:lang w:eastAsia="en-CA"/>
        </w:rPr>
        <w:t>T</w:t>
      </w:r>
      <w:r w:rsidR="00096A97" w:rsidRPr="008213D9">
        <w:rPr>
          <w:rFonts w:ascii="Arial" w:hAnsi="Arial" w:cs="Arial"/>
          <w:sz w:val="22"/>
          <w:szCs w:val="22"/>
          <w:lang w:eastAsia="en-CA"/>
        </w:rPr>
        <w:t xml:space="preserve">hese guidelines establish mandatory parameters within which </w:t>
      </w:r>
      <w:r w:rsidR="00EC0660" w:rsidRPr="008213D9">
        <w:rPr>
          <w:rFonts w:ascii="Arial" w:hAnsi="Arial" w:cs="Arial"/>
          <w:sz w:val="22"/>
          <w:szCs w:val="22"/>
          <w:lang w:eastAsia="en-CA"/>
        </w:rPr>
        <w:t xml:space="preserve">all </w:t>
      </w:r>
      <w:r w:rsidR="00334C10" w:rsidRPr="008213D9">
        <w:rPr>
          <w:rFonts w:ascii="Arial" w:hAnsi="Arial" w:cs="Arial"/>
          <w:sz w:val="22"/>
          <w:szCs w:val="22"/>
          <w:lang w:eastAsia="en-CA"/>
        </w:rPr>
        <w:t>RDRP</w:t>
      </w:r>
      <w:r w:rsidR="00096A97" w:rsidRPr="008213D9">
        <w:rPr>
          <w:rFonts w:ascii="Arial" w:hAnsi="Arial" w:cs="Arial"/>
          <w:sz w:val="22"/>
          <w:szCs w:val="22"/>
          <w:lang w:eastAsia="en-CA"/>
        </w:rPr>
        <w:t>s must be developed in order to ensure consistency on a departmental level.</w:t>
      </w:r>
    </w:p>
    <w:p w:rsidR="003A0B5D" w:rsidRPr="008213D9" w:rsidRDefault="003A0B5D" w:rsidP="003A0B5D">
      <w:pPr>
        <w:rPr>
          <w:rFonts w:ascii="Arial" w:hAnsi="Arial" w:cs="Arial"/>
          <w:sz w:val="22"/>
          <w:szCs w:val="22"/>
          <w:lang w:eastAsia="en-CA"/>
        </w:rPr>
      </w:pPr>
    </w:p>
    <w:p w:rsidR="00096A97" w:rsidRPr="008213D9" w:rsidRDefault="00096A97" w:rsidP="003A0B5D">
      <w:pPr>
        <w:pStyle w:val="Heading1"/>
        <w:spacing w:before="0"/>
        <w:rPr>
          <w:rFonts w:ascii="Arial" w:hAnsi="Arial" w:cs="Arial"/>
          <w:color w:val="4F81BD" w:themeColor="accent1"/>
          <w:sz w:val="22"/>
          <w:szCs w:val="22"/>
        </w:rPr>
      </w:pPr>
      <w:bookmarkStart w:id="5" w:name="_Toc495571055"/>
      <w:bookmarkStart w:id="6" w:name="_Toc509297117"/>
      <w:bookmarkEnd w:id="5"/>
      <w:r w:rsidRPr="008213D9">
        <w:rPr>
          <w:rFonts w:ascii="Arial" w:hAnsi="Arial" w:cs="Arial"/>
          <w:color w:val="4F81BD" w:themeColor="accent1"/>
          <w:sz w:val="22"/>
          <w:szCs w:val="22"/>
        </w:rPr>
        <w:t>SCOPE</w:t>
      </w:r>
      <w:bookmarkEnd w:id="6"/>
    </w:p>
    <w:p w:rsidR="00096A97" w:rsidRPr="008213D9" w:rsidRDefault="00096A97" w:rsidP="00096A97">
      <w:pPr>
        <w:rPr>
          <w:rFonts w:ascii="Arial" w:hAnsi="Arial" w:cs="Arial"/>
          <w:sz w:val="22"/>
          <w:szCs w:val="22"/>
        </w:rPr>
      </w:pPr>
    </w:p>
    <w:p w:rsidR="00096A97" w:rsidRPr="008213D9" w:rsidRDefault="00096A97" w:rsidP="003A0B5D">
      <w:pPr>
        <w:rPr>
          <w:rFonts w:ascii="Arial" w:hAnsi="Arial" w:cs="Arial"/>
          <w:sz w:val="22"/>
          <w:szCs w:val="22"/>
          <w:lang w:eastAsia="en-CA"/>
        </w:rPr>
      </w:pPr>
      <w:r w:rsidRPr="008213D9">
        <w:rPr>
          <w:rFonts w:ascii="Arial" w:hAnsi="Arial" w:cs="Arial"/>
          <w:sz w:val="22"/>
          <w:szCs w:val="22"/>
          <w:lang w:eastAsia="en-CA"/>
        </w:rPr>
        <w:t>These guidelines</w:t>
      </w:r>
      <w:r w:rsidR="0011181D" w:rsidRPr="008213D9">
        <w:rPr>
          <w:rFonts w:ascii="Arial" w:hAnsi="Arial" w:cs="Arial"/>
          <w:sz w:val="22"/>
          <w:szCs w:val="22"/>
          <w:lang w:eastAsia="en-CA"/>
        </w:rPr>
        <w:t xml:space="preserve"> are applicable</w:t>
      </w:r>
      <w:r w:rsidRPr="008213D9">
        <w:rPr>
          <w:rFonts w:ascii="Arial" w:hAnsi="Arial" w:cs="Arial"/>
          <w:sz w:val="22"/>
          <w:szCs w:val="22"/>
          <w:lang w:eastAsia="en-CA"/>
        </w:rPr>
        <w:t xml:space="preserve"> for </w:t>
      </w:r>
      <w:r w:rsidR="0011181D" w:rsidRPr="008213D9">
        <w:rPr>
          <w:rFonts w:ascii="Arial" w:hAnsi="Arial" w:cs="Arial"/>
          <w:sz w:val="22"/>
          <w:szCs w:val="22"/>
          <w:lang w:eastAsia="en-CA"/>
        </w:rPr>
        <w:t xml:space="preserve">the development of </w:t>
      </w:r>
      <w:r w:rsidR="00334C10" w:rsidRPr="008213D9">
        <w:rPr>
          <w:rFonts w:ascii="Arial" w:hAnsi="Arial" w:cs="Arial"/>
          <w:sz w:val="22"/>
          <w:szCs w:val="22"/>
          <w:lang w:eastAsia="en-CA"/>
        </w:rPr>
        <w:t>RDRP</w:t>
      </w:r>
      <w:r w:rsidRPr="008213D9">
        <w:rPr>
          <w:rFonts w:ascii="Arial" w:hAnsi="Arial" w:cs="Arial"/>
          <w:sz w:val="22"/>
          <w:szCs w:val="22"/>
          <w:lang w:eastAsia="en-CA"/>
        </w:rPr>
        <w:t xml:space="preserve">s </w:t>
      </w:r>
      <w:r w:rsidR="0011181D" w:rsidRPr="008213D9">
        <w:rPr>
          <w:rFonts w:ascii="Arial" w:hAnsi="Arial" w:cs="Arial"/>
          <w:sz w:val="22"/>
          <w:szCs w:val="22"/>
          <w:lang w:eastAsia="en-CA"/>
        </w:rPr>
        <w:t>for</w:t>
      </w:r>
      <w:r w:rsidRPr="008213D9">
        <w:rPr>
          <w:rFonts w:ascii="Arial" w:hAnsi="Arial" w:cs="Arial"/>
          <w:sz w:val="22"/>
          <w:szCs w:val="22"/>
          <w:lang w:eastAsia="en-CA"/>
        </w:rPr>
        <w:t xml:space="preserve"> all groups and levels within ESDC, excluding the Executive Group (EX).  </w:t>
      </w:r>
    </w:p>
    <w:p w:rsidR="0032463A" w:rsidRPr="008213D9" w:rsidRDefault="0032463A" w:rsidP="003A0B5D">
      <w:pPr>
        <w:rPr>
          <w:rFonts w:ascii="Arial" w:hAnsi="Arial" w:cs="Arial"/>
          <w:sz w:val="22"/>
          <w:szCs w:val="22"/>
          <w:lang w:eastAsia="en-CA"/>
        </w:rPr>
      </w:pPr>
    </w:p>
    <w:p w:rsidR="00096A97" w:rsidRPr="008213D9" w:rsidRDefault="00096A97" w:rsidP="003A0B5D">
      <w:pPr>
        <w:pStyle w:val="Heading1"/>
        <w:spacing w:before="0"/>
        <w:rPr>
          <w:rFonts w:ascii="Arial" w:hAnsi="Arial" w:cs="Arial"/>
          <w:color w:val="4F81BD" w:themeColor="accent1"/>
          <w:sz w:val="22"/>
          <w:szCs w:val="22"/>
        </w:rPr>
      </w:pPr>
      <w:bookmarkStart w:id="7" w:name="_Toc495571056"/>
      <w:bookmarkStart w:id="8" w:name="_Toc496781423"/>
      <w:bookmarkStart w:id="9" w:name="_Toc509297118"/>
      <w:bookmarkEnd w:id="7"/>
      <w:r w:rsidRPr="008213D9">
        <w:rPr>
          <w:rFonts w:ascii="Arial" w:hAnsi="Arial" w:cs="Arial"/>
          <w:color w:val="4F81BD" w:themeColor="accent1"/>
          <w:sz w:val="22"/>
          <w:szCs w:val="22"/>
        </w:rPr>
        <w:lastRenderedPageBreak/>
        <w:t xml:space="preserve">WHAT IS A </w:t>
      </w:r>
      <w:r w:rsidR="00334C10" w:rsidRPr="008213D9">
        <w:rPr>
          <w:rFonts w:ascii="Arial" w:hAnsi="Arial" w:cs="Arial"/>
          <w:color w:val="4F81BD" w:themeColor="accent1"/>
          <w:sz w:val="22"/>
          <w:szCs w:val="22"/>
        </w:rPr>
        <w:t>RDRP</w:t>
      </w:r>
      <w:r w:rsidRPr="008213D9">
        <w:rPr>
          <w:rFonts w:ascii="Arial" w:hAnsi="Arial" w:cs="Arial"/>
          <w:color w:val="4F81BD" w:themeColor="accent1"/>
          <w:sz w:val="22"/>
          <w:szCs w:val="22"/>
        </w:rPr>
        <w:t>?</w:t>
      </w:r>
      <w:bookmarkEnd w:id="8"/>
      <w:bookmarkEnd w:id="9"/>
    </w:p>
    <w:p w:rsidR="00096A97" w:rsidRPr="008213D9" w:rsidRDefault="00096A97" w:rsidP="00096A97">
      <w:pPr>
        <w:rPr>
          <w:rFonts w:ascii="Arial" w:hAnsi="Arial" w:cs="Arial"/>
          <w:sz w:val="22"/>
          <w:szCs w:val="22"/>
        </w:rPr>
      </w:pPr>
    </w:p>
    <w:p w:rsidR="00096A97" w:rsidRPr="008213D9" w:rsidRDefault="00334C10" w:rsidP="00096A97">
      <w:pPr>
        <w:rPr>
          <w:rFonts w:ascii="Arial" w:hAnsi="Arial" w:cs="Arial"/>
          <w:sz w:val="22"/>
          <w:szCs w:val="22"/>
          <w:lang w:eastAsia="en-CA"/>
        </w:rPr>
      </w:pPr>
      <w:r w:rsidRPr="008213D9">
        <w:rPr>
          <w:rFonts w:ascii="Arial" w:hAnsi="Arial" w:cs="Arial"/>
          <w:sz w:val="22"/>
          <w:szCs w:val="22"/>
          <w:lang w:eastAsia="en-CA"/>
        </w:rPr>
        <w:t>RDRP</w:t>
      </w:r>
      <w:r w:rsidR="00096A97" w:rsidRPr="008213D9">
        <w:rPr>
          <w:rFonts w:ascii="Arial" w:hAnsi="Arial" w:cs="Arial"/>
          <w:sz w:val="22"/>
          <w:szCs w:val="22"/>
          <w:lang w:eastAsia="en-CA"/>
        </w:rPr>
        <w:t xml:space="preserve">s consist of a series of supervised activities, in line with departmental priorities, that enables employees to develop their expertise in a particular field and progress in their careers. </w:t>
      </w:r>
      <w:r w:rsidRPr="008213D9">
        <w:rPr>
          <w:rFonts w:ascii="Arial" w:hAnsi="Arial" w:cs="Arial"/>
          <w:sz w:val="22"/>
          <w:szCs w:val="22"/>
          <w:lang w:eastAsia="en-CA"/>
        </w:rPr>
        <w:t>RDRP</w:t>
      </w:r>
      <w:r w:rsidR="00096A97" w:rsidRPr="008213D9">
        <w:rPr>
          <w:rFonts w:ascii="Arial" w:hAnsi="Arial" w:cs="Arial"/>
          <w:sz w:val="22"/>
          <w:szCs w:val="22"/>
          <w:lang w:eastAsia="en-CA"/>
        </w:rPr>
        <w:t xml:space="preserve">s are helping organizations to provide trainees, in an efficient, fair and transparent way, with the </w:t>
      </w:r>
      <w:r w:rsidR="002C606E" w:rsidRPr="008213D9">
        <w:rPr>
          <w:rFonts w:ascii="Arial" w:hAnsi="Arial" w:cs="Arial"/>
          <w:sz w:val="22"/>
          <w:szCs w:val="22"/>
          <w:lang w:eastAsia="en-CA"/>
        </w:rPr>
        <w:t xml:space="preserve">learning </w:t>
      </w:r>
      <w:r w:rsidR="00096A97" w:rsidRPr="008213D9">
        <w:rPr>
          <w:rFonts w:ascii="Arial" w:hAnsi="Arial" w:cs="Arial"/>
          <w:sz w:val="22"/>
          <w:szCs w:val="22"/>
          <w:lang w:eastAsia="en-CA"/>
        </w:rPr>
        <w:t xml:space="preserve">and experience they need in order to attain the working level of their </w:t>
      </w:r>
      <w:r w:rsidR="007C250E" w:rsidRPr="008213D9">
        <w:rPr>
          <w:rFonts w:ascii="Arial" w:hAnsi="Arial" w:cs="Arial"/>
          <w:sz w:val="22"/>
          <w:szCs w:val="22"/>
          <w:lang w:eastAsia="en-CA"/>
        </w:rPr>
        <w:t>occupational group</w:t>
      </w:r>
      <w:r w:rsidR="00096A97" w:rsidRPr="008213D9">
        <w:rPr>
          <w:rFonts w:ascii="Arial" w:hAnsi="Arial" w:cs="Arial"/>
          <w:sz w:val="22"/>
          <w:szCs w:val="22"/>
          <w:lang w:eastAsia="en-CA"/>
        </w:rPr>
        <w:t>.</w:t>
      </w:r>
    </w:p>
    <w:p w:rsidR="00096A97" w:rsidRPr="008213D9" w:rsidRDefault="00096A97" w:rsidP="00096A97">
      <w:pPr>
        <w:rPr>
          <w:rFonts w:ascii="Arial" w:hAnsi="Arial" w:cs="Arial"/>
          <w:sz w:val="22"/>
          <w:szCs w:val="22"/>
          <w:lang w:eastAsia="en-CA"/>
        </w:rPr>
      </w:pPr>
    </w:p>
    <w:p w:rsidR="003F5465" w:rsidRPr="00AB5064" w:rsidRDefault="00096A97" w:rsidP="00AB5064">
      <w:pPr>
        <w:rPr>
          <w:rFonts w:ascii="Arial" w:hAnsi="Arial" w:cs="Arial"/>
          <w:sz w:val="22"/>
          <w:szCs w:val="22"/>
        </w:rPr>
      </w:pPr>
      <w:r w:rsidRPr="008213D9">
        <w:rPr>
          <w:rFonts w:ascii="Arial" w:hAnsi="Arial" w:cs="Arial"/>
          <w:sz w:val="22"/>
          <w:szCs w:val="22"/>
        </w:rPr>
        <w:t xml:space="preserve">The intent of a </w:t>
      </w:r>
      <w:r w:rsidR="00334C10" w:rsidRPr="008213D9">
        <w:rPr>
          <w:rFonts w:ascii="Arial" w:hAnsi="Arial" w:cs="Arial"/>
          <w:sz w:val="22"/>
          <w:szCs w:val="22"/>
        </w:rPr>
        <w:t>RDRP</w:t>
      </w:r>
      <w:r w:rsidRPr="008213D9">
        <w:rPr>
          <w:rFonts w:ascii="Arial" w:hAnsi="Arial" w:cs="Arial"/>
          <w:sz w:val="22"/>
          <w:szCs w:val="22"/>
        </w:rPr>
        <w:t xml:space="preserve"> is </w:t>
      </w:r>
      <w:r w:rsidR="00187255" w:rsidRPr="008213D9">
        <w:rPr>
          <w:rFonts w:ascii="Arial" w:hAnsi="Arial" w:cs="Arial"/>
          <w:sz w:val="22"/>
          <w:szCs w:val="22"/>
        </w:rPr>
        <w:t xml:space="preserve">typically </w:t>
      </w:r>
      <w:r w:rsidRPr="008213D9">
        <w:rPr>
          <w:rFonts w:ascii="Arial" w:hAnsi="Arial" w:cs="Arial"/>
          <w:sz w:val="22"/>
          <w:szCs w:val="22"/>
        </w:rPr>
        <w:t xml:space="preserve">to develop employees from an entry level to the working level </w:t>
      </w:r>
      <w:r w:rsidR="007C250E" w:rsidRPr="008213D9">
        <w:rPr>
          <w:rFonts w:ascii="Arial" w:hAnsi="Arial" w:cs="Arial"/>
          <w:sz w:val="22"/>
          <w:szCs w:val="22"/>
        </w:rPr>
        <w:t>of an occupational group</w:t>
      </w:r>
      <w:r w:rsidR="00F16A75">
        <w:rPr>
          <w:rFonts w:ascii="Arial" w:hAnsi="Arial" w:cs="Arial"/>
          <w:sz w:val="22"/>
          <w:szCs w:val="22"/>
        </w:rPr>
        <w:t>.</w:t>
      </w:r>
      <w:r w:rsidR="007C250E" w:rsidRPr="008213D9">
        <w:rPr>
          <w:rFonts w:ascii="Arial" w:hAnsi="Arial" w:cs="Arial"/>
          <w:sz w:val="22"/>
          <w:szCs w:val="22"/>
        </w:rPr>
        <w:t xml:space="preserve"> </w:t>
      </w:r>
      <w:r w:rsidR="00187255" w:rsidRPr="008213D9">
        <w:rPr>
          <w:rFonts w:ascii="Arial" w:hAnsi="Arial" w:cs="Arial"/>
          <w:sz w:val="22"/>
          <w:szCs w:val="22"/>
        </w:rPr>
        <w:t xml:space="preserve">However, a </w:t>
      </w:r>
      <w:r w:rsidR="00334C10" w:rsidRPr="008213D9">
        <w:rPr>
          <w:rFonts w:ascii="Arial" w:hAnsi="Arial" w:cs="Arial"/>
          <w:sz w:val="22"/>
          <w:szCs w:val="22"/>
        </w:rPr>
        <w:t>RDRP</w:t>
      </w:r>
      <w:r w:rsidR="00187255" w:rsidRPr="008213D9">
        <w:rPr>
          <w:rFonts w:ascii="Arial" w:hAnsi="Arial" w:cs="Arial"/>
          <w:sz w:val="22"/>
          <w:szCs w:val="22"/>
        </w:rPr>
        <w:t xml:space="preserve"> could also be used to develop up to the management level.</w:t>
      </w:r>
      <w:r w:rsidR="0012397F" w:rsidRPr="008213D9">
        <w:rPr>
          <w:rFonts w:ascii="Arial" w:hAnsi="Arial" w:cs="Arial"/>
          <w:sz w:val="22"/>
          <w:szCs w:val="22"/>
        </w:rPr>
        <w:t xml:space="preserve"> In these circumstances the entry level could be the working level of an occupational group up the management level.</w:t>
      </w:r>
      <w:r w:rsidR="00187255" w:rsidRPr="008213D9">
        <w:rPr>
          <w:rFonts w:ascii="Arial" w:hAnsi="Arial" w:cs="Arial"/>
          <w:sz w:val="22"/>
          <w:szCs w:val="22"/>
        </w:rPr>
        <w:t xml:space="preserve"> </w:t>
      </w:r>
      <w:r w:rsidR="00ED4612" w:rsidRPr="008213D9">
        <w:rPr>
          <w:rFonts w:ascii="Arial" w:hAnsi="Arial" w:cs="Arial"/>
          <w:sz w:val="22"/>
          <w:szCs w:val="22"/>
          <w:lang w:eastAsia="en-CA"/>
        </w:rPr>
        <w:t>RDRP</w:t>
      </w:r>
      <w:r w:rsidR="00F16A75">
        <w:rPr>
          <w:rFonts w:ascii="Arial" w:hAnsi="Arial" w:cs="Arial"/>
          <w:sz w:val="22"/>
          <w:szCs w:val="22"/>
          <w:lang w:eastAsia="en-CA"/>
        </w:rPr>
        <w:t>’s</w:t>
      </w:r>
      <w:r w:rsidR="007D547C" w:rsidRPr="008213D9">
        <w:rPr>
          <w:rFonts w:ascii="Arial" w:hAnsi="Arial" w:cs="Arial"/>
          <w:sz w:val="22"/>
          <w:szCs w:val="22"/>
          <w:lang w:eastAsia="en-CA"/>
        </w:rPr>
        <w:t xml:space="preserve"> </w:t>
      </w:r>
      <w:r w:rsidRPr="008213D9">
        <w:rPr>
          <w:rFonts w:ascii="Arial" w:hAnsi="Arial" w:cs="Arial"/>
          <w:sz w:val="22"/>
          <w:szCs w:val="22"/>
          <w:lang w:eastAsia="en-CA"/>
        </w:rPr>
        <w:t>start and end with an appointment process and involve formal</w:t>
      </w:r>
      <w:r w:rsidR="00AA1F04" w:rsidRPr="008213D9">
        <w:rPr>
          <w:rFonts w:ascii="Arial" w:hAnsi="Arial" w:cs="Arial"/>
          <w:sz w:val="22"/>
          <w:szCs w:val="22"/>
          <w:lang w:eastAsia="en-CA"/>
        </w:rPr>
        <w:t xml:space="preserve"> and informal</w:t>
      </w:r>
      <w:r w:rsidRPr="008213D9">
        <w:rPr>
          <w:rFonts w:ascii="Arial" w:hAnsi="Arial" w:cs="Arial"/>
          <w:sz w:val="22"/>
          <w:szCs w:val="22"/>
          <w:lang w:eastAsia="en-CA"/>
        </w:rPr>
        <w:t xml:space="preserve"> training, coaching, mentoring and</w:t>
      </w:r>
      <w:r w:rsidR="009E1CC0" w:rsidRPr="008213D9">
        <w:rPr>
          <w:rFonts w:ascii="Arial" w:hAnsi="Arial" w:cs="Arial"/>
          <w:sz w:val="22"/>
          <w:szCs w:val="22"/>
          <w:lang w:eastAsia="en-CA"/>
        </w:rPr>
        <w:t>/or</w:t>
      </w:r>
      <w:r w:rsidRPr="008213D9">
        <w:rPr>
          <w:rFonts w:ascii="Arial" w:hAnsi="Arial" w:cs="Arial"/>
          <w:sz w:val="22"/>
          <w:szCs w:val="22"/>
          <w:lang w:eastAsia="en-CA"/>
        </w:rPr>
        <w:t xml:space="preserve"> developmental assignments within a structured learning framework. </w:t>
      </w:r>
    </w:p>
    <w:p w:rsidR="00EE64DF" w:rsidRPr="008213D9" w:rsidRDefault="00EE64DF" w:rsidP="00EE64DF">
      <w:pPr>
        <w:rPr>
          <w:rFonts w:ascii="Arial" w:hAnsi="Arial" w:cs="Arial"/>
          <w:sz w:val="22"/>
          <w:szCs w:val="22"/>
          <w:lang w:eastAsia="en-CA"/>
        </w:rPr>
      </w:pPr>
    </w:p>
    <w:p w:rsidR="00096A97" w:rsidRPr="008213D9" w:rsidRDefault="00096A97" w:rsidP="00EE64DF">
      <w:pPr>
        <w:pStyle w:val="Heading1"/>
        <w:spacing w:before="0"/>
        <w:rPr>
          <w:rFonts w:ascii="Arial" w:hAnsi="Arial" w:cs="Arial"/>
          <w:color w:val="4F81BD" w:themeColor="accent1"/>
          <w:sz w:val="22"/>
          <w:szCs w:val="22"/>
        </w:rPr>
      </w:pPr>
      <w:bookmarkStart w:id="10" w:name="_Toc495571057"/>
      <w:bookmarkStart w:id="11" w:name="_Toc495571058"/>
      <w:bookmarkStart w:id="12" w:name="_Toc509297119"/>
      <w:bookmarkEnd w:id="10"/>
      <w:bookmarkEnd w:id="11"/>
      <w:r w:rsidRPr="008213D9">
        <w:rPr>
          <w:rFonts w:ascii="Arial" w:hAnsi="Arial" w:cs="Arial"/>
          <w:color w:val="4F81BD" w:themeColor="accent1"/>
          <w:sz w:val="22"/>
          <w:szCs w:val="22"/>
        </w:rPr>
        <w:t>HOW IT WORKS?</w:t>
      </w:r>
      <w:bookmarkEnd w:id="12"/>
    </w:p>
    <w:p w:rsidR="00096A97" w:rsidRPr="000164FC"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lang w:eastAsia="en-CA"/>
        </w:rPr>
      </w:pPr>
      <w:r w:rsidRPr="000164FC">
        <w:rPr>
          <w:rFonts w:ascii="Arial" w:hAnsi="Arial" w:cs="Arial"/>
          <w:sz w:val="22"/>
          <w:szCs w:val="22"/>
          <w:lang w:eastAsia="en-CA"/>
        </w:rPr>
        <w:t xml:space="preserve">Individuals appointed to a </w:t>
      </w:r>
      <w:r w:rsidR="00ED4612" w:rsidRPr="000164FC">
        <w:rPr>
          <w:rFonts w:ascii="Arial" w:hAnsi="Arial" w:cs="Arial"/>
          <w:sz w:val="22"/>
          <w:szCs w:val="22"/>
          <w:lang w:eastAsia="en-CA"/>
        </w:rPr>
        <w:t>RDRP</w:t>
      </w:r>
      <w:r w:rsidRPr="000164FC">
        <w:rPr>
          <w:rFonts w:ascii="Arial" w:hAnsi="Arial" w:cs="Arial"/>
          <w:sz w:val="22"/>
          <w:szCs w:val="22"/>
          <w:lang w:eastAsia="en-CA"/>
        </w:rPr>
        <w:t xml:space="preserve"> will be assigned work and activities that will expand their competencies </w:t>
      </w:r>
      <w:r w:rsidRPr="008213D9">
        <w:rPr>
          <w:rFonts w:ascii="Arial" w:hAnsi="Arial" w:cs="Arial"/>
          <w:sz w:val="22"/>
          <w:szCs w:val="22"/>
          <w:lang w:eastAsia="en-CA"/>
        </w:rPr>
        <w:t>in order to move them through the various levels of competency required by the program. At the same time, they will receive the training</w:t>
      </w:r>
      <w:r w:rsidR="0007714A">
        <w:rPr>
          <w:rFonts w:ascii="Arial" w:hAnsi="Arial" w:cs="Arial"/>
          <w:sz w:val="22"/>
          <w:szCs w:val="22"/>
          <w:lang w:eastAsia="en-CA"/>
        </w:rPr>
        <w:t>, learning</w:t>
      </w:r>
      <w:r w:rsidRPr="008213D9">
        <w:rPr>
          <w:rFonts w:ascii="Arial" w:hAnsi="Arial" w:cs="Arial"/>
          <w:sz w:val="22"/>
          <w:szCs w:val="22"/>
          <w:lang w:eastAsia="en-CA"/>
        </w:rPr>
        <w:t>, support, assessment, feedback and/or coaching needed to achieve their goals.</w:t>
      </w:r>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lang w:eastAsia="en-CA"/>
        </w:rPr>
      </w:pPr>
      <w:r w:rsidRPr="008213D9">
        <w:rPr>
          <w:rFonts w:ascii="Arial" w:hAnsi="Arial" w:cs="Arial"/>
          <w:sz w:val="22"/>
          <w:szCs w:val="22"/>
          <w:lang w:eastAsia="en-CA"/>
        </w:rPr>
        <w:t xml:space="preserve">Once they have completed the learning program for their current level and meet the </w:t>
      </w:r>
      <w:r w:rsidR="00ED4612" w:rsidRPr="008213D9">
        <w:rPr>
          <w:rFonts w:ascii="Arial" w:hAnsi="Arial" w:cs="Arial"/>
          <w:sz w:val="22"/>
          <w:szCs w:val="22"/>
          <w:lang w:eastAsia="en-CA"/>
        </w:rPr>
        <w:t>RDRP</w:t>
      </w:r>
      <w:r w:rsidRPr="008213D9">
        <w:rPr>
          <w:rFonts w:ascii="Arial" w:hAnsi="Arial" w:cs="Arial"/>
          <w:sz w:val="22"/>
          <w:szCs w:val="22"/>
          <w:lang w:eastAsia="en-CA"/>
        </w:rPr>
        <w:t xml:space="preserve"> merit criteria for the next working level, individuals appointed to a </w:t>
      </w:r>
      <w:r w:rsidR="00ED4612" w:rsidRPr="008213D9">
        <w:rPr>
          <w:rFonts w:ascii="Arial" w:hAnsi="Arial" w:cs="Arial"/>
          <w:sz w:val="22"/>
          <w:szCs w:val="22"/>
          <w:lang w:eastAsia="en-CA"/>
        </w:rPr>
        <w:t>RDRP</w:t>
      </w:r>
      <w:r w:rsidRPr="008213D9">
        <w:rPr>
          <w:rFonts w:ascii="Arial" w:hAnsi="Arial" w:cs="Arial"/>
          <w:sz w:val="22"/>
          <w:szCs w:val="22"/>
          <w:lang w:eastAsia="en-CA"/>
        </w:rPr>
        <w:t xml:space="preserve"> advance to the next stage in their development, following </w:t>
      </w:r>
      <w:r w:rsidR="003F5465" w:rsidRPr="008213D9">
        <w:rPr>
          <w:rFonts w:ascii="Arial" w:hAnsi="Arial" w:cs="Arial"/>
          <w:sz w:val="22"/>
          <w:szCs w:val="22"/>
          <w:lang w:eastAsia="en-CA"/>
        </w:rPr>
        <w:t xml:space="preserve">the completion of </w:t>
      </w:r>
      <w:r w:rsidRPr="008213D9">
        <w:rPr>
          <w:rFonts w:ascii="Arial" w:hAnsi="Arial" w:cs="Arial"/>
          <w:sz w:val="22"/>
          <w:szCs w:val="22"/>
          <w:lang w:eastAsia="en-CA"/>
        </w:rPr>
        <w:t xml:space="preserve">a merit-based assessment of their competencies. </w:t>
      </w:r>
    </w:p>
    <w:p w:rsidR="00096A97" w:rsidRPr="008213D9" w:rsidRDefault="00096A97" w:rsidP="00EE64DF">
      <w:pPr>
        <w:rPr>
          <w:rFonts w:ascii="Arial" w:hAnsi="Arial" w:cs="Arial"/>
          <w:sz w:val="22"/>
          <w:szCs w:val="22"/>
          <w:lang w:eastAsia="en-CA"/>
        </w:rPr>
      </w:pPr>
    </w:p>
    <w:p w:rsidR="00096A97" w:rsidRPr="008213D9" w:rsidRDefault="00096A97" w:rsidP="00EE64DF">
      <w:pPr>
        <w:rPr>
          <w:rFonts w:ascii="Arial" w:hAnsi="Arial" w:cs="Arial"/>
          <w:sz w:val="22"/>
          <w:szCs w:val="22"/>
          <w:lang w:eastAsia="en-CA"/>
        </w:rPr>
      </w:pPr>
      <w:r w:rsidRPr="008213D9">
        <w:rPr>
          <w:rFonts w:ascii="Arial" w:hAnsi="Arial" w:cs="Arial"/>
          <w:sz w:val="22"/>
          <w:szCs w:val="22"/>
          <w:lang w:eastAsia="en-CA"/>
        </w:rPr>
        <w:t xml:space="preserve">This process continues until </w:t>
      </w:r>
      <w:r w:rsidR="003F5465" w:rsidRPr="008213D9">
        <w:rPr>
          <w:rFonts w:ascii="Arial" w:hAnsi="Arial" w:cs="Arial"/>
          <w:sz w:val="22"/>
          <w:szCs w:val="22"/>
          <w:lang w:eastAsia="en-CA"/>
        </w:rPr>
        <w:t>the employee is assessed and meets all the requirements of the</w:t>
      </w:r>
      <w:r w:rsidRPr="008213D9">
        <w:rPr>
          <w:rFonts w:ascii="Arial" w:hAnsi="Arial" w:cs="Arial"/>
          <w:sz w:val="22"/>
          <w:szCs w:val="22"/>
          <w:lang w:eastAsia="en-CA"/>
        </w:rPr>
        <w:t xml:space="preserve"> graduating level.</w:t>
      </w:r>
    </w:p>
    <w:p w:rsidR="00EE64DF" w:rsidRPr="008213D9" w:rsidRDefault="00EE64DF" w:rsidP="00EE64DF">
      <w:pPr>
        <w:rPr>
          <w:rFonts w:ascii="Arial" w:hAnsi="Arial" w:cs="Arial"/>
          <w:sz w:val="22"/>
          <w:szCs w:val="22"/>
          <w:lang w:eastAsia="en-CA"/>
        </w:rPr>
      </w:pPr>
    </w:p>
    <w:p w:rsidR="00096A97" w:rsidRPr="008213D9" w:rsidRDefault="00096A97" w:rsidP="00EE64DF">
      <w:pPr>
        <w:pStyle w:val="Heading1"/>
        <w:spacing w:before="0"/>
        <w:rPr>
          <w:rFonts w:ascii="Arial" w:hAnsi="Arial" w:cs="Arial"/>
          <w:color w:val="4F81BD" w:themeColor="accent1"/>
          <w:sz w:val="22"/>
          <w:szCs w:val="22"/>
        </w:rPr>
      </w:pPr>
      <w:bookmarkStart w:id="13" w:name="_Toc495571059"/>
      <w:bookmarkStart w:id="14" w:name="_Toc509297120"/>
      <w:bookmarkEnd w:id="13"/>
      <w:r w:rsidRPr="008213D9">
        <w:rPr>
          <w:rFonts w:ascii="Arial" w:hAnsi="Arial" w:cs="Arial"/>
          <w:color w:val="4F81BD" w:themeColor="accent1"/>
          <w:sz w:val="22"/>
          <w:szCs w:val="22"/>
        </w:rPr>
        <w:t>AUTHORITIES AND DELEGATION</w:t>
      </w:r>
      <w:bookmarkEnd w:id="14"/>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lang w:eastAsia="en-CA"/>
        </w:rPr>
      </w:pPr>
      <w:r w:rsidRPr="008213D9">
        <w:rPr>
          <w:rFonts w:ascii="Arial" w:hAnsi="Arial" w:cs="Arial"/>
          <w:sz w:val="22"/>
          <w:szCs w:val="22"/>
          <w:lang w:eastAsia="en-CA"/>
        </w:rPr>
        <w:t xml:space="preserve">The Public Service Commission (PSC) delegates to deputy heads the authority to make appointments, and the </w:t>
      </w:r>
      <w:r w:rsidRPr="008213D9">
        <w:rPr>
          <w:rFonts w:ascii="Arial" w:hAnsi="Arial" w:cs="Arial"/>
          <w:i/>
          <w:sz w:val="22"/>
          <w:szCs w:val="22"/>
          <w:lang w:eastAsia="en-CA"/>
        </w:rPr>
        <w:t xml:space="preserve">Public Service Employment Act </w:t>
      </w:r>
      <w:r w:rsidRPr="008879D7">
        <w:rPr>
          <w:rFonts w:ascii="Arial" w:hAnsi="Arial" w:cs="Arial"/>
          <w:sz w:val="22"/>
          <w:szCs w:val="22"/>
          <w:lang w:eastAsia="en-CA"/>
        </w:rPr>
        <w:t>(PSEA)</w:t>
      </w:r>
      <w:r w:rsidRPr="008213D9">
        <w:rPr>
          <w:rFonts w:ascii="Arial" w:hAnsi="Arial" w:cs="Arial"/>
          <w:sz w:val="22"/>
          <w:szCs w:val="22"/>
          <w:lang w:eastAsia="en-CA"/>
        </w:rPr>
        <w:t xml:space="preserve"> gives deputy heads direct authority to de</w:t>
      </w:r>
      <w:r w:rsidR="005937E2" w:rsidRPr="008213D9">
        <w:rPr>
          <w:rFonts w:ascii="Arial" w:hAnsi="Arial" w:cs="Arial"/>
          <w:sz w:val="22"/>
          <w:szCs w:val="22"/>
          <w:lang w:eastAsia="en-CA"/>
        </w:rPr>
        <w:t>termine merit criteria within a</w:t>
      </w:r>
      <w:r w:rsidRPr="008213D9">
        <w:rPr>
          <w:rFonts w:ascii="Arial" w:hAnsi="Arial" w:cs="Arial"/>
          <w:sz w:val="22"/>
          <w:szCs w:val="22"/>
          <w:lang w:eastAsia="en-CA"/>
        </w:rPr>
        <w:t xml:space="preserve"> </w:t>
      </w:r>
      <w:r w:rsidR="00ED4612" w:rsidRPr="008213D9">
        <w:rPr>
          <w:rFonts w:ascii="Arial" w:hAnsi="Arial" w:cs="Arial"/>
          <w:sz w:val="22"/>
          <w:szCs w:val="22"/>
          <w:lang w:eastAsia="en-CA"/>
        </w:rPr>
        <w:t>RDRP</w:t>
      </w:r>
      <w:r w:rsidRPr="008213D9">
        <w:rPr>
          <w:rFonts w:ascii="Arial" w:hAnsi="Arial" w:cs="Arial"/>
          <w:sz w:val="22"/>
          <w:szCs w:val="22"/>
          <w:lang w:eastAsia="en-CA"/>
        </w:rPr>
        <w:t>.</w:t>
      </w:r>
    </w:p>
    <w:p w:rsidR="00096A97" w:rsidRPr="008213D9" w:rsidRDefault="00096A97" w:rsidP="00096A97">
      <w:pPr>
        <w:rPr>
          <w:rFonts w:ascii="Arial" w:hAnsi="Arial" w:cs="Arial"/>
          <w:sz w:val="22"/>
          <w:szCs w:val="22"/>
          <w:lang w:eastAsia="en-CA"/>
        </w:rPr>
      </w:pPr>
    </w:p>
    <w:p w:rsidR="00096A97" w:rsidRPr="00AB5064" w:rsidRDefault="005937E2" w:rsidP="00096A97">
      <w:pPr>
        <w:rPr>
          <w:rFonts w:ascii="Arial" w:hAnsi="Arial" w:cs="Arial"/>
          <w:sz w:val="22"/>
          <w:szCs w:val="22"/>
        </w:rPr>
      </w:pPr>
      <w:r w:rsidRPr="008213D9">
        <w:rPr>
          <w:rFonts w:ascii="Arial" w:hAnsi="Arial" w:cs="Arial"/>
          <w:sz w:val="22"/>
          <w:szCs w:val="22"/>
          <w:lang w:eastAsia="en-CA"/>
        </w:rPr>
        <w:t>The approval of a</w:t>
      </w:r>
      <w:r w:rsidR="00096A97" w:rsidRPr="008213D9">
        <w:rPr>
          <w:rFonts w:ascii="Arial" w:hAnsi="Arial" w:cs="Arial"/>
          <w:sz w:val="22"/>
          <w:szCs w:val="22"/>
          <w:lang w:eastAsia="en-CA"/>
        </w:rPr>
        <w:t xml:space="preserve"> </w:t>
      </w:r>
      <w:r w:rsidR="00ED4612" w:rsidRPr="008213D9">
        <w:rPr>
          <w:rFonts w:ascii="Arial" w:hAnsi="Arial" w:cs="Arial"/>
          <w:sz w:val="22"/>
          <w:szCs w:val="22"/>
          <w:lang w:eastAsia="en-CA"/>
        </w:rPr>
        <w:t>RDRP</w:t>
      </w:r>
      <w:r w:rsidR="00096A97" w:rsidRPr="008213D9">
        <w:rPr>
          <w:rFonts w:ascii="Arial" w:hAnsi="Arial" w:cs="Arial"/>
          <w:sz w:val="22"/>
          <w:szCs w:val="22"/>
          <w:lang w:eastAsia="en-CA"/>
        </w:rPr>
        <w:t xml:space="preserve"> must be exercised by the </w:t>
      </w:r>
      <w:r w:rsidR="008D6B99">
        <w:rPr>
          <w:rFonts w:ascii="Arial" w:hAnsi="Arial" w:cs="Arial"/>
          <w:sz w:val="22"/>
          <w:szCs w:val="22"/>
          <w:lang w:eastAsia="en-CA"/>
        </w:rPr>
        <w:t xml:space="preserve">governance representative or committee (i.e.; one or more </w:t>
      </w:r>
      <w:r w:rsidR="00096A97" w:rsidRPr="008D6B99">
        <w:rPr>
          <w:rFonts w:ascii="Arial" w:hAnsi="Arial" w:cs="Arial"/>
          <w:sz w:val="22"/>
          <w:szCs w:val="22"/>
          <w:lang w:eastAsia="en-CA"/>
        </w:rPr>
        <w:t>functional</w:t>
      </w:r>
      <w:r w:rsidR="007D547C" w:rsidRPr="008D6B99">
        <w:rPr>
          <w:rFonts w:ascii="Arial" w:hAnsi="Arial" w:cs="Arial"/>
          <w:sz w:val="22"/>
          <w:szCs w:val="22"/>
          <w:lang w:eastAsia="en-CA"/>
        </w:rPr>
        <w:t xml:space="preserve"> Assistant Deputy Minister</w:t>
      </w:r>
      <w:r w:rsidR="008D6B99">
        <w:rPr>
          <w:rFonts w:ascii="Arial" w:hAnsi="Arial" w:cs="Arial"/>
          <w:sz w:val="22"/>
          <w:szCs w:val="22"/>
          <w:lang w:eastAsia="en-CA"/>
        </w:rPr>
        <w:t>s</w:t>
      </w:r>
      <w:r w:rsidR="007D547C" w:rsidRPr="00CE170B">
        <w:rPr>
          <w:rFonts w:ascii="Arial" w:hAnsi="Arial" w:cs="Arial"/>
          <w:sz w:val="22"/>
          <w:szCs w:val="22"/>
          <w:lang w:eastAsia="en-CA"/>
        </w:rPr>
        <w:t xml:space="preserve"> (</w:t>
      </w:r>
      <w:r w:rsidR="00096A97" w:rsidRPr="00CE170B">
        <w:rPr>
          <w:rFonts w:ascii="Arial" w:hAnsi="Arial" w:cs="Arial"/>
          <w:sz w:val="22"/>
          <w:szCs w:val="22"/>
          <w:lang w:eastAsia="en-CA"/>
        </w:rPr>
        <w:t>ADM</w:t>
      </w:r>
      <w:r w:rsidR="008D6B99">
        <w:rPr>
          <w:rFonts w:ascii="Arial" w:hAnsi="Arial" w:cs="Arial"/>
          <w:sz w:val="22"/>
          <w:szCs w:val="22"/>
          <w:lang w:eastAsia="en-CA"/>
        </w:rPr>
        <w:t>s</w:t>
      </w:r>
      <w:r w:rsidR="007D547C" w:rsidRPr="00CE170B">
        <w:rPr>
          <w:rFonts w:ascii="Arial" w:hAnsi="Arial" w:cs="Arial"/>
          <w:sz w:val="22"/>
          <w:szCs w:val="22"/>
          <w:lang w:eastAsia="en-CA"/>
        </w:rPr>
        <w:t>)</w:t>
      </w:r>
      <w:r w:rsidR="008D6B99">
        <w:rPr>
          <w:rFonts w:ascii="Arial" w:hAnsi="Arial" w:cs="Arial"/>
          <w:sz w:val="22"/>
          <w:szCs w:val="22"/>
          <w:lang w:eastAsia="en-CA"/>
        </w:rPr>
        <w:t>)</w:t>
      </w:r>
      <w:r w:rsidR="00096A97" w:rsidRPr="008213D9">
        <w:rPr>
          <w:rFonts w:ascii="Arial" w:hAnsi="Arial" w:cs="Arial"/>
          <w:sz w:val="22"/>
          <w:szCs w:val="22"/>
          <w:lang w:eastAsia="en-CA"/>
        </w:rPr>
        <w:t xml:space="preserve"> </w:t>
      </w:r>
      <w:r w:rsidR="00196858" w:rsidRPr="008213D9">
        <w:rPr>
          <w:rFonts w:ascii="Arial" w:hAnsi="Arial" w:cs="Arial"/>
          <w:sz w:val="22"/>
          <w:szCs w:val="22"/>
          <w:lang w:eastAsia="en-CA"/>
        </w:rPr>
        <w:t xml:space="preserve">upon recommendation of the </w:t>
      </w:r>
      <w:r w:rsidR="00AE3B38" w:rsidRPr="008213D9">
        <w:rPr>
          <w:rFonts w:ascii="Arial" w:hAnsi="Arial" w:cs="Arial"/>
          <w:sz w:val="22"/>
          <w:szCs w:val="22"/>
          <w:lang w:eastAsia="en-CA"/>
        </w:rPr>
        <w:t>DG, Workforce Management</w:t>
      </w:r>
      <w:r w:rsidR="00196858" w:rsidRPr="008213D9">
        <w:rPr>
          <w:rFonts w:ascii="Arial" w:hAnsi="Arial" w:cs="Arial"/>
          <w:sz w:val="22"/>
          <w:szCs w:val="22"/>
          <w:lang w:eastAsia="en-CA"/>
        </w:rPr>
        <w:t xml:space="preserve"> Directorate</w:t>
      </w:r>
      <w:r w:rsidR="00AE3B38" w:rsidRPr="008213D9">
        <w:rPr>
          <w:rFonts w:ascii="Arial" w:hAnsi="Arial" w:cs="Arial"/>
          <w:sz w:val="22"/>
          <w:szCs w:val="22"/>
          <w:lang w:eastAsia="en-CA"/>
        </w:rPr>
        <w:t>,</w:t>
      </w:r>
      <w:r w:rsidR="00AE3B38" w:rsidRPr="000164FC">
        <w:rPr>
          <w:rFonts w:ascii="Arial" w:hAnsi="Arial" w:cs="Arial"/>
          <w:sz w:val="22"/>
          <w:szCs w:val="22"/>
          <w:lang w:eastAsia="en-CA"/>
        </w:rPr>
        <w:t xml:space="preserve"> </w:t>
      </w:r>
      <w:r w:rsidR="00096A97" w:rsidRPr="000164FC">
        <w:rPr>
          <w:rFonts w:ascii="Arial" w:hAnsi="Arial" w:cs="Arial"/>
          <w:sz w:val="22"/>
          <w:szCs w:val="22"/>
          <w:lang w:eastAsia="en-CA"/>
        </w:rPr>
        <w:t xml:space="preserve">HRSB.  The subsequent authority to proceed with appointments, to and within the program, must be exercised in accordance with </w:t>
      </w:r>
      <w:hyperlink r:id="rId10" w:history="1">
        <w:r w:rsidR="00096A97" w:rsidRPr="008213D9">
          <w:rPr>
            <w:rStyle w:val="Hyperlink"/>
            <w:rFonts w:ascii="Arial" w:hAnsi="Arial" w:cs="Arial"/>
            <w:sz w:val="22"/>
            <w:szCs w:val="22"/>
            <w:lang w:eastAsia="en-CA"/>
          </w:rPr>
          <w:t>EDSC</w:t>
        </w:r>
        <w:r w:rsidR="00096A97" w:rsidRPr="008213D9">
          <w:rPr>
            <w:rStyle w:val="Hyperlink"/>
            <w:rFonts w:ascii="Arial" w:hAnsi="Arial" w:cs="Arial"/>
            <w:sz w:val="22"/>
            <w:szCs w:val="22"/>
            <w:lang w:val="en-CA" w:eastAsia="en-CA"/>
          </w:rPr>
          <w:t>'s Table of Human Resources Authorities</w:t>
        </w:r>
      </w:hyperlink>
      <w:r w:rsidR="00E56AD0" w:rsidRPr="008213D9">
        <w:rPr>
          <w:rFonts w:ascii="Arial" w:hAnsi="Arial" w:cs="Arial"/>
          <w:sz w:val="22"/>
          <w:szCs w:val="22"/>
          <w:lang w:val="en-CA" w:eastAsia="en-CA"/>
        </w:rPr>
        <w:t>.</w:t>
      </w:r>
    </w:p>
    <w:p w:rsidR="00096A97" w:rsidRPr="00AB5064" w:rsidRDefault="00096A97" w:rsidP="00096A97">
      <w:pPr>
        <w:rPr>
          <w:rFonts w:ascii="Arial" w:hAnsi="Arial" w:cs="Arial"/>
          <w:sz w:val="22"/>
          <w:szCs w:val="22"/>
        </w:rPr>
      </w:pPr>
    </w:p>
    <w:p w:rsidR="00EE64DF" w:rsidRDefault="00096A97" w:rsidP="00096A97">
      <w:pPr>
        <w:rPr>
          <w:rFonts w:ascii="Arial" w:hAnsi="Arial" w:cs="Arial"/>
          <w:sz w:val="22"/>
          <w:szCs w:val="22"/>
          <w:lang w:eastAsia="en-CA"/>
        </w:rPr>
      </w:pPr>
      <w:r w:rsidRPr="008213D9">
        <w:rPr>
          <w:rFonts w:ascii="Arial" w:hAnsi="Arial" w:cs="Arial"/>
          <w:sz w:val="22"/>
          <w:szCs w:val="22"/>
          <w:lang w:eastAsia="en-CA"/>
        </w:rPr>
        <w:t xml:space="preserve">It is important that </w:t>
      </w:r>
      <w:r w:rsidR="00ED4612" w:rsidRPr="008213D9">
        <w:rPr>
          <w:rFonts w:ascii="Arial" w:hAnsi="Arial" w:cs="Arial"/>
          <w:sz w:val="22"/>
          <w:szCs w:val="22"/>
          <w:lang w:eastAsia="en-CA"/>
        </w:rPr>
        <w:t>RDRP</w:t>
      </w:r>
      <w:r w:rsidRPr="008213D9">
        <w:rPr>
          <w:rFonts w:ascii="Arial" w:hAnsi="Arial" w:cs="Arial"/>
          <w:sz w:val="22"/>
          <w:szCs w:val="22"/>
          <w:lang w:eastAsia="en-CA"/>
        </w:rPr>
        <w:t xml:space="preserve">s within ESDC respect the core appointment values (merit and non-partisanship), the guiding values (fairness, access, transparency and representativeness) and adhere to the requirements of the PSEA, the </w:t>
      </w:r>
      <w:r w:rsidRPr="008879D7">
        <w:rPr>
          <w:rFonts w:ascii="Arial" w:hAnsi="Arial" w:cs="Arial"/>
          <w:i/>
          <w:sz w:val="22"/>
          <w:szCs w:val="22"/>
          <w:lang w:eastAsia="en-CA"/>
        </w:rPr>
        <w:t>Public Service Employment Regulations</w:t>
      </w:r>
      <w:r w:rsidRPr="008213D9">
        <w:rPr>
          <w:rFonts w:ascii="Arial" w:hAnsi="Arial" w:cs="Arial"/>
          <w:sz w:val="22"/>
          <w:szCs w:val="22"/>
          <w:lang w:eastAsia="en-CA"/>
        </w:rPr>
        <w:t xml:space="preserve"> (PSER)</w:t>
      </w:r>
      <w:r w:rsidR="000652C9" w:rsidRPr="000164FC">
        <w:rPr>
          <w:rFonts w:ascii="Arial" w:hAnsi="Arial" w:cs="Arial"/>
          <w:sz w:val="22"/>
          <w:szCs w:val="22"/>
          <w:lang w:eastAsia="en-CA"/>
        </w:rPr>
        <w:t>, the ESDC Code of Conduct</w:t>
      </w:r>
      <w:r w:rsidR="00AB5064">
        <w:rPr>
          <w:rFonts w:ascii="Arial" w:hAnsi="Arial" w:cs="Arial"/>
          <w:sz w:val="22"/>
          <w:szCs w:val="22"/>
          <w:lang w:eastAsia="en-CA"/>
        </w:rPr>
        <w:t xml:space="preserve"> </w:t>
      </w:r>
      <w:r w:rsidRPr="000164FC">
        <w:rPr>
          <w:rFonts w:ascii="Arial" w:hAnsi="Arial" w:cs="Arial"/>
          <w:sz w:val="22"/>
          <w:szCs w:val="22"/>
          <w:lang w:eastAsia="en-CA"/>
        </w:rPr>
        <w:t>and any other statutory instruments as they pertain to the integrity of appointments and these values.</w:t>
      </w:r>
    </w:p>
    <w:p w:rsidR="000F2561" w:rsidRDefault="000F2561" w:rsidP="00096A97">
      <w:pPr>
        <w:rPr>
          <w:rFonts w:ascii="Arial" w:hAnsi="Arial" w:cs="Arial"/>
          <w:sz w:val="22"/>
          <w:szCs w:val="22"/>
          <w:lang w:eastAsia="en-CA"/>
        </w:rPr>
      </w:pPr>
    </w:p>
    <w:p w:rsidR="000F2561" w:rsidRDefault="000F2561" w:rsidP="00096A97">
      <w:pPr>
        <w:rPr>
          <w:rFonts w:ascii="Arial" w:hAnsi="Arial" w:cs="Arial"/>
          <w:sz w:val="22"/>
          <w:szCs w:val="22"/>
          <w:lang w:eastAsia="en-CA"/>
        </w:rPr>
      </w:pPr>
    </w:p>
    <w:p w:rsidR="000F2561" w:rsidRDefault="000F2561" w:rsidP="00096A97">
      <w:pPr>
        <w:rPr>
          <w:rFonts w:ascii="Arial" w:hAnsi="Arial" w:cs="Arial"/>
          <w:sz w:val="22"/>
          <w:szCs w:val="22"/>
          <w:lang w:eastAsia="en-CA"/>
        </w:rPr>
      </w:pPr>
    </w:p>
    <w:p w:rsidR="000F2561" w:rsidRDefault="000F2561" w:rsidP="00096A97">
      <w:pPr>
        <w:rPr>
          <w:rFonts w:ascii="Arial" w:hAnsi="Arial" w:cs="Arial"/>
          <w:sz w:val="22"/>
          <w:szCs w:val="22"/>
          <w:lang w:eastAsia="en-CA"/>
        </w:rPr>
      </w:pPr>
    </w:p>
    <w:p w:rsidR="000F2561" w:rsidRDefault="000F2561" w:rsidP="00096A97">
      <w:pPr>
        <w:rPr>
          <w:rFonts w:ascii="Arial" w:hAnsi="Arial" w:cs="Arial"/>
          <w:sz w:val="22"/>
          <w:szCs w:val="22"/>
          <w:lang w:eastAsia="en-CA"/>
        </w:rPr>
      </w:pPr>
    </w:p>
    <w:p w:rsidR="00096A97" w:rsidRPr="000F2561" w:rsidRDefault="00096A97" w:rsidP="000F2561">
      <w:pPr>
        <w:pStyle w:val="Heading1"/>
        <w:rPr>
          <w:rFonts w:ascii="Arial" w:hAnsi="Arial" w:cs="Arial"/>
          <w:color w:val="4F81BD" w:themeColor="accent1"/>
          <w:sz w:val="22"/>
          <w:szCs w:val="22"/>
        </w:rPr>
      </w:pPr>
      <w:bookmarkStart w:id="15" w:name="_Toc509297121"/>
      <w:r w:rsidRPr="000F2561">
        <w:rPr>
          <w:rFonts w:ascii="Arial" w:hAnsi="Arial" w:cs="Arial"/>
          <w:color w:val="4F81BD" w:themeColor="accent1"/>
          <w:sz w:val="22"/>
          <w:szCs w:val="22"/>
        </w:rPr>
        <w:lastRenderedPageBreak/>
        <w:t>P</w:t>
      </w:r>
      <w:r w:rsidRPr="000F2561">
        <w:rPr>
          <w:rFonts w:ascii="Arial" w:hAnsi="Arial" w:cs="Arial"/>
          <w:color w:val="4F81BD" w:themeColor="accent1"/>
          <w:sz w:val="22"/>
          <w:szCs w:val="22"/>
          <w:lang w:val="en-CA"/>
        </w:rPr>
        <w:t>ROGRAM PLANNING</w:t>
      </w:r>
      <w:bookmarkEnd w:id="15"/>
    </w:p>
    <w:p w:rsidR="00096A97" w:rsidRPr="008213D9" w:rsidRDefault="00096A97" w:rsidP="00096A97">
      <w:pPr>
        <w:rPr>
          <w:rFonts w:ascii="Arial" w:hAnsi="Arial" w:cs="Arial"/>
          <w:sz w:val="22"/>
          <w:szCs w:val="22"/>
          <w:lang w:eastAsia="en-CA"/>
        </w:rPr>
      </w:pPr>
    </w:p>
    <w:p w:rsidR="00096A97" w:rsidRPr="00AB5064" w:rsidRDefault="00096A97" w:rsidP="003A0B5D">
      <w:pPr>
        <w:rPr>
          <w:rFonts w:ascii="Arial" w:hAnsi="Arial" w:cs="Arial"/>
          <w:sz w:val="22"/>
          <w:szCs w:val="22"/>
        </w:rPr>
      </w:pPr>
      <w:r w:rsidRPr="008213D9">
        <w:rPr>
          <w:rFonts w:ascii="Arial" w:hAnsi="Arial" w:cs="Arial"/>
          <w:sz w:val="22"/>
          <w:szCs w:val="22"/>
          <w:lang w:eastAsia="en-CA"/>
        </w:rPr>
        <w:t xml:space="preserve">Integrated </w:t>
      </w:r>
      <w:r w:rsidR="0084763C" w:rsidRPr="008213D9">
        <w:rPr>
          <w:rFonts w:ascii="Arial" w:hAnsi="Arial" w:cs="Arial"/>
          <w:sz w:val="22"/>
          <w:szCs w:val="22"/>
          <w:lang w:eastAsia="en-CA"/>
        </w:rPr>
        <w:t>workforce</w:t>
      </w:r>
      <w:r w:rsidRPr="008213D9">
        <w:rPr>
          <w:rFonts w:ascii="Arial" w:hAnsi="Arial" w:cs="Arial"/>
          <w:sz w:val="22"/>
          <w:szCs w:val="22"/>
          <w:lang w:eastAsia="en-CA"/>
        </w:rPr>
        <w:t xml:space="preserve"> and business planning is the key building blo</w:t>
      </w:r>
      <w:r w:rsidRPr="000164FC">
        <w:rPr>
          <w:rFonts w:ascii="Arial" w:hAnsi="Arial" w:cs="Arial"/>
          <w:sz w:val="22"/>
          <w:szCs w:val="22"/>
          <w:lang w:eastAsia="en-CA"/>
        </w:rPr>
        <w:t xml:space="preserve">ck for developing a staffing strategy that supports the creation and use of a </w:t>
      </w:r>
      <w:r w:rsidR="00ED4612" w:rsidRPr="000164FC">
        <w:rPr>
          <w:rFonts w:ascii="Arial" w:hAnsi="Arial" w:cs="Arial"/>
          <w:sz w:val="22"/>
          <w:szCs w:val="22"/>
          <w:lang w:eastAsia="en-CA"/>
        </w:rPr>
        <w:t>RDRP</w:t>
      </w:r>
      <w:r w:rsidRPr="000164FC">
        <w:rPr>
          <w:rFonts w:ascii="Arial" w:hAnsi="Arial" w:cs="Arial"/>
          <w:sz w:val="22"/>
          <w:szCs w:val="22"/>
          <w:lang w:eastAsia="en-CA"/>
        </w:rPr>
        <w:t xml:space="preserve">. </w:t>
      </w:r>
    </w:p>
    <w:p w:rsidR="00096A97" w:rsidRPr="008213D9" w:rsidRDefault="00096A97" w:rsidP="003A0B5D">
      <w:pPr>
        <w:rPr>
          <w:rFonts w:ascii="Arial" w:hAnsi="Arial" w:cs="Arial"/>
          <w:sz w:val="22"/>
          <w:szCs w:val="22"/>
          <w:lang w:eastAsia="en-CA"/>
        </w:rPr>
      </w:pPr>
    </w:p>
    <w:p w:rsidR="00096A97" w:rsidRPr="008213D9" w:rsidRDefault="00096A97" w:rsidP="003A0B5D">
      <w:pPr>
        <w:rPr>
          <w:rFonts w:ascii="Arial" w:hAnsi="Arial" w:cs="Arial"/>
          <w:sz w:val="22"/>
          <w:szCs w:val="22"/>
        </w:rPr>
      </w:pPr>
      <w:r w:rsidRPr="008213D9">
        <w:rPr>
          <w:rFonts w:ascii="Arial" w:hAnsi="Arial" w:cs="Arial"/>
          <w:sz w:val="22"/>
          <w:szCs w:val="22"/>
        </w:rPr>
        <w:t xml:space="preserve">The option of establishing a </w:t>
      </w:r>
      <w:r w:rsidR="00ED4612" w:rsidRPr="008213D9">
        <w:rPr>
          <w:rFonts w:ascii="Arial" w:hAnsi="Arial" w:cs="Arial"/>
          <w:sz w:val="22"/>
          <w:szCs w:val="22"/>
          <w:lang w:val="en-CA"/>
        </w:rPr>
        <w:t>RDRP</w:t>
      </w:r>
      <w:r w:rsidRPr="000164FC">
        <w:rPr>
          <w:rFonts w:ascii="Arial" w:hAnsi="Arial" w:cs="Arial"/>
          <w:sz w:val="22"/>
          <w:szCs w:val="22"/>
        </w:rPr>
        <w:t xml:space="preserve"> should be considered if it appears that recruitment or learning mechanisms within or outside the department, or the external labour market, are not generating individuals with the competencies and qualifications required to perform particular or specialized kinds of work. Branches </w:t>
      </w:r>
      <w:r w:rsidR="009E1CC0" w:rsidRPr="000164FC">
        <w:rPr>
          <w:rFonts w:ascii="Arial" w:hAnsi="Arial" w:cs="Arial"/>
          <w:sz w:val="22"/>
          <w:szCs w:val="22"/>
        </w:rPr>
        <w:t xml:space="preserve">are expected to </w:t>
      </w:r>
      <w:r w:rsidRPr="000164FC">
        <w:rPr>
          <w:rFonts w:ascii="Arial" w:hAnsi="Arial" w:cs="Arial"/>
          <w:sz w:val="22"/>
          <w:szCs w:val="22"/>
        </w:rPr>
        <w:t xml:space="preserve">review their recruitment and staffing needs, their budget allocations, and leverage the </w:t>
      </w:r>
      <w:r w:rsidRPr="008213D9">
        <w:rPr>
          <w:rFonts w:ascii="Arial" w:hAnsi="Arial" w:cs="Arial"/>
          <w:sz w:val="22"/>
          <w:szCs w:val="22"/>
        </w:rPr>
        <w:t xml:space="preserve">lessons learned from past recruitment and staffing efforts to assist them in determining whether the establishment of a </w:t>
      </w:r>
      <w:r w:rsidR="00ED4612" w:rsidRPr="008213D9">
        <w:rPr>
          <w:rFonts w:ascii="Arial" w:hAnsi="Arial" w:cs="Arial"/>
          <w:sz w:val="22"/>
          <w:szCs w:val="22"/>
          <w:lang w:val="en-CA"/>
        </w:rPr>
        <w:t>RDRP</w:t>
      </w:r>
      <w:r w:rsidRPr="008213D9">
        <w:rPr>
          <w:rFonts w:ascii="Arial" w:hAnsi="Arial" w:cs="Arial"/>
          <w:sz w:val="22"/>
          <w:szCs w:val="22"/>
        </w:rPr>
        <w:t xml:space="preserve"> is necessary.</w:t>
      </w:r>
      <w:r w:rsidR="00AA5C4A" w:rsidRPr="008213D9">
        <w:rPr>
          <w:rFonts w:ascii="Arial" w:hAnsi="Arial" w:cs="Arial"/>
          <w:sz w:val="22"/>
          <w:szCs w:val="22"/>
        </w:rPr>
        <w:t xml:space="preserve"> This information is to be included in the rationale to be provided to the functional ADM for </w:t>
      </w:r>
      <w:r w:rsidR="001029F8" w:rsidRPr="008213D9">
        <w:rPr>
          <w:rFonts w:ascii="Arial" w:hAnsi="Arial" w:cs="Arial"/>
          <w:sz w:val="22"/>
          <w:szCs w:val="22"/>
        </w:rPr>
        <w:t>approval of the program</w:t>
      </w:r>
      <w:r w:rsidR="00AA5C4A" w:rsidRPr="008213D9">
        <w:rPr>
          <w:rFonts w:ascii="Arial" w:hAnsi="Arial" w:cs="Arial"/>
          <w:sz w:val="22"/>
          <w:szCs w:val="22"/>
        </w:rPr>
        <w:t>.</w:t>
      </w:r>
    </w:p>
    <w:p w:rsidR="003A0B5D" w:rsidRPr="00AB5064" w:rsidRDefault="003A0B5D" w:rsidP="003A0B5D">
      <w:pPr>
        <w:rPr>
          <w:rFonts w:ascii="Arial" w:hAnsi="Arial" w:cs="Arial"/>
          <w:sz w:val="22"/>
          <w:szCs w:val="22"/>
        </w:rPr>
      </w:pPr>
    </w:p>
    <w:p w:rsidR="00096A97" w:rsidRPr="008213D9" w:rsidRDefault="00554993" w:rsidP="003A0B5D">
      <w:pPr>
        <w:rPr>
          <w:rFonts w:ascii="Arial" w:hAnsi="Arial" w:cs="Arial"/>
          <w:sz w:val="22"/>
          <w:szCs w:val="22"/>
        </w:rPr>
      </w:pPr>
      <w:r w:rsidRPr="008213D9">
        <w:rPr>
          <w:rFonts w:ascii="Arial" w:hAnsi="Arial" w:cs="Arial"/>
          <w:sz w:val="22"/>
          <w:szCs w:val="22"/>
        </w:rPr>
        <w:t>In consultation with a Classification Advisor, t</w:t>
      </w:r>
      <w:r w:rsidR="00096A97" w:rsidRPr="008213D9">
        <w:rPr>
          <w:rFonts w:ascii="Arial" w:hAnsi="Arial" w:cs="Arial"/>
          <w:sz w:val="22"/>
          <w:szCs w:val="22"/>
        </w:rPr>
        <w:t xml:space="preserve">he design of a </w:t>
      </w:r>
      <w:r w:rsidR="00ED4612" w:rsidRPr="008213D9">
        <w:rPr>
          <w:rFonts w:ascii="Arial" w:hAnsi="Arial" w:cs="Arial"/>
          <w:sz w:val="22"/>
          <w:szCs w:val="22"/>
        </w:rPr>
        <w:t>RDRP</w:t>
      </w:r>
      <w:r w:rsidR="00096A97" w:rsidRPr="000164FC">
        <w:rPr>
          <w:rFonts w:ascii="Arial" w:hAnsi="Arial" w:cs="Arial"/>
          <w:sz w:val="22"/>
          <w:szCs w:val="22"/>
        </w:rPr>
        <w:t xml:space="preserve"> begins with the identification of the </w:t>
      </w:r>
      <w:r w:rsidR="00BD1F82" w:rsidRPr="000164FC">
        <w:rPr>
          <w:rFonts w:ascii="Arial" w:hAnsi="Arial" w:cs="Arial"/>
          <w:sz w:val="22"/>
          <w:szCs w:val="22"/>
        </w:rPr>
        <w:t>graduating level</w:t>
      </w:r>
      <w:r w:rsidR="00096A97" w:rsidRPr="000164FC">
        <w:rPr>
          <w:rFonts w:ascii="Arial" w:hAnsi="Arial" w:cs="Arial"/>
          <w:sz w:val="22"/>
          <w:szCs w:val="22"/>
        </w:rPr>
        <w:t xml:space="preserve"> and its preceding levels. An analysis of the work to be performed and the identification of the gaps then follow. Finally, the identification of the qualifications or the competencies required to perform that work takes place. Once these initial steps are completed, the job descriptions for all levels of the program should be reviewed </w:t>
      </w:r>
      <w:r w:rsidR="00096A97" w:rsidRPr="008213D9">
        <w:rPr>
          <w:rFonts w:ascii="Arial" w:hAnsi="Arial" w:cs="Arial"/>
          <w:sz w:val="22"/>
          <w:szCs w:val="22"/>
        </w:rPr>
        <w:t>to ensure that they are relevant, up-to-date, and properly classified. The nature and magnitude of the gap between the expected candidate profile and the merit criteria established for the position will help determine how to structure the program.</w:t>
      </w:r>
    </w:p>
    <w:p w:rsidR="003A0B5D" w:rsidRPr="008213D9" w:rsidRDefault="003A0B5D" w:rsidP="003A0B5D">
      <w:pPr>
        <w:rPr>
          <w:rFonts w:ascii="Arial" w:hAnsi="Arial" w:cs="Arial"/>
          <w:sz w:val="22"/>
          <w:szCs w:val="22"/>
        </w:rPr>
      </w:pPr>
    </w:p>
    <w:p w:rsidR="00096A97" w:rsidRPr="00AB5064" w:rsidRDefault="00096A97" w:rsidP="003A0B5D">
      <w:pPr>
        <w:pStyle w:val="Heading1"/>
        <w:spacing w:before="0"/>
        <w:rPr>
          <w:rFonts w:ascii="Arial" w:hAnsi="Arial" w:cs="Arial"/>
          <w:sz w:val="22"/>
          <w:szCs w:val="22"/>
        </w:rPr>
      </w:pPr>
      <w:bookmarkStart w:id="16" w:name="_Toc495571063"/>
      <w:bookmarkStart w:id="17" w:name="_Toc509297122"/>
      <w:bookmarkEnd w:id="16"/>
      <w:r w:rsidRPr="000F2561">
        <w:rPr>
          <w:rFonts w:ascii="Arial" w:hAnsi="Arial" w:cs="Arial"/>
          <w:color w:val="4F81BD" w:themeColor="accent1"/>
          <w:sz w:val="22"/>
          <w:szCs w:val="22"/>
          <w:lang w:val="en-CA"/>
        </w:rPr>
        <w:t>PROGRAM</w:t>
      </w:r>
      <w:r w:rsidRPr="008213D9">
        <w:rPr>
          <w:rFonts w:ascii="Arial" w:hAnsi="Arial" w:cs="Arial"/>
          <w:color w:val="4F81BD" w:themeColor="accent1"/>
          <w:sz w:val="22"/>
          <w:szCs w:val="22"/>
          <w:lang w:val="en-CA"/>
        </w:rPr>
        <w:t xml:space="preserve"> DESIGN</w:t>
      </w:r>
      <w:bookmarkEnd w:id="17"/>
    </w:p>
    <w:p w:rsidR="00096A97" w:rsidRPr="008213D9" w:rsidRDefault="00096A97" w:rsidP="00096A97">
      <w:pPr>
        <w:rPr>
          <w:rFonts w:ascii="Arial" w:hAnsi="Arial" w:cs="Arial"/>
          <w:sz w:val="22"/>
          <w:szCs w:val="22"/>
        </w:rPr>
      </w:pPr>
    </w:p>
    <w:p w:rsidR="00096A97" w:rsidRPr="00F16A75" w:rsidRDefault="005937E2" w:rsidP="00096A97">
      <w:pPr>
        <w:rPr>
          <w:rFonts w:ascii="Arial" w:hAnsi="Arial" w:cs="Arial"/>
          <w:color w:val="auto"/>
          <w:sz w:val="22"/>
          <w:szCs w:val="22"/>
        </w:rPr>
      </w:pPr>
      <w:r w:rsidRPr="00F16A75">
        <w:rPr>
          <w:rFonts w:ascii="Arial" w:hAnsi="Arial" w:cs="Arial"/>
          <w:color w:val="auto"/>
          <w:sz w:val="22"/>
          <w:szCs w:val="22"/>
          <w:lang w:eastAsia="en-CA"/>
        </w:rPr>
        <w:t>The design of a</w:t>
      </w:r>
      <w:r w:rsidR="00096A97" w:rsidRPr="00F16A75">
        <w:rPr>
          <w:rFonts w:ascii="Arial" w:hAnsi="Arial" w:cs="Arial"/>
          <w:color w:val="auto"/>
          <w:sz w:val="22"/>
          <w:szCs w:val="22"/>
          <w:lang w:eastAsia="en-CA"/>
        </w:rPr>
        <w:t xml:space="preserve"> </w:t>
      </w:r>
      <w:r w:rsidR="00ED4612" w:rsidRPr="00F16A75">
        <w:rPr>
          <w:rFonts w:ascii="Arial" w:hAnsi="Arial" w:cs="Arial"/>
          <w:color w:val="auto"/>
          <w:sz w:val="22"/>
          <w:szCs w:val="22"/>
          <w:lang w:eastAsia="en-CA"/>
        </w:rPr>
        <w:t>RDRP</w:t>
      </w:r>
      <w:r w:rsidR="00096A97" w:rsidRPr="00F16A75">
        <w:rPr>
          <w:rFonts w:ascii="Arial" w:hAnsi="Arial" w:cs="Arial"/>
          <w:color w:val="auto"/>
          <w:sz w:val="22"/>
          <w:szCs w:val="22"/>
          <w:lang w:eastAsia="en-CA"/>
        </w:rPr>
        <w:t xml:space="preserve"> must be done in consultation with the Human Resources </w:t>
      </w:r>
      <w:r w:rsidR="0084763C" w:rsidRPr="00F16A75">
        <w:rPr>
          <w:rFonts w:ascii="Arial" w:hAnsi="Arial" w:cs="Arial"/>
          <w:color w:val="auto"/>
          <w:sz w:val="22"/>
          <w:szCs w:val="22"/>
          <w:lang w:eastAsia="en-CA"/>
        </w:rPr>
        <w:t xml:space="preserve">Services </w:t>
      </w:r>
      <w:r w:rsidR="00096A97" w:rsidRPr="00F16A75">
        <w:rPr>
          <w:rFonts w:ascii="Arial" w:hAnsi="Arial" w:cs="Arial"/>
          <w:color w:val="auto"/>
          <w:sz w:val="22"/>
          <w:szCs w:val="22"/>
          <w:lang w:eastAsia="en-CA"/>
        </w:rPr>
        <w:t xml:space="preserve">Branch to ensure its compliance with the appointment policies and regulations. A </w:t>
      </w:r>
      <w:r w:rsidR="00ED4612" w:rsidRPr="00F16A75">
        <w:rPr>
          <w:rFonts w:ascii="Arial" w:hAnsi="Arial" w:cs="Arial"/>
          <w:color w:val="auto"/>
          <w:sz w:val="22"/>
          <w:szCs w:val="22"/>
          <w:lang w:eastAsia="en-CA"/>
        </w:rPr>
        <w:t>RDRP</w:t>
      </w:r>
      <w:r w:rsidR="00096A97" w:rsidRPr="00F16A75">
        <w:rPr>
          <w:rFonts w:ascii="Arial" w:hAnsi="Arial" w:cs="Arial"/>
          <w:color w:val="auto"/>
          <w:sz w:val="22"/>
          <w:szCs w:val="22"/>
          <w:lang w:eastAsia="en-CA"/>
        </w:rPr>
        <w:t xml:space="preserve"> can be developed in partnership between many branches that have the same required competencies</w:t>
      </w:r>
      <w:r w:rsidR="000E51A4" w:rsidRPr="00F16A75">
        <w:rPr>
          <w:rFonts w:ascii="Arial" w:hAnsi="Arial" w:cs="Arial"/>
          <w:color w:val="auto"/>
          <w:sz w:val="22"/>
          <w:szCs w:val="22"/>
          <w:lang w:eastAsia="en-CA"/>
        </w:rPr>
        <w:t xml:space="preserve"> or at a departmental level upon </w:t>
      </w:r>
      <w:r w:rsidR="00F23B74" w:rsidRPr="00F16A75">
        <w:rPr>
          <w:rFonts w:ascii="Arial" w:hAnsi="Arial" w:cs="Arial"/>
          <w:color w:val="auto"/>
          <w:sz w:val="22"/>
          <w:szCs w:val="22"/>
          <w:lang w:eastAsia="en-CA"/>
        </w:rPr>
        <w:t>recommendation of DG</w:t>
      </w:r>
      <w:r w:rsidR="000E51A4" w:rsidRPr="00F16A75">
        <w:rPr>
          <w:rFonts w:ascii="Arial" w:hAnsi="Arial" w:cs="Arial"/>
          <w:color w:val="auto"/>
          <w:sz w:val="22"/>
          <w:szCs w:val="22"/>
          <w:lang w:eastAsia="en-CA"/>
        </w:rPr>
        <w:t>, Workforce Management Directorate,</w:t>
      </w:r>
      <w:r w:rsidR="009F64A2" w:rsidRPr="00F16A75">
        <w:rPr>
          <w:rFonts w:ascii="Arial" w:hAnsi="Arial" w:cs="Arial"/>
          <w:color w:val="auto"/>
          <w:sz w:val="22"/>
          <w:szCs w:val="22"/>
          <w:lang w:eastAsia="en-CA"/>
        </w:rPr>
        <w:t xml:space="preserve"> HRSB.</w:t>
      </w:r>
    </w:p>
    <w:p w:rsidR="003A618C" w:rsidRPr="008213D9" w:rsidRDefault="003A618C" w:rsidP="00096A97">
      <w:pPr>
        <w:pStyle w:val="DefaultText"/>
        <w:rPr>
          <w:rFonts w:ascii="Arial" w:hAnsi="Arial" w:cs="Arial"/>
        </w:rPr>
      </w:pPr>
    </w:p>
    <w:p w:rsidR="004466ED" w:rsidRDefault="00096A97" w:rsidP="00096A97">
      <w:pPr>
        <w:pStyle w:val="DefaultText"/>
        <w:rPr>
          <w:rFonts w:ascii="Arial" w:hAnsi="Arial" w:cs="Arial"/>
        </w:rPr>
      </w:pPr>
      <w:r w:rsidRPr="008213D9">
        <w:rPr>
          <w:rFonts w:ascii="Arial" w:hAnsi="Arial" w:cs="Arial"/>
        </w:rPr>
        <w:t xml:space="preserve">In consultation with </w:t>
      </w:r>
      <w:r w:rsidR="008D6B99">
        <w:rPr>
          <w:rFonts w:ascii="Arial" w:hAnsi="Arial" w:cs="Arial"/>
        </w:rPr>
        <w:t>the College@ESDC</w:t>
      </w:r>
      <w:r w:rsidRPr="008D6B99">
        <w:rPr>
          <w:rFonts w:ascii="Arial" w:hAnsi="Arial" w:cs="Arial"/>
        </w:rPr>
        <w:t>, decisions must be made concerning the different elements of the program in order to obtain the proper mix of in-class, online and on-the-job training, coaching, mentoring and developmental assignments. It will also be necessary to determine how many steps will be needed in the progression between program entry and graduation to the targeted level. Each step or promotion should be based on competencies acquired or required at each level. Promotional steps in the program will coincide with the job classification requirements for each level.</w:t>
      </w:r>
    </w:p>
    <w:p w:rsidR="005239F6" w:rsidRPr="008213D9" w:rsidRDefault="005239F6" w:rsidP="00096A97">
      <w:pPr>
        <w:pStyle w:val="DefaultText"/>
        <w:rPr>
          <w:rFonts w:ascii="Arial" w:hAnsi="Arial" w:cs="Arial"/>
        </w:rPr>
      </w:pPr>
    </w:p>
    <w:p w:rsidR="00096A97" w:rsidRPr="00AB5064" w:rsidRDefault="00096A97" w:rsidP="00AB5064">
      <w:pPr>
        <w:pStyle w:val="DefaultText"/>
        <w:rPr>
          <w:rFonts w:ascii="Arial" w:hAnsi="Arial" w:cs="Arial"/>
        </w:rPr>
      </w:pPr>
      <w:r w:rsidRPr="00AB5064">
        <w:rPr>
          <w:rFonts w:ascii="Arial" w:hAnsi="Arial" w:cs="Arial"/>
        </w:rPr>
        <w:t xml:space="preserve">The consultation of </w:t>
      </w:r>
      <w:r w:rsidR="00F5749E" w:rsidRPr="00AB5064">
        <w:rPr>
          <w:rFonts w:ascii="Arial" w:hAnsi="Arial" w:cs="Arial"/>
        </w:rPr>
        <w:t>unions</w:t>
      </w:r>
      <w:r w:rsidRPr="00AB5064">
        <w:rPr>
          <w:rFonts w:ascii="Arial" w:hAnsi="Arial" w:cs="Arial"/>
        </w:rPr>
        <w:t xml:space="preserve"> allows for discussion/information exchange with respect to business needs, human resources management objectives and, to the extent possible, the career aspirations of employees. </w:t>
      </w:r>
    </w:p>
    <w:p w:rsidR="00096A97" w:rsidRPr="008213D9" w:rsidRDefault="00096A97" w:rsidP="00096A97">
      <w:pPr>
        <w:pStyle w:val="DefaultText"/>
        <w:rPr>
          <w:rFonts w:ascii="Arial" w:hAnsi="Arial" w:cs="Arial"/>
        </w:rPr>
      </w:pPr>
    </w:p>
    <w:p w:rsidR="00096A97" w:rsidRPr="00F16A75" w:rsidRDefault="00096A97" w:rsidP="00CC0164">
      <w:pPr>
        <w:rPr>
          <w:rFonts w:ascii="Arial" w:hAnsi="Arial" w:cs="Arial"/>
          <w:color w:val="auto"/>
          <w:sz w:val="22"/>
          <w:szCs w:val="22"/>
        </w:rPr>
      </w:pPr>
      <w:r w:rsidRPr="00F16A75">
        <w:rPr>
          <w:rFonts w:ascii="Arial" w:hAnsi="Arial" w:cs="Arial"/>
          <w:color w:val="auto"/>
          <w:sz w:val="22"/>
          <w:szCs w:val="22"/>
        </w:rPr>
        <w:t xml:space="preserve">Any policies or guidelines from central agencies and ESDC such as the establishment of the statement of merit criteria, the assessment, the selection and appointment, the notifications, the area of selection, accommodations measures, employment equity, official languages, probation </w:t>
      </w:r>
      <w:r w:rsidR="003C747D">
        <w:rPr>
          <w:rFonts w:ascii="Arial" w:hAnsi="Arial" w:cs="Arial"/>
          <w:color w:val="auto"/>
          <w:sz w:val="22"/>
          <w:szCs w:val="22"/>
        </w:rPr>
        <w:t xml:space="preserve">period </w:t>
      </w:r>
      <w:r w:rsidRPr="00F16A75">
        <w:rPr>
          <w:rFonts w:ascii="Arial" w:hAnsi="Arial" w:cs="Arial"/>
          <w:color w:val="auto"/>
          <w:sz w:val="22"/>
          <w:szCs w:val="22"/>
        </w:rPr>
        <w:t xml:space="preserve">and required staffing documentation will apply for the creation and the administration of a </w:t>
      </w:r>
      <w:r w:rsidR="00ED4612" w:rsidRPr="00F16A75">
        <w:rPr>
          <w:rFonts w:ascii="Arial" w:hAnsi="Arial" w:cs="Arial"/>
          <w:color w:val="auto"/>
          <w:sz w:val="22"/>
          <w:szCs w:val="22"/>
        </w:rPr>
        <w:t>RDRP</w:t>
      </w:r>
      <w:r w:rsidRPr="00F16A75">
        <w:rPr>
          <w:rFonts w:ascii="Arial" w:hAnsi="Arial" w:cs="Arial"/>
          <w:color w:val="auto"/>
          <w:sz w:val="22"/>
          <w:szCs w:val="22"/>
        </w:rPr>
        <w:t>.</w:t>
      </w:r>
    </w:p>
    <w:p w:rsidR="003A0B5D" w:rsidRPr="00AB5064" w:rsidRDefault="003A0B5D" w:rsidP="00CC0164">
      <w:pPr>
        <w:rPr>
          <w:rFonts w:ascii="Arial" w:hAnsi="Arial" w:cs="Arial"/>
          <w:sz w:val="22"/>
          <w:szCs w:val="22"/>
        </w:rPr>
      </w:pPr>
    </w:p>
    <w:p w:rsidR="00096A97" w:rsidRPr="008213D9" w:rsidRDefault="00096A97" w:rsidP="00351337">
      <w:pPr>
        <w:pStyle w:val="Default"/>
        <w:rPr>
          <w:sz w:val="22"/>
          <w:szCs w:val="22"/>
          <w:lang w:eastAsia="en-CA"/>
        </w:rPr>
      </w:pPr>
      <w:r w:rsidRPr="008213D9">
        <w:rPr>
          <w:sz w:val="22"/>
          <w:szCs w:val="22"/>
          <w:lang w:eastAsia="en-CA"/>
        </w:rPr>
        <w:t xml:space="preserve">Careful consideration must be given to the language requirements and linguistic profile of a bilingual position </w:t>
      </w:r>
      <w:r w:rsidR="00C73076" w:rsidRPr="008213D9">
        <w:rPr>
          <w:sz w:val="22"/>
          <w:szCs w:val="22"/>
          <w:lang w:eastAsia="en-CA"/>
        </w:rPr>
        <w:t xml:space="preserve">and must be </w:t>
      </w:r>
      <w:r w:rsidRPr="008213D9">
        <w:rPr>
          <w:sz w:val="22"/>
          <w:szCs w:val="22"/>
          <w:lang w:eastAsia="en-CA"/>
        </w:rPr>
        <w:t xml:space="preserve">identified </w:t>
      </w:r>
      <w:r w:rsidR="00C73076" w:rsidRPr="008213D9">
        <w:rPr>
          <w:sz w:val="22"/>
          <w:szCs w:val="22"/>
          <w:lang w:eastAsia="en-CA"/>
        </w:rPr>
        <w:t>at the onset of</w:t>
      </w:r>
      <w:r w:rsidRPr="000164FC">
        <w:rPr>
          <w:sz w:val="22"/>
          <w:szCs w:val="22"/>
          <w:lang w:eastAsia="en-CA"/>
        </w:rPr>
        <w:t xml:space="preserve"> the </w:t>
      </w:r>
      <w:r w:rsidR="006A0615" w:rsidRPr="000164FC">
        <w:rPr>
          <w:sz w:val="22"/>
          <w:szCs w:val="22"/>
          <w:lang w:eastAsia="en-CA"/>
        </w:rPr>
        <w:t xml:space="preserve">development of the </w:t>
      </w:r>
      <w:r w:rsidR="00ED4612" w:rsidRPr="000164FC">
        <w:rPr>
          <w:sz w:val="22"/>
          <w:szCs w:val="22"/>
          <w:lang w:eastAsia="en-CA"/>
        </w:rPr>
        <w:t>RDRP</w:t>
      </w:r>
      <w:r w:rsidRPr="000164FC">
        <w:rPr>
          <w:sz w:val="22"/>
          <w:szCs w:val="22"/>
          <w:lang w:eastAsia="en-CA"/>
        </w:rPr>
        <w:t xml:space="preserve">. This should be done in accordance with ESDC’s </w:t>
      </w:r>
      <w:hyperlink r:id="rId11" w:history="1">
        <w:r w:rsidR="00351337" w:rsidRPr="008213D9">
          <w:rPr>
            <w:rStyle w:val="Hyperlink"/>
            <w:sz w:val="22"/>
            <w:szCs w:val="22"/>
            <w:lang w:eastAsia="en-CA"/>
          </w:rPr>
          <w:t xml:space="preserve">Guideline on Identifying </w:t>
        </w:r>
        <w:r w:rsidR="00351337" w:rsidRPr="008213D9">
          <w:rPr>
            <w:rStyle w:val="Hyperlink"/>
            <w:sz w:val="22"/>
            <w:szCs w:val="22"/>
            <w:lang w:eastAsia="en-CA"/>
          </w:rPr>
          <w:lastRenderedPageBreak/>
          <w:t>Language Requirements of Positions</w:t>
        </w:r>
      </w:hyperlink>
      <w:r w:rsidR="007B28E7" w:rsidRPr="008213D9">
        <w:rPr>
          <w:rStyle w:val="Hyperlink"/>
          <w:sz w:val="22"/>
          <w:szCs w:val="22"/>
          <w:lang w:eastAsia="en-CA"/>
        </w:rPr>
        <w:t xml:space="preserve"> </w:t>
      </w:r>
      <w:r w:rsidRPr="008213D9">
        <w:rPr>
          <w:sz w:val="22"/>
          <w:szCs w:val="22"/>
          <w:lang w:eastAsia="en-CA"/>
        </w:rPr>
        <w:t xml:space="preserve">and in accordance with Treasury Board Secretariat’s </w:t>
      </w:r>
      <w:hyperlink r:id="rId12" w:history="1">
        <w:r w:rsidRPr="008213D9">
          <w:rPr>
            <w:rStyle w:val="Hyperlink"/>
            <w:sz w:val="22"/>
            <w:szCs w:val="22"/>
            <w:lang w:val="en" w:eastAsia="en-CA"/>
          </w:rPr>
          <w:t>Qualification Standards in Relation to Official Languages</w:t>
        </w:r>
      </w:hyperlink>
      <w:r w:rsidR="00E56AD0" w:rsidRPr="008213D9">
        <w:rPr>
          <w:sz w:val="22"/>
          <w:szCs w:val="22"/>
          <w:lang w:eastAsia="en-CA"/>
        </w:rPr>
        <w:t>.</w:t>
      </w:r>
      <w:r w:rsidRPr="008213D9">
        <w:rPr>
          <w:sz w:val="22"/>
          <w:szCs w:val="22"/>
          <w:highlight w:val="yellow"/>
          <w:lang w:eastAsia="en-CA"/>
        </w:rPr>
        <w:t xml:space="preserve"> </w:t>
      </w:r>
    </w:p>
    <w:p w:rsidR="00CC0164" w:rsidRDefault="00CC0164" w:rsidP="00CC0164">
      <w:pPr>
        <w:rPr>
          <w:rFonts w:ascii="Arial" w:hAnsi="Arial" w:cs="Arial"/>
          <w:sz w:val="22"/>
          <w:szCs w:val="22"/>
          <w:lang w:val="en-CA" w:eastAsia="en-CA"/>
        </w:rPr>
      </w:pPr>
    </w:p>
    <w:p w:rsidR="00AB5064" w:rsidRPr="008213D9" w:rsidRDefault="00AB5064" w:rsidP="00CC0164">
      <w:pPr>
        <w:rPr>
          <w:rFonts w:ascii="Arial" w:hAnsi="Arial" w:cs="Arial"/>
          <w:sz w:val="22"/>
          <w:szCs w:val="22"/>
          <w:lang w:val="en-CA" w:eastAsia="en-CA"/>
        </w:rPr>
      </w:pPr>
    </w:p>
    <w:p w:rsidR="00096A97" w:rsidRPr="008213D9" w:rsidRDefault="00096A97" w:rsidP="00CC0164">
      <w:pPr>
        <w:pStyle w:val="Heading1"/>
        <w:spacing w:before="0"/>
        <w:rPr>
          <w:rFonts w:ascii="Arial" w:hAnsi="Arial" w:cs="Arial"/>
          <w:color w:val="4F81BD" w:themeColor="accent1"/>
          <w:sz w:val="22"/>
          <w:szCs w:val="22"/>
        </w:rPr>
      </w:pPr>
      <w:bookmarkStart w:id="18" w:name="_Toc495571064"/>
      <w:bookmarkStart w:id="19" w:name="_Toc509297123"/>
      <w:bookmarkEnd w:id="18"/>
      <w:r w:rsidRPr="008213D9">
        <w:rPr>
          <w:rFonts w:ascii="Arial" w:hAnsi="Arial" w:cs="Arial"/>
          <w:color w:val="4F81BD" w:themeColor="accent1"/>
          <w:sz w:val="22"/>
          <w:szCs w:val="22"/>
        </w:rPr>
        <w:t>PROGRAM COMPONENTS</w:t>
      </w:r>
      <w:bookmarkEnd w:id="19"/>
    </w:p>
    <w:p w:rsidR="00096A97" w:rsidRPr="008213D9" w:rsidRDefault="00096A97" w:rsidP="00096A97">
      <w:pPr>
        <w:rPr>
          <w:rFonts w:ascii="Arial" w:hAnsi="Arial" w:cs="Arial"/>
          <w:sz w:val="22"/>
          <w:szCs w:val="22"/>
        </w:rPr>
      </w:pPr>
    </w:p>
    <w:p w:rsidR="00096A97" w:rsidRPr="008213D9" w:rsidRDefault="00096A97" w:rsidP="00EE64DF">
      <w:pPr>
        <w:rPr>
          <w:rFonts w:ascii="Arial" w:hAnsi="Arial" w:cs="Arial"/>
          <w:sz w:val="22"/>
          <w:szCs w:val="22"/>
        </w:rPr>
      </w:pPr>
      <w:r w:rsidRPr="008213D9">
        <w:rPr>
          <w:rFonts w:ascii="Arial" w:hAnsi="Arial" w:cs="Arial"/>
          <w:sz w:val="22"/>
          <w:szCs w:val="22"/>
        </w:rPr>
        <w:t xml:space="preserve">The following components must be integrated in all </w:t>
      </w:r>
      <w:r w:rsidR="00ED4612" w:rsidRPr="008213D9">
        <w:rPr>
          <w:rFonts w:ascii="Arial" w:hAnsi="Arial" w:cs="Arial"/>
          <w:sz w:val="22"/>
          <w:szCs w:val="22"/>
        </w:rPr>
        <w:t>RDRP</w:t>
      </w:r>
      <w:r w:rsidR="00F16A75">
        <w:rPr>
          <w:rFonts w:ascii="Arial" w:hAnsi="Arial" w:cs="Arial"/>
          <w:sz w:val="22"/>
          <w:szCs w:val="22"/>
        </w:rPr>
        <w:t>’s</w:t>
      </w:r>
      <w:r w:rsidRPr="008213D9">
        <w:rPr>
          <w:rFonts w:ascii="Arial" w:hAnsi="Arial" w:cs="Arial"/>
          <w:sz w:val="22"/>
          <w:szCs w:val="22"/>
        </w:rPr>
        <w:t xml:space="preserve">. </w:t>
      </w:r>
    </w:p>
    <w:p w:rsidR="00EE64DF" w:rsidRPr="008213D9" w:rsidRDefault="00EE64DF" w:rsidP="00EE64DF">
      <w:pPr>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i/>
          <w:color w:val="4F81BD" w:themeColor="accent1"/>
          <w:sz w:val="22"/>
          <w:szCs w:val="22"/>
        </w:rPr>
      </w:pPr>
      <w:bookmarkStart w:id="20" w:name="_Toc495571065"/>
      <w:bookmarkStart w:id="21" w:name="_Toc496781429"/>
      <w:bookmarkStart w:id="22" w:name="_Toc500931432"/>
      <w:bookmarkStart w:id="23" w:name="_Toc509297124"/>
      <w:bookmarkEnd w:id="20"/>
      <w:r w:rsidRPr="00EA096F">
        <w:rPr>
          <w:rFonts w:ascii="Arial" w:hAnsi="Arial" w:cs="Arial"/>
          <w:color w:val="4F81BD" w:themeColor="accent1"/>
          <w:sz w:val="22"/>
          <w:szCs w:val="22"/>
        </w:rPr>
        <w:t>Effective Date</w:t>
      </w:r>
      <w:bookmarkEnd w:id="21"/>
      <w:bookmarkEnd w:id="22"/>
      <w:bookmarkEnd w:id="23"/>
    </w:p>
    <w:p w:rsidR="00096A97" w:rsidRPr="008213D9" w:rsidRDefault="00096A97" w:rsidP="00EE64DF">
      <w:pPr>
        <w:ind w:left="360"/>
        <w:rPr>
          <w:rFonts w:ascii="Arial" w:hAnsi="Arial" w:cs="Arial"/>
          <w:sz w:val="22"/>
          <w:szCs w:val="22"/>
        </w:rPr>
      </w:pPr>
    </w:p>
    <w:p w:rsidR="00096A97" w:rsidRPr="008213D9" w:rsidRDefault="00096A97" w:rsidP="00EE64DF">
      <w:pPr>
        <w:ind w:left="360"/>
        <w:rPr>
          <w:rFonts w:ascii="Arial" w:hAnsi="Arial" w:cs="Arial"/>
          <w:sz w:val="22"/>
          <w:szCs w:val="22"/>
        </w:rPr>
      </w:pPr>
      <w:r w:rsidRPr="008213D9">
        <w:rPr>
          <w:rFonts w:ascii="Arial" w:hAnsi="Arial" w:cs="Arial"/>
          <w:sz w:val="22"/>
          <w:szCs w:val="22"/>
        </w:rPr>
        <w:t>The program must have an effective date. Usually, the effective date is the date it has been approved.</w:t>
      </w:r>
    </w:p>
    <w:p w:rsidR="00EE64DF" w:rsidRPr="008213D9"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i/>
          <w:color w:val="4F81BD" w:themeColor="accent1"/>
          <w:sz w:val="22"/>
          <w:szCs w:val="22"/>
        </w:rPr>
      </w:pPr>
      <w:bookmarkStart w:id="24" w:name="_Toc495571066"/>
      <w:bookmarkStart w:id="25" w:name="_Toc496781430"/>
      <w:bookmarkStart w:id="26" w:name="_Toc500931433"/>
      <w:bookmarkStart w:id="27" w:name="_Toc509297125"/>
      <w:bookmarkEnd w:id="24"/>
      <w:r w:rsidRPr="00EA096F">
        <w:rPr>
          <w:rFonts w:ascii="Arial" w:hAnsi="Arial" w:cs="Arial"/>
          <w:color w:val="4F81BD" w:themeColor="accent1"/>
          <w:sz w:val="22"/>
          <w:szCs w:val="22"/>
        </w:rPr>
        <w:t>Application</w:t>
      </w:r>
      <w:bookmarkEnd w:id="25"/>
      <w:bookmarkEnd w:id="26"/>
      <w:bookmarkEnd w:id="27"/>
    </w:p>
    <w:p w:rsidR="00096A97" w:rsidRPr="008213D9" w:rsidRDefault="00096A97" w:rsidP="00EE64DF">
      <w:pPr>
        <w:rPr>
          <w:rFonts w:ascii="Arial" w:hAnsi="Arial" w:cs="Arial"/>
          <w:sz w:val="22"/>
          <w:szCs w:val="22"/>
        </w:rPr>
      </w:pPr>
    </w:p>
    <w:p w:rsidR="00096A97" w:rsidRPr="008213D9" w:rsidRDefault="00096A97" w:rsidP="00EE64DF">
      <w:pPr>
        <w:ind w:left="360"/>
        <w:rPr>
          <w:rFonts w:ascii="Arial" w:hAnsi="Arial" w:cs="Arial"/>
          <w:sz w:val="22"/>
          <w:szCs w:val="22"/>
        </w:rPr>
      </w:pPr>
      <w:r w:rsidRPr="008213D9">
        <w:rPr>
          <w:rFonts w:ascii="Arial" w:hAnsi="Arial" w:cs="Arial"/>
          <w:sz w:val="22"/>
          <w:szCs w:val="22"/>
        </w:rPr>
        <w:t>The program must indicate who the program applies to</w:t>
      </w:r>
      <w:r w:rsidR="007508A8" w:rsidRPr="008213D9">
        <w:rPr>
          <w:rFonts w:ascii="Arial" w:hAnsi="Arial" w:cs="Arial"/>
          <w:sz w:val="22"/>
          <w:szCs w:val="22"/>
        </w:rPr>
        <w:t xml:space="preserve"> from entry level to targeted graduating level</w:t>
      </w:r>
      <w:r w:rsidRPr="008213D9">
        <w:rPr>
          <w:rFonts w:ascii="Arial" w:hAnsi="Arial" w:cs="Arial"/>
          <w:sz w:val="22"/>
          <w:szCs w:val="22"/>
        </w:rPr>
        <w:t>. For example,</w:t>
      </w:r>
      <w:r w:rsidR="005430F7">
        <w:rPr>
          <w:rFonts w:ascii="Arial" w:hAnsi="Arial" w:cs="Arial"/>
          <w:sz w:val="22"/>
          <w:szCs w:val="22"/>
        </w:rPr>
        <w:t xml:space="preserve"> “</w:t>
      </w:r>
      <w:r w:rsidRPr="008213D9">
        <w:rPr>
          <w:rFonts w:ascii="Arial" w:hAnsi="Arial" w:cs="Arial"/>
          <w:sz w:val="22"/>
          <w:szCs w:val="22"/>
        </w:rPr>
        <w:t xml:space="preserve">this program applies to all </w:t>
      </w:r>
      <w:r w:rsidRPr="008213D9">
        <w:rPr>
          <w:rFonts w:ascii="Arial" w:hAnsi="Arial" w:cs="Arial"/>
          <w:sz w:val="22"/>
          <w:szCs w:val="22"/>
          <w:lang w:val="en-CA"/>
        </w:rPr>
        <w:t>substantive indeterminate</w:t>
      </w:r>
      <w:r w:rsidR="00BB5DAD">
        <w:rPr>
          <w:rFonts w:ascii="Arial" w:hAnsi="Arial" w:cs="Arial"/>
          <w:sz w:val="22"/>
          <w:szCs w:val="22"/>
          <w:lang w:val="en-CA"/>
        </w:rPr>
        <w:t xml:space="preserve"> and term</w:t>
      </w:r>
      <w:r w:rsidRPr="008213D9">
        <w:rPr>
          <w:rFonts w:ascii="Arial" w:hAnsi="Arial" w:cs="Arial"/>
          <w:sz w:val="22"/>
          <w:szCs w:val="22"/>
          <w:lang w:val="en-CA"/>
        </w:rPr>
        <w:t xml:space="preserve"> </w:t>
      </w:r>
      <w:r w:rsidRPr="008213D9">
        <w:rPr>
          <w:rFonts w:ascii="Arial" w:hAnsi="Arial" w:cs="Arial"/>
          <w:sz w:val="22"/>
          <w:szCs w:val="22"/>
        </w:rPr>
        <w:t xml:space="preserve">PEs from 01 to 03 within Employment and Social Development Canada”. </w:t>
      </w:r>
    </w:p>
    <w:p w:rsidR="00EE64DF" w:rsidRPr="00AB5064"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i/>
          <w:color w:val="4F81BD" w:themeColor="accent1"/>
          <w:sz w:val="22"/>
          <w:szCs w:val="22"/>
        </w:rPr>
      </w:pPr>
      <w:bookmarkStart w:id="28" w:name="_Toc495571067"/>
      <w:bookmarkStart w:id="29" w:name="_Toc496781431"/>
      <w:bookmarkStart w:id="30" w:name="_Toc500931434"/>
      <w:bookmarkStart w:id="31" w:name="_Toc509297126"/>
      <w:bookmarkEnd w:id="28"/>
      <w:r w:rsidRPr="00EA096F">
        <w:rPr>
          <w:rFonts w:ascii="Arial" w:hAnsi="Arial" w:cs="Arial"/>
          <w:color w:val="4F81BD" w:themeColor="accent1"/>
          <w:sz w:val="22"/>
          <w:szCs w:val="22"/>
        </w:rPr>
        <w:t>Objectives</w:t>
      </w:r>
      <w:bookmarkEnd w:id="29"/>
      <w:bookmarkEnd w:id="30"/>
      <w:bookmarkEnd w:id="31"/>
    </w:p>
    <w:p w:rsidR="00096A97" w:rsidRPr="008213D9" w:rsidRDefault="00096A97" w:rsidP="00EE64DF">
      <w:pPr>
        <w:rPr>
          <w:rFonts w:ascii="Arial" w:hAnsi="Arial" w:cs="Arial"/>
          <w:sz w:val="22"/>
          <w:szCs w:val="22"/>
        </w:rPr>
      </w:pPr>
    </w:p>
    <w:p w:rsidR="00096A97" w:rsidRPr="000164FC" w:rsidRDefault="00096A97" w:rsidP="00EE64DF">
      <w:pPr>
        <w:ind w:left="360"/>
        <w:rPr>
          <w:rFonts w:ascii="Arial" w:hAnsi="Arial" w:cs="Arial"/>
          <w:sz w:val="22"/>
          <w:szCs w:val="22"/>
        </w:rPr>
      </w:pPr>
      <w:r w:rsidRPr="008213D9">
        <w:rPr>
          <w:rFonts w:ascii="Arial" w:hAnsi="Arial" w:cs="Arial"/>
          <w:sz w:val="22"/>
          <w:szCs w:val="22"/>
        </w:rPr>
        <w:t xml:space="preserve">Objectives must be stated clearly to ensure participants know why they are in the program. </w:t>
      </w:r>
    </w:p>
    <w:p w:rsidR="00EE64DF" w:rsidRPr="000164FC"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i/>
          <w:color w:val="4F81BD" w:themeColor="accent1"/>
          <w:sz w:val="22"/>
          <w:szCs w:val="22"/>
        </w:rPr>
      </w:pPr>
      <w:bookmarkStart w:id="32" w:name="_Toc495571068"/>
      <w:bookmarkStart w:id="33" w:name="_Toc496781432"/>
      <w:bookmarkStart w:id="34" w:name="_Toc500931435"/>
      <w:bookmarkStart w:id="35" w:name="_Toc509297127"/>
      <w:r w:rsidRPr="00EA096F">
        <w:rPr>
          <w:rFonts w:ascii="Arial" w:hAnsi="Arial" w:cs="Arial"/>
          <w:color w:val="4F81BD" w:themeColor="accent1"/>
          <w:sz w:val="22"/>
          <w:szCs w:val="22"/>
        </w:rPr>
        <w:t>Governance</w:t>
      </w:r>
      <w:bookmarkEnd w:id="32"/>
      <w:bookmarkEnd w:id="33"/>
      <w:bookmarkEnd w:id="34"/>
      <w:bookmarkEnd w:id="35"/>
      <w:r w:rsidRPr="00EA096F">
        <w:rPr>
          <w:rFonts w:ascii="Arial" w:hAnsi="Arial" w:cs="Arial"/>
          <w:i/>
          <w:color w:val="4F81BD" w:themeColor="accent1"/>
          <w:sz w:val="22"/>
          <w:szCs w:val="22"/>
        </w:rPr>
        <w:t xml:space="preserve"> </w:t>
      </w:r>
    </w:p>
    <w:p w:rsidR="00096A97" w:rsidRPr="00CE170B" w:rsidRDefault="00096A97" w:rsidP="00EE64DF">
      <w:pPr>
        <w:pStyle w:val="ListParagraph"/>
        <w:ind w:left="360"/>
        <w:rPr>
          <w:rFonts w:ascii="Arial" w:hAnsi="Arial" w:cs="Arial"/>
          <w:sz w:val="22"/>
          <w:szCs w:val="22"/>
        </w:rPr>
      </w:pPr>
    </w:p>
    <w:p w:rsidR="00096A97" w:rsidRPr="00CE170B" w:rsidRDefault="00C14793" w:rsidP="00EE64DF">
      <w:pPr>
        <w:pStyle w:val="ListParagraph"/>
        <w:ind w:left="360"/>
        <w:rPr>
          <w:rFonts w:ascii="Arial" w:hAnsi="Arial" w:cs="Arial"/>
          <w:sz w:val="22"/>
          <w:szCs w:val="22"/>
        </w:rPr>
      </w:pPr>
      <w:r w:rsidRPr="00CE170B">
        <w:rPr>
          <w:rFonts w:ascii="Arial" w:hAnsi="Arial" w:cs="Arial"/>
          <w:sz w:val="22"/>
          <w:szCs w:val="22"/>
          <w:lang w:val="en-CA"/>
        </w:rPr>
        <w:t xml:space="preserve">To </w:t>
      </w:r>
      <w:r w:rsidR="001805D6">
        <w:rPr>
          <w:rFonts w:ascii="Arial" w:hAnsi="Arial" w:cs="Arial"/>
          <w:sz w:val="22"/>
          <w:szCs w:val="22"/>
          <w:lang w:val="en-CA"/>
        </w:rPr>
        <w:t>establish</w:t>
      </w:r>
      <w:r w:rsidR="001805D6" w:rsidRPr="00CE170B">
        <w:rPr>
          <w:rFonts w:ascii="Arial" w:hAnsi="Arial" w:cs="Arial"/>
          <w:sz w:val="22"/>
          <w:szCs w:val="22"/>
          <w:lang w:val="en-CA"/>
        </w:rPr>
        <w:t xml:space="preserve"> </w:t>
      </w:r>
      <w:r w:rsidRPr="00CE170B">
        <w:rPr>
          <w:rFonts w:ascii="Arial" w:hAnsi="Arial" w:cs="Arial"/>
          <w:sz w:val="22"/>
          <w:szCs w:val="22"/>
          <w:lang w:val="en-CA"/>
        </w:rPr>
        <w:t xml:space="preserve">an ESDC </w:t>
      </w:r>
      <w:r w:rsidR="00ED4612" w:rsidRPr="00CE170B">
        <w:rPr>
          <w:rFonts w:ascii="Arial" w:hAnsi="Arial" w:cs="Arial"/>
          <w:sz w:val="22"/>
          <w:szCs w:val="22"/>
          <w:lang w:val="en-CA"/>
        </w:rPr>
        <w:t>RDRP</w:t>
      </w:r>
      <w:r w:rsidRPr="008D6B99">
        <w:rPr>
          <w:rFonts w:ascii="Arial" w:hAnsi="Arial" w:cs="Arial"/>
          <w:sz w:val="22"/>
          <w:szCs w:val="22"/>
          <w:lang w:val="en-CA"/>
        </w:rPr>
        <w:t xml:space="preserve">, </w:t>
      </w:r>
      <w:r w:rsidR="003A0B5D" w:rsidRPr="008D6B99">
        <w:rPr>
          <w:rFonts w:ascii="Arial" w:hAnsi="Arial" w:cs="Arial"/>
          <w:sz w:val="22"/>
          <w:szCs w:val="22"/>
        </w:rPr>
        <w:t xml:space="preserve">the </w:t>
      </w:r>
      <w:r w:rsidRPr="008D6B99">
        <w:rPr>
          <w:rFonts w:ascii="Arial" w:hAnsi="Arial" w:cs="Arial"/>
          <w:sz w:val="22"/>
          <w:szCs w:val="22"/>
        </w:rPr>
        <w:t xml:space="preserve">approval of the </w:t>
      </w:r>
      <w:r w:rsidR="00910337" w:rsidRPr="008D6B99">
        <w:rPr>
          <w:rFonts w:ascii="Arial" w:hAnsi="Arial" w:cs="Arial"/>
          <w:sz w:val="22"/>
          <w:szCs w:val="22"/>
        </w:rPr>
        <w:t xml:space="preserve">functional </w:t>
      </w:r>
      <w:r w:rsidR="00096A97" w:rsidRPr="008D6B99">
        <w:rPr>
          <w:rFonts w:ascii="Arial" w:hAnsi="Arial" w:cs="Arial"/>
          <w:sz w:val="22"/>
          <w:szCs w:val="22"/>
        </w:rPr>
        <w:t>ADM</w:t>
      </w:r>
      <w:r w:rsidR="007C1F3D" w:rsidRPr="008213D9">
        <w:rPr>
          <w:rFonts w:ascii="Arial" w:hAnsi="Arial" w:cs="Arial"/>
          <w:sz w:val="22"/>
          <w:szCs w:val="22"/>
        </w:rPr>
        <w:t>,</w:t>
      </w:r>
      <w:r w:rsidR="00096A97" w:rsidRPr="008213D9">
        <w:rPr>
          <w:rFonts w:ascii="Arial" w:hAnsi="Arial" w:cs="Arial"/>
          <w:sz w:val="22"/>
          <w:szCs w:val="22"/>
        </w:rPr>
        <w:t xml:space="preserve"> </w:t>
      </w:r>
      <w:r w:rsidRPr="008213D9">
        <w:rPr>
          <w:rFonts w:ascii="Arial" w:hAnsi="Arial" w:cs="Arial"/>
          <w:sz w:val="22"/>
          <w:szCs w:val="22"/>
        </w:rPr>
        <w:t>upon recommendation by the DG, Workforce Management Directorate</w:t>
      </w:r>
      <w:r w:rsidR="007C1F3D" w:rsidRPr="008213D9">
        <w:rPr>
          <w:rFonts w:ascii="Arial" w:hAnsi="Arial" w:cs="Arial"/>
          <w:sz w:val="22"/>
          <w:szCs w:val="22"/>
        </w:rPr>
        <w:t>,</w:t>
      </w:r>
      <w:r w:rsidRPr="000164FC">
        <w:rPr>
          <w:rFonts w:ascii="Arial" w:hAnsi="Arial" w:cs="Arial"/>
          <w:sz w:val="22"/>
          <w:szCs w:val="22"/>
        </w:rPr>
        <w:t xml:space="preserve"> is required</w:t>
      </w:r>
      <w:r w:rsidR="00096A97" w:rsidRPr="000164FC">
        <w:rPr>
          <w:rFonts w:ascii="Arial" w:hAnsi="Arial" w:cs="Arial"/>
          <w:sz w:val="22"/>
          <w:szCs w:val="22"/>
        </w:rPr>
        <w:t>. (</w:t>
      </w:r>
      <w:r w:rsidR="003A0B5D" w:rsidRPr="000164FC">
        <w:rPr>
          <w:rFonts w:ascii="Arial" w:hAnsi="Arial" w:cs="Arial"/>
          <w:sz w:val="22"/>
          <w:szCs w:val="22"/>
        </w:rPr>
        <w:t>Note</w:t>
      </w:r>
      <w:r w:rsidR="00096A97" w:rsidRPr="000164FC">
        <w:rPr>
          <w:rFonts w:ascii="Arial" w:hAnsi="Arial" w:cs="Arial"/>
          <w:sz w:val="22"/>
          <w:szCs w:val="22"/>
        </w:rPr>
        <w:t xml:space="preserve">: reviewing table of HR Authorities to reflect </w:t>
      </w:r>
      <w:r w:rsidR="00910337" w:rsidRPr="000164FC">
        <w:rPr>
          <w:rFonts w:ascii="Arial" w:hAnsi="Arial" w:cs="Arial"/>
          <w:sz w:val="22"/>
          <w:szCs w:val="22"/>
        </w:rPr>
        <w:t xml:space="preserve">the functional </w:t>
      </w:r>
      <w:r w:rsidR="00096A97" w:rsidRPr="00CE170B">
        <w:rPr>
          <w:rFonts w:ascii="Arial" w:hAnsi="Arial" w:cs="Arial"/>
          <w:sz w:val="22"/>
          <w:szCs w:val="22"/>
        </w:rPr>
        <w:t>ADM</w:t>
      </w:r>
      <w:r w:rsidR="00910337" w:rsidRPr="00CE170B">
        <w:rPr>
          <w:rFonts w:ascii="Arial" w:hAnsi="Arial" w:cs="Arial"/>
          <w:sz w:val="22"/>
          <w:szCs w:val="22"/>
        </w:rPr>
        <w:t>.</w:t>
      </w:r>
      <w:r w:rsidR="00096A97" w:rsidRPr="00CE170B">
        <w:rPr>
          <w:rFonts w:ascii="Arial" w:hAnsi="Arial" w:cs="Arial"/>
          <w:sz w:val="22"/>
          <w:szCs w:val="22"/>
        </w:rPr>
        <w:t>)</w:t>
      </w:r>
    </w:p>
    <w:p w:rsidR="00910337" w:rsidRPr="008D6B99" w:rsidRDefault="00910337" w:rsidP="00EE64DF">
      <w:pPr>
        <w:pStyle w:val="ListParagraph"/>
        <w:ind w:left="360"/>
        <w:rPr>
          <w:rFonts w:ascii="Arial" w:hAnsi="Arial" w:cs="Arial"/>
          <w:sz w:val="22"/>
          <w:szCs w:val="22"/>
        </w:rPr>
      </w:pPr>
    </w:p>
    <w:p w:rsidR="00005D42" w:rsidRPr="008213D9" w:rsidRDefault="00903094" w:rsidP="00AB5064">
      <w:pPr>
        <w:pStyle w:val="ListParagraph"/>
        <w:ind w:left="360"/>
        <w:rPr>
          <w:rFonts w:ascii="Arial" w:hAnsi="Arial" w:cs="Arial"/>
          <w:sz w:val="22"/>
          <w:szCs w:val="22"/>
        </w:rPr>
      </w:pPr>
      <w:r w:rsidRPr="008D6B99">
        <w:rPr>
          <w:rFonts w:ascii="Arial" w:hAnsi="Arial" w:cs="Arial"/>
          <w:sz w:val="22"/>
          <w:szCs w:val="22"/>
        </w:rPr>
        <w:t xml:space="preserve">The governance of the program is key to its design. </w:t>
      </w:r>
      <w:r w:rsidR="00005D42" w:rsidRPr="00AB5064">
        <w:rPr>
          <w:rFonts w:ascii="Arial" w:hAnsi="Arial" w:cs="Arial"/>
          <w:sz w:val="22"/>
          <w:szCs w:val="22"/>
        </w:rPr>
        <w:t xml:space="preserve">A governance </w:t>
      </w:r>
      <w:r w:rsidR="000652C9" w:rsidRPr="00AB5064">
        <w:rPr>
          <w:rFonts w:ascii="Arial" w:hAnsi="Arial" w:cs="Arial"/>
          <w:sz w:val="22"/>
          <w:szCs w:val="22"/>
        </w:rPr>
        <w:t xml:space="preserve">representative or </w:t>
      </w:r>
      <w:r w:rsidR="00005D42" w:rsidRPr="00AB5064">
        <w:rPr>
          <w:rFonts w:ascii="Arial" w:hAnsi="Arial" w:cs="Arial"/>
          <w:sz w:val="22"/>
          <w:szCs w:val="22"/>
        </w:rPr>
        <w:t xml:space="preserve">committee comprised of senior management (i.e.; </w:t>
      </w:r>
      <w:r w:rsidR="00D437E3" w:rsidRPr="00AB5064">
        <w:rPr>
          <w:rFonts w:ascii="Arial" w:hAnsi="Arial" w:cs="Arial"/>
          <w:sz w:val="22"/>
          <w:szCs w:val="22"/>
        </w:rPr>
        <w:t xml:space="preserve">one or more </w:t>
      </w:r>
      <w:r w:rsidR="008D6B99" w:rsidRPr="008D6B99">
        <w:rPr>
          <w:rFonts w:ascii="Arial" w:hAnsi="Arial" w:cs="Arial"/>
          <w:sz w:val="22"/>
          <w:szCs w:val="22"/>
        </w:rPr>
        <w:t>functional ADMs</w:t>
      </w:r>
      <w:r w:rsidR="00005D42" w:rsidRPr="00AB5064">
        <w:rPr>
          <w:rFonts w:ascii="Arial" w:hAnsi="Arial" w:cs="Arial"/>
          <w:sz w:val="22"/>
          <w:szCs w:val="22"/>
        </w:rPr>
        <w:t xml:space="preserve">) must be established at the outset.  This </w:t>
      </w:r>
      <w:r w:rsidR="000652C9" w:rsidRPr="00AB5064">
        <w:rPr>
          <w:rFonts w:ascii="Arial" w:hAnsi="Arial" w:cs="Arial"/>
          <w:sz w:val="22"/>
          <w:szCs w:val="22"/>
        </w:rPr>
        <w:t xml:space="preserve">representative or </w:t>
      </w:r>
      <w:r w:rsidR="00005D42" w:rsidRPr="00AB5064">
        <w:rPr>
          <w:rFonts w:ascii="Arial" w:hAnsi="Arial" w:cs="Arial"/>
          <w:sz w:val="22"/>
          <w:szCs w:val="22"/>
        </w:rPr>
        <w:t>committee will provide</w:t>
      </w:r>
      <w:r w:rsidR="00005D42" w:rsidRPr="008213D9">
        <w:rPr>
          <w:rFonts w:ascii="Arial" w:hAnsi="Arial" w:cs="Arial"/>
          <w:sz w:val="22"/>
          <w:szCs w:val="22"/>
        </w:rPr>
        <w:t xml:space="preserve"> direction</w:t>
      </w:r>
      <w:r w:rsidR="00005D42" w:rsidRPr="00AB5064">
        <w:rPr>
          <w:rFonts w:ascii="Arial" w:hAnsi="Arial" w:cs="Arial"/>
          <w:sz w:val="22"/>
          <w:szCs w:val="22"/>
        </w:rPr>
        <w:t xml:space="preserve"> and make final decisions</w:t>
      </w:r>
      <w:r w:rsidR="00005D42" w:rsidRPr="008213D9">
        <w:rPr>
          <w:rFonts w:ascii="Arial" w:hAnsi="Arial" w:cs="Arial"/>
          <w:sz w:val="22"/>
          <w:szCs w:val="22"/>
        </w:rPr>
        <w:t xml:space="preserve"> on all phases of the program</w:t>
      </w:r>
      <w:r w:rsidRPr="008213D9">
        <w:rPr>
          <w:rFonts w:ascii="Arial" w:hAnsi="Arial" w:cs="Arial"/>
          <w:sz w:val="22"/>
          <w:szCs w:val="22"/>
        </w:rPr>
        <w:t>, and will be responsible for the periodic monitoring, evaluation, and review and update of the RDRP.</w:t>
      </w:r>
    </w:p>
    <w:p w:rsidR="00005D42" w:rsidRPr="008213D9" w:rsidRDefault="00005D42" w:rsidP="00AB5064">
      <w:pPr>
        <w:pStyle w:val="DefaultText"/>
        <w:ind w:left="360"/>
        <w:rPr>
          <w:rFonts w:ascii="Arial" w:hAnsi="Arial" w:cs="Arial"/>
        </w:rPr>
      </w:pPr>
    </w:p>
    <w:p w:rsidR="00005D42" w:rsidRPr="008D6B99" w:rsidRDefault="00005D42" w:rsidP="00AB5064">
      <w:pPr>
        <w:pStyle w:val="DefaultText"/>
        <w:ind w:left="360"/>
        <w:rPr>
          <w:rFonts w:ascii="Arial" w:hAnsi="Arial" w:cs="Arial"/>
        </w:rPr>
      </w:pPr>
      <w:r w:rsidRPr="000164FC">
        <w:rPr>
          <w:rFonts w:ascii="Arial" w:hAnsi="Arial" w:cs="Arial"/>
        </w:rPr>
        <w:t xml:space="preserve">A working group </w:t>
      </w:r>
      <w:r w:rsidRPr="008213D9">
        <w:rPr>
          <w:rFonts w:ascii="Arial" w:hAnsi="Arial" w:cs="Arial"/>
        </w:rPr>
        <w:t>must be established for the creation of a program, with members from different divisions, including, but not limited to, the managers from the field and specialists from classification, staffing, and the College@ESDC</w:t>
      </w:r>
      <w:r w:rsidRPr="000164FC">
        <w:rPr>
          <w:rFonts w:ascii="Arial" w:hAnsi="Arial" w:cs="Arial"/>
        </w:rPr>
        <w:t>. This group is to be led by the Program Manager (i.e. the person responsible for</w:t>
      </w:r>
      <w:r w:rsidRPr="00CE170B">
        <w:rPr>
          <w:rFonts w:ascii="Arial" w:hAnsi="Arial" w:cs="Arial"/>
        </w:rPr>
        <w:t xml:space="preserve"> designing the RDRP</w:t>
      </w:r>
      <w:r w:rsidRPr="008D6B99">
        <w:rPr>
          <w:rFonts w:ascii="Arial" w:hAnsi="Arial" w:cs="Arial"/>
        </w:rPr>
        <w:t xml:space="preserve"> within a Branch or at the departmental level.). </w:t>
      </w:r>
    </w:p>
    <w:p w:rsidR="00005D42" w:rsidRPr="006E16AD" w:rsidRDefault="00005D42" w:rsidP="00AB5064">
      <w:pPr>
        <w:pStyle w:val="DefaultText"/>
        <w:ind w:left="360"/>
        <w:rPr>
          <w:rFonts w:ascii="Arial" w:hAnsi="Arial" w:cs="Arial"/>
        </w:rPr>
      </w:pPr>
    </w:p>
    <w:p w:rsidR="00005D42" w:rsidRPr="008213D9" w:rsidRDefault="00903094" w:rsidP="00AB5064">
      <w:pPr>
        <w:pStyle w:val="DefaultText"/>
        <w:ind w:left="360"/>
        <w:rPr>
          <w:rFonts w:ascii="Arial" w:hAnsi="Arial" w:cs="Arial"/>
        </w:rPr>
      </w:pPr>
      <w:r w:rsidRPr="006E16AD">
        <w:rPr>
          <w:rFonts w:ascii="Arial" w:hAnsi="Arial" w:cs="Arial"/>
        </w:rPr>
        <w:t>An a</w:t>
      </w:r>
      <w:r w:rsidR="00F65311">
        <w:rPr>
          <w:rFonts w:ascii="Arial" w:hAnsi="Arial" w:cs="Arial"/>
        </w:rPr>
        <w:t>ssessment b</w:t>
      </w:r>
      <w:r w:rsidR="00005D42" w:rsidRPr="008213D9">
        <w:rPr>
          <w:rFonts w:ascii="Arial" w:hAnsi="Arial" w:cs="Arial"/>
        </w:rPr>
        <w:t>oard</w:t>
      </w:r>
      <w:r w:rsidRPr="008213D9">
        <w:rPr>
          <w:rFonts w:ascii="Arial" w:hAnsi="Arial" w:cs="Arial"/>
        </w:rPr>
        <w:t xml:space="preserve"> is required to ensure an objective, effective, and consistent approach in conducting assessments.</w:t>
      </w:r>
      <w:r w:rsidR="00005D42" w:rsidRPr="008213D9">
        <w:rPr>
          <w:rFonts w:ascii="Arial" w:hAnsi="Arial" w:cs="Arial"/>
        </w:rPr>
        <w:t xml:space="preserve"> </w:t>
      </w:r>
    </w:p>
    <w:p w:rsidR="00005D42" w:rsidRPr="008213D9" w:rsidRDefault="00005D42" w:rsidP="00AB5064">
      <w:pPr>
        <w:pStyle w:val="DefaultText"/>
        <w:ind w:left="360"/>
        <w:rPr>
          <w:rFonts w:ascii="Arial" w:hAnsi="Arial" w:cs="Arial"/>
        </w:rPr>
      </w:pPr>
    </w:p>
    <w:p w:rsidR="00005D42" w:rsidRPr="008213D9" w:rsidRDefault="00005D42" w:rsidP="00AB5064">
      <w:pPr>
        <w:pStyle w:val="DefaultText"/>
        <w:ind w:left="360"/>
        <w:rPr>
          <w:rFonts w:ascii="Arial" w:hAnsi="Arial" w:cs="Arial"/>
        </w:rPr>
      </w:pPr>
      <w:r w:rsidRPr="008213D9">
        <w:rPr>
          <w:rFonts w:ascii="Arial" w:hAnsi="Arial" w:cs="Arial"/>
        </w:rPr>
        <w:t xml:space="preserve">Finally, an evaluation committee must be created to </w:t>
      </w:r>
      <w:r w:rsidR="00D437E3" w:rsidRPr="008213D9">
        <w:rPr>
          <w:rFonts w:ascii="Arial" w:hAnsi="Arial" w:cs="Arial"/>
        </w:rPr>
        <w:t>conduct</w:t>
      </w:r>
      <w:r w:rsidRPr="008213D9">
        <w:rPr>
          <w:rFonts w:ascii="Arial" w:hAnsi="Arial" w:cs="Arial"/>
        </w:rPr>
        <w:t xml:space="preserve"> formal reviews of recommended promotions, and in granting or rejecting promotions, based on pre-established merit criteria and program requirements.</w:t>
      </w:r>
    </w:p>
    <w:p w:rsidR="00F53AA9" w:rsidRDefault="00F53AA9" w:rsidP="00EE64DF">
      <w:pPr>
        <w:pStyle w:val="ListParagraph"/>
        <w:ind w:left="360"/>
        <w:rPr>
          <w:rFonts w:ascii="Arial" w:hAnsi="Arial" w:cs="Arial"/>
          <w:color w:val="4F81BD" w:themeColor="accent1"/>
          <w:sz w:val="22"/>
          <w:szCs w:val="22"/>
        </w:rPr>
      </w:pPr>
    </w:p>
    <w:p w:rsidR="003E4AF3" w:rsidRPr="00EA096F" w:rsidRDefault="003E4AF3" w:rsidP="00EE64DF">
      <w:pPr>
        <w:pStyle w:val="ListParagraph"/>
        <w:ind w:left="360"/>
        <w:rPr>
          <w:rFonts w:ascii="Arial" w:hAnsi="Arial" w:cs="Arial"/>
          <w:color w:val="4F81BD" w:themeColor="accent1"/>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rPr>
      </w:pPr>
      <w:bookmarkStart w:id="36" w:name="_Toc495571069"/>
      <w:bookmarkStart w:id="37" w:name="_Toc496781433"/>
      <w:bookmarkStart w:id="38" w:name="_Toc500931436"/>
      <w:bookmarkStart w:id="39" w:name="_Toc509297128"/>
      <w:bookmarkEnd w:id="36"/>
      <w:r w:rsidRPr="00EA096F">
        <w:rPr>
          <w:rFonts w:ascii="Arial" w:hAnsi="Arial" w:cs="Arial"/>
          <w:color w:val="4F81BD" w:themeColor="accent1"/>
          <w:sz w:val="22"/>
          <w:szCs w:val="22"/>
        </w:rPr>
        <w:lastRenderedPageBreak/>
        <w:t>Duration of the Program</w:t>
      </w:r>
      <w:bookmarkEnd w:id="37"/>
      <w:bookmarkEnd w:id="38"/>
      <w:bookmarkEnd w:id="39"/>
    </w:p>
    <w:p w:rsidR="00096A97" w:rsidRPr="008213D9" w:rsidRDefault="00096A97" w:rsidP="00096A97">
      <w:pPr>
        <w:rPr>
          <w:rFonts w:ascii="Arial" w:hAnsi="Arial" w:cs="Arial"/>
          <w:sz w:val="22"/>
          <w:szCs w:val="22"/>
        </w:rPr>
      </w:pPr>
    </w:p>
    <w:p w:rsidR="00096A97" w:rsidRPr="00AB5064" w:rsidRDefault="00096A97" w:rsidP="00096A97">
      <w:pPr>
        <w:ind w:left="360"/>
        <w:rPr>
          <w:rFonts w:ascii="Arial" w:hAnsi="Arial" w:cs="Arial"/>
          <w:sz w:val="22"/>
          <w:szCs w:val="22"/>
        </w:rPr>
      </w:pPr>
      <w:r w:rsidRPr="008213D9">
        <w:rPr>
          <w:rFonts w:ascii="Arial" w:hAnsi="Arial" w:cs="Arial"/>
          <w:sz w:val="22"/>
          <w:szCs w:val="22"/>
        </w:rPr>
        <w:t xml:space="preserve">Programs are usually for a period from two (2) to five (5) years but it may vary. </w:t>
      </w:r>
      <w:r w:rsidRPr="008213D9">
        <w:rPr>
          <w:rFonts w:ascii="Arial" w:hAnsi="Arial" w:cs="Arial"/>
          <w:sz w:val="22"/>
          <w:szCs w:val="22"/>
          <w:lang w:val="en-CA"/>
        </w:rPr>
        <w:t>Leave without pay, full-time language training and leave with pay of more than 30 consecutive days are not considered part of the program period.</w:t>
      </w:r>
    </w:p>
    <w:p w:rsidR="00096A97" w:rsidRPr="008213D9" w:rsidRDefault="00096A97" w:rsidP="00EE64DF">
      <w:pPr>
        <w:ind w:left="360"/>
        <w:rPr>
          <w:rFonts w:ascii="Arial" w:hAnsi="Arial" w:cs="Arial"/>
          <w:sz w:val="22"/>
          <w:szCs w:val="22"/>
          <w:lang w:val="en-CA"/>
        </w:rPr>
      </w:pPr>
    </w:p>
    <w:p w:rsidR="00096A97" w:rsidRPr="008213D9" w:rsidRDefault="00096A97" w:rsidP="00EE64DF">
      <w:pPr>
        <w:ind w:left="360"/>
        <w:rPr>
          <w:rFonts w:ascii="Arial" w:hAnsi="Arial" w:cs="Arial"/>
          <w:sz w:val="22"/>
          <w:szCs w:val="22"/>
          <w:lang w:val="en-CA"/>
        </w:rPr>
      </w:pPr>
      <w:r w:rsidRPr="008213D9">
        <w:rPr>
          <w:rFonts w:ascii="Arial" w:hAnsi="Arial" w:cs="Arial"/>
          <w:sz w:val="22"/>
          <w:szCs w:val="22"/>
          <w:lang w:val="en-CA"/>
        </w:rPr>
        <w:t xml:space="preserve">The length of time trainees may take for each level may vary and will depend on individual learning capabilities as well as their experience, knowledge and abilities. </w:t>
      </w:r>
    </w:p>
    <w:p w:rsidR="00EE64DF" w:rsidRPr="00AB5064"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rPr>
      </w:pPr>
      <w:bookmarkStart w:id="40" w:name="_Toc496781434"/>
      <w:bookmarkStart w:id="41" w:name="_Toc500931437"/>
      <w:bookmarkStart w:id="42" w:name="_Toc509297129"/>
      <w:r w:rsidRPr="00EA096F">
        <w:rPr>
          <w:rFonts w:ascii="Arial" w:hAnsi="Arial" w:cs="Arial"/>
          <w:color w:val="4F81BD" w:themeColor="accent1"/>
          <w:sz w:val="22"/>
          <w:szCs w:val="22"/>
          <w:lang w:val="fr-CA"/>
        </w:rPr>
        <w:t xml:space="preserve">Required </w:t>
      </w:r>
      <w:r w:rsidR="00947040" w:rsidRPr="00EA096F">
        <w:rPr>
          <w:rFonts w:ascii="Arial" w:hAnsi="Arial" w:cs="Arial"/>
          <w:color w:val="4F81BD" w:themeColor="accent1"/>
          <w:sz w:val="22"/>
          <w:szCs w:val="22"/>
          <w:lang w:val="fr-CA"/>
        </w:rPr>
        <w:t>Q</w:t>
      </w:r>
      <w:r w:rsidRPr="00EA096F">
        <w:rPr>
          <w:rFonts w:ascii="Arial" w:hAnsi="Arial" w:cs="Arial"/>
          <w:color w:val="4F81BD" w:themeColor="accent1"/>
          <w:sz w:val="22"/>
          <w:szCs w:val="22"/>
          <w:lang w:val="fr-CA"/>
        </w:rPr>
        <w:t>ualifications and Assessment</w:t>
      </w:r>
      <w:bookmarkEnd w:id="40"/>
      <w:bookmarkEnd w:id="41"/>
      <w:bookmarkEnd w:id="42"/>
    </w:p>
    <w:p w:rsidR="00096A97" w:rsidRPr="008213D9" w:rsidRDefault="00096A97" w:rsidP="00EE64DF">
      <w:pPr>
        <w:ind w:left="360"/>
        <w:outlineLvl w:val="2"/>
        <w:rPr>
          <w:rFonts w:ascii="Arial" w:hAnsi="Arial" w:cs="Arial"/>
          <w:b/>
          <w:bCs/>
          <w:sz w:val="22"/>
          <w:szCs w:val="22"/>
          <w:lang w:eastAsia="en-CA"/>
        </w:rPr>
      </w:pPr>
    </w:p>
    <w:p w:rsidR="00096A97" w:rsidRPr="00AB5064" w:rsidRDefault="00096A97" w:rsidP="00EE64DF">
      <w:pPr>
        <w:ind w:left="360"/>
        <w:rPr>
          <w:rFonts w:ascii="Arial" w:hAnsi="Arial" w:cs="Arial"/>
          <w:sz w:val="22"/>
          <w:szCs w:val="22"/>
        </w:rPr>
      </w:pPr>
      <w:r w:rsidRPr="008213D9">
        <w:rPr>
          <w:rFonts w:ascii="Arial" w:hAnsi="Arial" w:cs="Arial"/>
          <w:sz w:val="22"/>
          <w:szCs w:val="22"/>
          <w:lang w:eastAsia="en-CA"/>
        </w:rPr>
        <w:t>The components of standards of competence comprise the statement of merit criteria and an assessment plan. These components must be developed for each level of promotion within the program.</w:t>
      </w:r>
    </w:p>
    <w:p w:rsidR="00096A97" w:rsidRPr="008213D9" w:rsidRDefault="00096A97" w:rsidP="00096A97">
      <w:pPr>
        <w:ind w:left="360"/>
        <w:rPr>
          <w:rFonts w:ascii="Arial" w:hAnsi="Arial" w:cs="Arial"/>
          <w:b/>
          <w:bCs/>
          <w:sz w:val="22"/>
          <w:szCs w:val="22"/>
          <w:lang w:eastAsia="en-CA"/>
        </w:rPr>
      </w:pPr>
    </w:p>
    <w:p w:rsidR="00096A97" w:rsidRPr="00AB5064" w:rsidRDefault="00096A97" w:rsidP="00096A97">
      <w:pPr>
        <w:ind w:left="360"/>
        <w:rPr>
          <w:rFonts w:ascii="Arial" w:hAnsi="Arial" w:cs="Arial"/>
          <w:sz w:val="22"/>
          <w:szCs w:val="22"/>
        </w:rPr>
      </w:pPr>
      <w:r w:rsidRPr="008213D9">
        <w:rPr>
          <w:rFonts w:ascii="Arial" w:hAnsi="Arial" w:cs="Arial"/>
          <w:sz w:val="22"/>
          <w:szCs w:val="22"/>
          <w:lang w:eastAsia="en-CA"/>
        </w:rPr>
        <w:t>Statement of Merit Criteria</w:t>
      </w:r>
      <w:r w:rsidRPr="008213D9">
        <w:rPr>
          <w:rFonts w:ascii="Arial" w:hAnsi="Arial" w:cs="Arial"/>
          <w:sz w:val="22"/>
          <w:szCs w:val="22"/>
          <w:lang w:eastAsia="en-CA"/>
        </w:rPr>
        <w:br/>
      </w:r>
    </w:p>
    <w:p w:rsidR="00096A97" w:rsidRPr="00AB5064" w:rsidRDefault="00096A97" w:rsidP="00096A97">
      <w:pPr>
        <w:ind w:left="360"/>
        <w:rPr>
          <w:rFonts w:ascii="Arial" w:hAnsi="Arial" w:cs="Arial"/>
          <w:sz w:val="22"/>
          <w:szCs w:val="22"/>
        </w:rPr>
      </w:pPr>
      <w:r w:rsidRPr="008213D9">
        <w:rPr>
          <w:rFonts w:ascii="Arial" w:hAnsi="Arial" w:cs="Arial"/>
          <w:sz w:val="22"/>
          <w:szCs w:val="22"/>
          <w:lang w:eastAsia="en-CA"/>
        </w:rPr>
        <w:t xml:space="preserve">Merit criteria must be established for each level including the graduating level and must be linked to the requirements from the job description </w:t>
      </w:r>
      <w:r w:rsidRPr="008213D9">
        <w:rPr>
          <w:rFonts w:ascii="Arial" w:hAnsi="Arial" w:cs="Arial"/>
          <w:sz w:val="22"/>
          <w:szCs w:val="22"/>
          <w:lang w:val="en-CA" w:eastAsia="en-CA"/>
        </w:rPr>
        <w:t>and a competency profile.</w:t>
      </w:r>
      <w:r w:rsidRPr="008213D9">
        <w:rPr>
          <w:rFonts w:ascii="Arial" w:hAnsi="Arial" w:cs="Arial"/>
          <w:sz w:val="22"/>
          <w:szCs w:val="22"/>
          <w:lang w:eastAsia="en-CA"/>
        </w:rPr>
        <w:t xml:space="preserve"> Once established, the merit criteria should normally not be changed, unless done through a comprehensive review of the </w:t>
      </w:r>
      <w:r w:rsidR="00ED4612" w:rsidRPr="000164FC">
        <w:rPr>
          <w:rFonts w:ascii="Arial" w:hAnsi="Arial" w:cs="Arial"/>
          <w:sz w:val="22"/>
          <w:szCs w:val="22"/>
          <w:lang w:eastAsia="en-CA"/>
        </w:rPr>
        <w:t>RDRP</w:t>
      </w:r>
      <w:r w:rsidRPr="000164FC">
        <w:rPr>
          <w:rFonts w:ascii="Arial" w:hAnsi="Arial" w:cs="Arial"/>
          <w:sz w:val="22"/>
          <w:szCs w:val="22"/>
          <w:lang w:eastAsia="en-CA"/>
        </w:rPr>
        <w:t>.</w:t>
      </w:r>
    </w:p>
    <w:p w:rsidR="00096A97" w:rsidRPr="008213D9" w:rsidRDefault="00096A97" w:rsidP="00096A97">
      <w:pPr>
        <w:ind w:left="360"/>
        <w:rPr>
          <w:rFonts w:ascii="Arial" w:hAnsi="Arial" w:cs="Arial"/>
          <w:sz w:val="22"/>
          <w:szCs w:val="22"/>
          <w:lang w:eastAsia="en-CA"/>
        </w:rPr>
      </w:pPr>
    </w:p>
    <w:p w:rsidR="00096A97" w:rsidRPr="00AB5064" w:rsidRDefault="00096A97" w:rsidP="003A0B5D">
      <w:pPr>
        <w:ind w:left="360"/>
        <w:rPr>
          <w:rFonts w:ascii="Arial" w:hAnsi="Arial" w:cs="Arial"/>
          <w:sz w:val="22"/>
          <w:szCs w:val="22"/>
        </w:rPr>
      </w:pPr>
      <w:r w:rsidRPr="008213D9">
        <w:rPr>
          <w:rFonts w:ascii="Arial" w:hAnsi="Arial" w:cs="Arial"/>
          <w:sz w:val="22"/>
          <w:szCs w:val="22"/>
          <w:lang w:eastAsia="en-CA"/>
        </w:rPr>
        <w:t xml:space="preserve">Employment equity (EE) can be part of the </w:t>
      </w:r>
      <w:r w:rsidRPr="008213D9">
        <w:rPr>
          <w:rFonts w:ascii="Arial" w:hAnsi="Arial" w:cs="Arial"/>
          <w:bCs/>
          <w:sz w:val="22"/>
          <w:szCs w:val="22"/>
          <w:lang w:eastAsia="en-CA"/>
        </w:rPr>
        <w:t>merit criteria</w:t>
      </w:r>
      <w:r w:rsidRPr="008213D9">
        <w:rPr>
          <w:rFonts w:ascii="Arial" w:hAnsi="Arial" w:cs="Arial"/>
          <w:sz w:val="22"/>
          <w:szCs w:val="22"/>
          <w:lang w:eastAsia="en-CA"/>
        </w:rPr>
        <w:t xml:space="preserve">. If there are current </w:t>
      </w:r>
      <w:r w:rsidRPr="000164FC">
        <w:rPr>
          <w:rFonts w:ascii="Arial" w:hAnsi="Arial" w:cs="Arial"/>
          <w:sz w:val="22"/>
          <w:szCs w:val="22"/>
          <w:lang w:eastAsia="en-CA"/>
        </w:rPr>
        <w:t xml:space="preserve">or anticipated representation gaps in the organization, increasing representation of EE groups can be identified as a current or future need of the organization. </w:t>
      </w:r>
    </w:p>
    <w:p w:rsidR="00096A97" w:rsidRPr="008213D9" w:rsidRDefault="00096A97" w:rsidP="003A0B5D">
      <w:pPr>
        <w:ind w:left="360"/>
        <w:rPr>
          <w:rFonts w:ascii="Arial" w:hAnsi="Arial" w:cs="Arial"/>
          <w:b/>
          <w:bCs/>
          <w:sz w:val="22"/>
          <w:szCs w:val="22"/>
          <w:lang w:eastAsia="en-CA"/>
        </w:rPr>
      </w:pPr>
    </w:p>
    <w:p w:rsidR="00096A97" w:rsidRPr="00AB5064" w:rsidRDefault="00096A97" w:rsidP="003A0B5D">
      <w:pPr>
        <w:ind w:left="360"/>
        <w:rPr>
          <w:rFonts w:ascii="Arial" w:hAnsi="Arial" w:cs="Arial"/>
          <w:sz w:val="22"/>
          <w:szCs w:val="22"/>
        </w:rPr>
      </w:pPr>
      <w:r w:rsidRPr="008213D9">
        <w:rPr>
          <w:rFonts w:ascii="Arial" w:hAnsi="Arial" w:cs="Arial"/>
          <w:sz w:val="22"/>
          <w:szCs w:val="22"/>
          <w:lang w:eastAsia="en-CA"/>
        </w:rPr>
        <w:t>Assessment plan</w:t>
      </w:r>
      <w:r w:rsidRPr="008213D9">
        <w:rPr>
          <w:rFonts w:ascii="Arial" w:hAnsi="Arial" w:cs="Arial"/>
          <w:sz w:val="22"/>
          <w:szCs w:val="22"/>
          <w:lang w:eastAsia="en-CA"/>
        </w:rPr>
        <w:br/>
      </w:r>
      <w:r w:rsidRPr="008213D9">
        <w:rPr>
          <w:rFonts w:ascii="Arial" w:hAnsi="Arial" w:cs="Arial"/>
          <w:b/>
          <w:bCs/>
          <w:sz w:val="22"/>
          <w:szCs w:val="22"/>
          <w:lang w:eastAsia="en-CA"/>
        </w:rPr>
        <w:br/>
      </w:r>
      <w:r w:rsidRPr="000164FC">
        <w:rPr>
          <w:rFonts w:ascii="Arial" w:hAnsi="Arial" w:cs="Arial"/>
          <w:sz w:val="22"/>
          <w:szCs w:val="22"/>
          <w:lang w:eastAsia="en-CA"/>
        </w:rPr>
        <w:t>An assessment plan establishes a link between each merit criterion and the assessment methods that will be used. The plan must outline:</w:t>
      </w:r>
    </w:p>
    <w:p w:rsidR="00096A97" w:rsidRPr="008213D9" w:rsidRDefault="00096A97" w:rsidP="003A0B5D">
      <w:pPr>
        <w:ind w:left="720"/>
        <w:rPr>
          <w:rFonts w:ascii="Arial" w:hAnsi="Arial" w:cs="Arial"/>
          <w:sz w:val="22"/>
          <w:szCs w:val="22"/>
          <w:lang w:eastAsia="en-CA"/>
        </w:rPr>
      </w:pPr>
    </w:p>
    <w:p w:rsidR="00096A97" w:rsidRPr="008213D9" w:rsidRDefault="00096A97" w:rsidP="003A0B5D">
      <w:pPr>
        <w:numPr>
          <w:ilvl w:val="0"/>
          <w:numId w:val="2"/>
        </w:numPr>
        <w:tabs>
          <w:tab w:val="left" w:pos="1440"/>
        </w:tabs>
        <w:ind w:left="1440"/>
        <w:rPr>
          <w:rFonts w:ascii="Arial" w:hAnsi="Arial" w:cs="Arial"/>
          <w:sz w:val="22"/>
          <w:szCs w:val="22"/>
          <w:lang w:eastAsia="en-CA"/>
        </w:rPr>
      </w:pPr>
      <w:r w:rsidRPr="008213D9">
        <w:rPr>
          <w:rFonts w:ascii="Arial" w:hAnsi="Arial" w:cs="Arial"/>
          <w:sz w:val="22"/>
          <w:szCs w:val="22"/>
          <w:lang w:eastAsia="en-CA"/>
        </w:rPr>
        <w:t xml:space="preserve">The merit criteria being assessed and how they have been defined; </w:t>
      </w:r>
    </w:p>
    <w:p w:rsidR="00096A97" w:rsidRPr="008213D9" w:rsidRDefault="00096A97" w:rsidP="003A0B5D">
      <w:pPr>
        <w:numPr>
          <w:ilvl w:val="0"/>
          <w:numId w:val="2"/>
        </w:numPr>
        <w:tabs>
          <w:tab w:val="left" w:pos="1440"/>
        </w:tabs>
        <w:ind w:left="1440"/>
        <w:rPr>
          <w:rFonts w:ascii="Arial" w:hAnsi="Arial" w:cs="Arial"/>
          <w:sz w:val="22"/>
          <w:szCs w:val="22"/>
          <w:lang w:eastAsia="en-CA"/>
        </w:rPr>
      </w:pPr>
      <w:r w:rsidRPr="008213D9">
        <w:rPr>
          <w:rFonts w:ascii="Arial" w:hAnsi="Arial" w:cs="Arial"/>
          <w:sz w:val="22"/>
          <w:szCs w:val="22"/>
          <w:lang w:eastAsia="en-CA"/>
        </w:rPr>
        <w:t xml:space="preserve">The tools used to assess each of the merit criteria, (e.g., interview, standardized test, reference checks, etc.); </w:t>
      </w:r>
    </w:p>
    <w:p w:rsidR="00096A97" w:rsidRPr="00AB5064" w:rsidRDefault="00096A97" w:rsidP="003A0B5D">
      <w:pPr>
        <w:numPr>
          <w:ilvl w:val="0"/>
          <w:numId w:val="2"/>
        </w:numPr>
        <w:tabs>
          <w:tab w:val="left" w:pos="1440"/>
        </w:tabs>
        <w:ind w:left="1440"/>
        <w:rPr>
          <w:rFonts w:ascii="Arial" w:hAnsi="Arial" w:cs="Arial"/>
          <w:sz w:val="22"/>
          <w:szCs w:val="22"/>
        </w:rPr>
      </w:pPr>
      <w:r w:rsidRPr="000164FC">
        <w:rPr>
          <w:rFonts w:ascii="Arial" w:hAnsi="Arial" w:cs="Arial"/>
          <w:sz w:val="22"/>
          <w:szCs w:val="22"/>
          <w:lang w:eastAsia="en-CA"/>
        </w:rPr>
        <w:t>Identification of cut-off scores/pass marks for each qualification or competency being assessed.</w:t>
      </w:r>
    </w:p>
    <w:p w:rsidR="003A0B5D" w:rsidRPr="008213D9" w:rsidRDefault="003A0B5D" w:rsidP="003A0B5D">
      <w:pPr>
        <w:tabs>
          <w:tab w:val="left" w:pos="1440"/>
        </w:tabs>
        <w:rPr>
          <w:rFonts w:ascii="Arial" w:hAnsi="Arial" w:cs="Arial"/>
          <w:sz w:val="22"/>
          <w:szCs w:val="22"/>
          <w:lang w:eastAsia="en-CA"/>
        </w:rPr>
      </w:pPr>
    </w:p>
    <w:p w:rsidR="00096A97" w:rsidRPr="008213D9" w:rsidRDefault="00096A97" w:rsidP="003A0B5D">
      <w:pPr>
        <w:pStyle w:val="Heading1"/>
        <w:numPr>
          <w:ilvl w:val="0"/>
          <w:numId w:val="5"/>
        </w:numPr>
        <w:spacing w:before="0"/>
        <w:rPr>
          <w:rFonts w:ascii="Arial" w:hAnsi="Arial" w:cs="Arial"/>
          <w:color w:val="4F81BD" w:themeColor="accent1"/>
          <w:sz w:val="22"/>
          <w:szCs w:val="22"/>
        </w:rPr>
      </w:pPr>
      <w:bookmarkStart w:id="43" w:name="_Toc495571073"/>
      <w:bookmarkStart w:id="44" w:name="_Toc496781435"/>
      <w:bookmarkStart w:id="45" w:name="_Toc500931438"/>
      <w:bookmarkStart w:id="46" w:name="_Toc509297130"/>
      <w:bookmarkEnd w:id="43"/>
      <w:r w:rsidRPr="008213D9">
        <w:rPr>
          <w:rFonts w:ascii="Arial" w:hAnsi="Arial" w:cs="Arial"/>
          <w:color w:val="4F81BD" w:themeColor="accent1"/>
          <w:sz w:val="22"/>
          <w:szCs w:val="22"/>
        </w:rPr>
        <w:t>Priority Clearance</w:t>
      </w:r>
      <w:bookmarkEnd w:id="44"/>
      <w:bookmarkEnd w:id="45"/>
      <w:bookmarkEnd w:id="46"/>
    </w:p>
    <w:p w:rsidR="00096A97" w:rsidRPr="008213D9" w:rsidRDefault="00096A97" w:rsidP="00096A97">
      <w:pPr>
        <w:rPr>
          <w:rFonts w:ascii="Arial" w:hAnsi="Arial" w:cs="Arial"/>
          <w:sz w:val="22"/>
          <w:szCs w:val="22"/>
        </w:rPr>
      </w:pPr>
    </w:p>
    <w:p w:rsidR="00096A97" w:rsidRPr="008213D9" w:rsidRDefault="00096A97" w:rsidP="00EE64DF">
      <w:pPr>
        <w:ind w:left="360"/>
        <w:rPr>
          <w:rFonts w:ascii="Arial" w:hAnsi="Arial" w:cs="Arial"/>
          <w:sz w:val="22"/>
          <w:szCs w:val="22"/>
        </w:rPr>
      </w:pPr>
      <w:r w:rsidRPr="000164FC">
        <w:rPr>
          <w:rFonts w:ascii="Arial" w:hAnsi="Arial" w:cs="Arial"/>
          <w:sz w:val="22"/>
          <w:szCs w:val="22"/>
        </w:rPr>
        <w:t>In accordance with the PSC’s</w:t>
      </w:r>
      <w:r w:rsidR="00E23FAD" w:rsidRPr="000164FC">
        <w:rPr>
          <w:rFonts w:ascii="Arial" w:hAnsi="Arial" w:cs="Arial"/>
          <w:sz w:val="22"/>
          <w:szCs w:val="22"/>
        </w:rPr>
        <w:t xml:space="preserve"> </w:t>
      </w:r>
      <w:hyperlink r:id="rId13" w:history="1">
        <w:r w:rsidR="00E23FAD" w:rsidRPr="00586356">
          <w:rPr>
            <w:rStyle w:val="Hyperlink"/>
            <w:rFonts w:ascii="Arial" w:hAnsi="Arial" w:cs="Arial"/>
            <w:sz w:val="22"/>
            <w:szCs w:val="22"/>
            <w:lang w:val="en"/>
          </w:rPr>
          <w:t>Guide on Priority Entitlements</w:t>
        </w:r>
      </w:hyperlink>
      <w:r w:rsidRPr="00CE170B">
        <w:rPr>
          <w:rFonts w:ascii="Arial" w:hAnsi="Arial" w:cs="Arial"/>
          <w:sz w:val="22"/>
          <w:szCs w:val="22"/>
        </w:rPr>
        <w:t xml:space="preserve">, a priority clearance is only required for the initial appointment to a </w:t>
      </w:r>
      <w:r w:rsidR="008879D7">
        <w:rPr>
          <w:rFonts w:ascii="Arial" w:hAnsi="Arial" w:cs="Arial"/>
          <w:sz w:val="22"/>
          <w:szCs w:val="22"/>
        </w:rPr>
        <w:t>RDRP</w:t>
      </w:r>
      <w:r w:rsidRPr="008D6B99">
        <w:rPr>
          <w:rFonts w:ascii="Arial" w:hAnsi="Arial" w:cs="Arial"/>
          <w:sz w:val="22"/>
          <w:szCs w:val="22"/>
        </w:rPr>
        <w:t xml:space="preserve">. </w:t>
      </w:r>
      <w:r w:rsidR="009148B4" w:rsidRPr="008D6B99">
        <w:rPr>
          <w:rFonts w:ascii="Arial" w:hAnsi="Arial" w:cs="Arial"/>
          <w:sz w:val="22"/>
          <w:szCs w:val="22"/>
        </w:rPr>
        <w:t xml:space="preserve">If a priority is referred and found qualified on the essential qualifications only, </w:t>
      </w:r>
      <w:r w:rsidR="00586356">
        <w:rPr>
          <w:rFonts w:ascii="Arial" w:hAnsi="Arial" w:cs="Arial"/>
          <w:sz w:val="22"/>
          <w:szCs w:val="22"/>
        </w:rPr>
        <w:t>he</w:t>
      </w:r>
      <w:r w:rsidR="00A37B90">
        <w:rPr>
          <w:rFonts w:ascii="Arial" w:hAnsi="Arial" w:cs="Arial"/>
          <w:sz w:val="22"/>
          <w:szCs w:val="22"/>
        </w:rPr>
        <w:t xml:space="preserve"> </w:t>
      </w:r>
      <w:r w:rsidR="009148B4" w:rsidRPr="008D6B99">
        <w:rPr>
          <w:rFonts w:ascii="Arial" w:hAnsi="Arial" w:cs="Arial"/>
          <w:sz w:val="22"/>
          <w:szCs w:val="22"/>
        </w:rPr>
        <w:t>must be appointed to the position.</w:t>
      </w:r>
      <w:r w:rsidR="009148B4" w:rsidRPr="006E16AD">
        <w:rPr>
          <w:rFonts w:ascii="Arial" w:hAnsi="Arial" w:cs="Arial"/>
          <w:sz w:val="22"/>
          <w:szCs w:val="22"/>
        </w:rPr>
        <w:t xml:space="preserve"> </w:t>
      </w:r>
      <w:r w:rsidRPr="006E16AD">
        <w:rPr>
          <w:rFonts w:ascii="Arial" w:hAnsi="Arial" w:cs="Arial"/>
          <w:sz w:val="22"/>
          <w:szCs w:val="22"/>
        </w:rPr>
        <w:t xml:space="preserve">Priority clearance is not required for movement within the program, including the final appointment. </w:t>
      </w:r>
    </w:p>
    <w:p w:rsidR="00EE64DF" w:rsidRPr="00AB5064"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rPr>
      </w:pPr>
      <w:bookmarkStart w:id="47" w:name="_Toc495571074"/>
      <w:bookmarkStart w:id="48" w:name="_Toc496781436"/>
      <w:bookmarkStart w:id="49" w:name="_Toc500931439"/>
      <w:bookmarkStart w:id="50" w:name="_Toc509297131"/>
      <w:bookmarkEnd w:id="47"/>
      <w:r w:rsidRPr="00EA096F">
        <w:rPr>
          <w:rFonts w:ascii="Arial" w:hAnsi="Arial" w:cs="Arial"/>
          <w:color w:val="4F81BD" w:themeColor="accent1"/>
          <w:sz w:val="22"/>
          <w:szCs w:val="22"/>
        </w:rPr>
        <w:t xml:space="preserve">Entry </w:t>
      </w:r>
      <w:r w:rsidRPr="00EA096F">
        <w:rPr>
          <w:rFonts w:ascii="Arial" w:hAnsi="Arial" w:cs="Arial"/>
          <w:color w:val="4F81BD" w:themeColor="accent1"/>
          <w:sz w:val="22"/>
          <w:szCs w:val="22"/>
          <w:lang w:val="en-CA"/>
        </w:rPr>
        <w:t xml:space="preserve">requirements </w:t>
      </w:r>
      <w:r w:rsidRPr="00EA096F">
        <w:rPr>
          <w:rFonts w:ascii="Arial" w:hAnsi="Arial" w:cs="Arial"/>
          <w:color w:val="4F81BD" w:themeColor="accent1"/>
          <w:sz w:val="22"/>
          <w:szCs w:val="22"/>
        </w:rPr>
        <w:t xml:space="preserve">to a </w:t>
      </w:r>
      <w:bookmarkEnd w:id="48"/>
      <w:bookmarkEnd w:id="49"/>
      <w:r w:rsidR="00ED4612" w:rsidRPr="00EA096F">
        <w:rPr>
          <w:rFonts w:ascii="Arial" w:hAnsi="Arial" w:cs="Arial"/>
          <w:color w:val="4F81BD" w:themeColor="accent1"/>
          <w:sz w:val="22"/>
          <w:szCs w:val="22"/>
        </w:rPr>
        <w:t>RDRP</w:t>
      </w:r>
      <w:bookmarkEnd w:id="50"/>
    </w:p>
    <w:p w:rsidR="00096A97" w:rsidRPr="008213D9" w:rsidRDefault="00096A97" w:rsidP="00096A97">
      <w:pPr>
        <w:rPr>
          <w:rFonts w:ascii="Arial" w:hAnsi="Arial" w:cs="Arial"/>
          <w:sz w:val="22"/>
          <w:szCs w:val="22"/>
        </w:rPr>
      </w:pPr>
    </w:p>
    <w:p w:rsidR="00096A97" w:rsidRPr="00AB5064" w:rsidRDefault="00096A97" w:rsidP="00096A97">
      <w:pPr>
        <w:ind w:left="360"/>
        <w:rPr>
          <w:rFonts w:ascii="Arial" w:hAnsi="Arial" w:cs="Arial"/>
          <w:sz w:val="22"/>
          <w:szCs w:val="22"/>
        </w:rPr>
      </w:pPr>
      <w:r w:rsidRPr="008213D9">
        <w:rPr>
          <w:rFonts w:ascii="Arial" w:hAnsi="Arial" w:cs="Arial"/>
          <w:sz w:val="22"/>
          <w:szCs w:val="22"/>
          <w:lang w:val="en-CA"/>
        </w:rPr>
        <w:t xml:space="preserve">The program should specify </w:t>
      </w:r>
      <w:r w:rsidRPr="008213D9">
        <w:rPr>
          <w:rFonts w:ascii="Arial" w:hAnsi="Arial" w:cs="Arial"/>
          <w:sz w:val="22"/>
          <w:szCs w:val="22"/>
          <w:lang w:eastAsia="en-CA"/>
        </w:rPr>
        <w:t xml:space="preserve">the eligibility requirements for application </w:t>
      </w:r>
      <w:r w:rsidRPr="008213D9">
        <w:rPr>
          <w:rFonts w:ascii="Arial" w:hAnsi="Arial" w:cs="Arial"/>
          <w:sz w:val="22"/>
          <w:szCs w:val="22"/>
          <w:lang w:val="en-CA" w:eastAsia="en-CA"/>
        </w:rPr>
        <w:t>based on the Statement of Merit Criteria. The program should also specify if entrance above the entry level is a</w:t>
      </w:r>
      <w:r w:rsidRPr="000164FC">
        <w:rPr>
          <w:rFonts w:ascii="Arial" w:hAnsi="Arial" w:cs="Arial"/>
          <w:sz w:val="22"/>
          <w:szCs w:val="22"/>
          <w:lang w:val="en-CA" w:eastAsia="en-CA"/>
        </w:rPr>
        <w:t>llowed and the program requirements in those circumstances (e.g. deployment).</w:t>
      </w:r>
    </w:p>
    <w:p w:rsidR="00096A97" w:rsidRPr="00AB5064" w:rsidRDefault="00096A97" w:rsidP="00096A97">
      <w:pPr>
        <w:ind w:left="360"/>
        <w:rPr>
          <w:rFonts w:ascii="Arial" w:hAnsi="Arial" w:cs="Arial"/>
          <w:sz w:val="22"/>
          <w:szCs w:val="22"/>
        </w:rPr>
      </w:pPr>
      <w:r w:rsidRPr="008213D9">
        <w:rPr>
          <w:rFonts w:ascii="Arial" w:hAnsi="Arial" w:cs="Arial"/>
          <w:sz w:val="22"/>
          <w:szCs w:val="22"/>
          <w:lang w:eastAsia="en-CA"/>
        </w:rPr>
        <w:lastRenderedPageBreak/>
        <w:t xml:space="preserve">It should be noted that all appointments or deployments to a </w:t>
      </w:r>
      <w:r w:rsidR="00ED4612" w:rsidRPr="008213D9">
        <w:rPr>
          <w:rFonts w:ascii="Arial" w:hAnsi="Arial" w:cs="Arial"/>
          <w:sz w:val="22"/>
          <w:szCs w:val="22"/>
          <w:lang w:eastAsia="en-CA"/>
        </w:rPr>
        <w:t>RDRP</w:t>
      </w:r>
      <w:r w:rsidRPr="000164FC">
        <w:rPr>
          <w:rFonts w:ascii="Arial" w:hAnsi="Arial" w:cs="Arial"/>
          <w:sz w:val="22"/>
          <w:szCs w:val="22"/>
          <w:lang w:eastAsia="en-CA"/>
        </w:rPr>
        <w:t xml:space="preserve"> are made on an indeterminate basis. No term appointments can be made in a </w:t>
      </w:r>
      <w:r w:rsidR="00ED4612" w:rsidRPr="000164FC">
        <w:rPr>
          <w:rFonts w:ascii="Arial" w:hAnsi="Arial" w:cs="Arial"/>
          <w:sz w:val="22"/>
          <w:szCs w:val="22"/>
          <w:lang w:eastAsia="en-CA"/>
        </w:rPr>
        <w:t>RDRP</w:t>
      </w:r>
      <w:r w:rsidR="007D547C" w:rsidRPr="000164FC">
        <w:rPr>
          <w:rFonts w:ascii="Arial" w:hAnsi="Arial" w:cs="Arial"/>
          <w:sz w:val="22"/>
          <w:szCs w:val="22"/>
          <w:lang w:eastAsia="en-CA"/>
        </w:rPr>
        <w:t>.</w:t>
      </w:r>
      <w:r w:rsidRPr="00CE170B">
        <w:rPr>
          <w:rFonts w:ascii="Arial" w:hAnsi="Arial" w:cs="Arial"/>
          <w:sz w:val="22"/>
          <w:szCs w:val="22"/>
          <w:lang w:eastAsia="en-CA"/>
        </w:rPr>
        <w:t xml:space="preserve"> </w:t>
      </w:r>
    </w:p>
    <w:p w:rsidR="00096A97" w:rsidRPr="008213D9" w:rsidRDefault="00096A97" w:rsidP="00096A97">
      <w:pPr>
        <w:ind w:left="360"/>
        <w:rPr>
          <w:rFonts w:ascii="Arial" w:hAnsi="Arial" w:cs="Arial"/>
          <w:sz w:val="22"/>
          <w:szCs w:val="22"/>
          <w:lang w:eastAsia="en-CA"/>
        </w:rPr>
      </w:pPr>
    </w:p>
    <w:p w:rsidR="00096A97" w:rsidRPr="008D6B99" w:rsidRDefault="00096A97" w:rsidP="00EE64DF">
      <w:pPr>
        <w:ind w:left="360"/>
        <w:rPr>
          <w:rFonts w:ascii="Arial" w:hAnsi="Arial" w:cs="Arial"/>
          <w:sz w:val="22"/>
          <w:szCs w:val="22"/>
          <w:lang w:val="en-CA"/>
        </w:rPr>
      </w:pPr>
      <w:r w:rsidRPr="008213D9">
        <w:rPr>
          <w:rFonts w:ascii="Arial" w:hAnsi="Arial" w:cs="Arial"/>
          <w:sz w:val="22"/>
          <w:szCs w:val="22"/>
          <w:lang w:val="en-CA" w:eastAsia="en-CA"/>
        </w:rPr>
        <w:t>A</w:t>
      </w:r>
      <w:r w:rsidRPr="008213D9">
        <w:rPr>
          <w:rFonts w:ascii="Arial" w:hAnsi="Arial" w:cs="Arial"/>
          <w:sz w:val="22"/>
          <w:szCs w:val="22"/>
        </w:rPr>
        <w:t xml:space="preserve">ppointments into a </w:t>
      </w:r>
      <w:r w:rsidR="00ED4612" w:rsidRPr="000164FC">
        <w:rPr>
          <w:rFonts w:ascii="Arial" w:hAnsi="Arial" w:cs="Arial"/>
          <w:sz w:val="22"/>
          <w:szCs w:val="22"/>
        </w:rPr>
        <w:t>RDRP</w:t>
      </w:r>
      <w:r w:rsidRPr="000164FC">
        <w:rPr>
          <w:rFonts w:ascii="Arial" w:hAnsi="Arial" w:cs="Arial"/>
          <w:sz w:val="22"/>
          <w:szCs w:val="22"/>
        </w:rPr>
        <w:t xml:space="preserve"> </w:t>
      </w:r>
      <w:r w:rsidRPr="000164FC">
        <w:rPr>
          <w:rFonts w:ascii="Arial" w:hAnsi="Arial" w:cs="Arial"/>
          <w:sz w:val="22"/>
          <w:szCs w:val="22"/>
          <w:lang w:val="en-CA"/>
        </w:rPr>
        <w:t xml:space="preserve">are usually </w:t>
      </w:r>
      <w:r w:rsidRPr="00CE170B">
        <w:rPr>
          <w:rFonts w:ascii="Arial" w:hAnsi="Arial" w:cs="Arial"/>
          <w:sz w:val="22"/>
          <w:szCs w:val="22"/>
        </w:rPr>
        <w:t xml:space="preserve">made via advertised </w:t>
      </w:r>
      <w:r w:rsidRPr="00CE170B">
        <w:rPr>
          <w:rFonts w:ascii="Arial" w:hAnsi="Arial" w:cs="Arial"/>
          <w:sz w:val="22"/>
          <w:szCs w:val="22"/>
          <w:lang w:val="en-CA"/>
        </w:rPr>
        <w:t xml:space="preserve">processes. In the case of deployments or </w:t>
      </w:r>
      <w:r w:rsidRPr="00CE170B">
        <w:rPr>
          <w:rFonts w:ascii="Arial" w:hAnsi="Arial" w:cs="Arial"/>
          <w:sz w:val="22"/>
          <w:szCs w:val="22"/>
        </w:rPr>
        <w:t xml:space="preserve">non-advertised </w:t>
      </w:r>
      <w:r w:rsidRPr="00CE170B">
        <w:rPr>
          <w:rFonts w:ascii="Arial" w:hAnsi="Arial" w:cs="Arial"/>
          <w:sz w:val="22"/>
          <w:szCs w:val="22"/>
          <w:lang w:val="en-CA"/>
        </w:rPr>
        <w:t xml:space="preserve">processes, the program </w:t>
      </w:r>
      <w:r w:rsidR="00291E7E" w:rsidRPr="00CE170B">
        <w:rPr>
          <w:rFonts w:ascii="Arial" w:hAnsi="Arial" w:cs="Arial"/>
          <w:sz w:val="22"/>
          <w:szCs w:val="22"/>
          <w:lang w:val="en-CA"/>
        </w:rPr>
        <w:t>must ensure candidates possess the required qualifications for entry into the program</w:t>
      </w:r>
      <w:r w:rsidRPr="008D6B99">
        <w:rPr>
          <w:rFonts w:ascii="Arial" w:hAnsi="Arial" w:cs="Arial"/>
          <w:sz w:val="22"/>
          <w:szCs w:val="22"/>
          <w:lang w:val="en-CA"/>
        </w:rPr>
        <w:t>.</w:t>
      </w:r>
    </w:p>
    <w:p w:rsidR="00EE64DF" w:rsidRPr="00AB5064" w:rsidRDefault="00EE64DF" w:rsidP="00EE64DF">
      <w:pPr>
        <w:ind w:left="36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rPr>
      </w:pPr>
      <w:bookmarkStart w:id="51" w:name="_Toc495571075"/>
      <w:bookmarkStart w:id="52" w:name="_Toc496781437"/>
      <w:bookmarkStart w:id="53" w:name="_Toc500931440"/>
      <w:bookmarkStart w:id="54" w:name="_Toc509297132"/>
      <w:bookmarkEnd w:id="51"/>
      <w:r w:rsidRPr="00EA096F">
        <w:rPr>
          <w:rFonts w:ascii="Arial" w:hAnsi="Arial" w:cs="Arial"/>
          <w:color w:val="4F81BD" w:themeColor="accent1"/>
          <w:sz w:val="22"/>
          <w:szCs w:val="22"/>
          <w:lang w:val="en-CA"/>
        </w:rPr>
        <w:t>Promotions of</w:t>
      </w:r>
      <w:r w:rsidRPr="00EA096F">
        <w:rPr>
          <w:rFonts w:ascii="Arial" w:hAnsi="Arial" w:cs="Arial"/>
          <w:color w:val="4F81BD" w:themeColor="accent1"/>
          <w:sz w:val="22"/>
          <w:szCs w:val="22"/>
        </w:rPr>
        <w:t xml:space="preserve"> Participants within a </w:t>
      </w:r>
      <w:bookmarkEnd w:id="52"/>
      <w:bookmarkEnd w:id="53"/>
      <w:r w:rsidR="00ED4612" w:rsidRPr="00EA096F">
        <w:rPr>
          <w:rFonts w:ascii="Arial" w:hAnsi="Arial" w:cs="Arial"/>
          <w:color w:val="4F81BD" w:themeColor="accent1"/>
          <w:sz w:val="22"/>
          <w:szCs w:val="22"/>
        </w:rPr>
        <w:t>RDRP</w:t>
      </w:r>
      <w:bookmarkEnd w:id="54"/>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sz w:val="22"/>
          <w:szCs w:val="22"/>
          <w:lang w:val="en-CA" w:eastAsia="en-CA"/>
        </w:rPr>
      </w:pPr>
      <w:r w:rsidRPr="008213D9">
        <w:rPr>
          <w:rFonts w:ascii="Arial" w:hAnsi="Arial" w:cs="Arial"/>
          <w:sz w:val="22"/>
          <w:szCs w:val="22"/>
          <w:lang w:val="en-CA" w:eastAsia="en-CA"/>
        </w:rPr>
        <w:t xml:space="preserve">The program should specify the entire process for promotions, starting from when the participant is eligible for a promotion until the appointment at the graduation level. </w:t>
      </w:r>
    </w:p>
    <w:p w:rsidR="00096A97" w:rsidRPr="008213D9" w:rsidRDefault="00096A97" w:rsidP="00096A97">
      <w:pPr>
        <w:ind w:left="360"/>
        <w:rPr>
          <w:rFonts w:ascii="Arial" w:hAnsi="Arial" w:cs="Arial"/>
          <w:sz w:val="22"/>
          <w:szCs w:val="22"/>
          <w:lang w:val="en-CA" w:eastAsia="en-CA"/>
        </w:rPr>
      </w:pPr>
    </w:p>
    <w:p w:rsidR="00096A97" w:rsidRPr="00AB5064" w:rsidRDefault="00096A97" w:rsidP="00096A97">
      <w:pPr>
        <w:ind w:left="360"/>
        <w:rPr>
          <w:rFonts w:ascii="Arial" w:hAnsi="Arial" w:cs="Arial"/>
          <w:sz w:val="22"/>
          <w:szCs w:val="22"/>
        </w:rPr>
      </w:pPr>
      <w:r w:rsidRPr="00AB5064">
        <w:rPr>
          <w:rFonts w:ascii="Arial" w:hAnsi="Arial" w:cs="Arial"/>
          <w:sz w:val="22"/>
          <w:szCs w:val="22"/>
          <w:lang w:val="en-CA" w:eastAsia="en-CA"/>
        </w:rPr>
        <w:t xml:space="preserve">Promotions </w:t>
      </w:r>
      <w:r w:rsidRPr="00AB5064">
        <w:rPr>
          <w:rFonts w:ascii="Arial" w:hAnsi="Arial" w:cs="Arial"/>
          <w:sz w:val="22"/>
          <w:szCs w:val="22"/>
          <w:lang w:eastAsia="en-CA"/>
        </w:rPr>
        <w:t xml:space="preserve">within the program </w:t>
      </w:r>
      <w:r w:rsidRPr="00AB5064">
        <w:rPr>
          <w:rFonts w:ascii="Arial" w:hAnsi="Arial" w:cs="Arial"/>
          <w:sz w:val="22"/>
          <w:szCs w:val="22"/>
          <w:lang w:val="en-CA" w:eastAsia="en-CA"/>
        </w:rPr>
        <w:t xml:space="preserve">are </w:t>
      </w:r>
      <w:r w:rsidRPr="00AB5064">
        <w:rPr>
          <w:rFonts w:ascii="Arial" w:hAnsi="Arial" w:cs="Arial"/>
          <w:sz w:val="22"/>
          <w:szCs w:val="22"/>
          <w:lang w:eastAsia="en-CA"/>
        </w:rPr>
        <w:t>based on</w:t>
      </w:r>
      <w:r w:rsidR="002D78B6" w:rsidRPr="008213D9">
        <w:rPr>
          <w:rFonts w:ascii="Arial" w:hAnsi="Arial" w:cs="Arial"/>
          <w:sz w:val="22"/>
          <w:szCs w:val="22"/>
          <w:lang w:eastAsia="en-CA"/>
        </w:rPr>
        <w:t xml:space="preserve"> the</w:t>
      </w:r>
      <w:r w:rsidRPr="00AB5064">
        <w:rPr>
          <w:rFonts w:ascii="Arial" w:hAnsi="Arial" w:cs="Arial"/>
          <w:sz w:val="22"/>
          <w:szCs w:val="22"/>
          <w:lang w:eastAsia="en-CA"/>
        </w:rPr>
        <w:t xml:space="preserve"> </w:t>
      </w:r>
      <w:r w:rsidRPr="00AB5064">
        <w:rPr>
          <w:rFonts w:ascii="Arial" w:hAnsi="Arial" w:cs="Arial"/>
          <w:sz w:val="22"/>
          <w:szCs w:val="22"/>
          <w:lang w:val="en-CA" w:eastAsia="en-CA"/>
        </w:rPr>
        <w:t xml:space="preserve">Statement of Merit Criteria </w:t>
      </w:r>
      <w:r w:rsidRPr="00AB5064">
        <w:rPr>
          <w:rFonts w:ascii="Arial" w:hAnsi="Arial" w:cs="Arial"/>
          <w:sz w:val="22"/>
          <w:szCs w:val="22"/>
          <w:lang w:eastAsia="en-CA"/>
        </w:rPr>
        <w:t xml:space="preserve">established for each level. </w:t>
      </w:r>
      <w:r w:rsidR="006701B0" w:rsidRPr="008213D9">
        <w:rPr>
          <w:rFonts w:ascii="Arial" w:hAnsi="Arial" w:cs="Arial"/>
          <w:sz w:val="22"/>
          <w:szCs w:val="22"/>
          <w:lang w:eastAsia="en-CA"/>
        </w:rPr>
        <w:t>The appointment is either made through an internal advertised process or through an internal non-advertised process based on how the participant entered the program</w:t>
      </w:r>
      <w:r w:rsidR="00F65311">
        <w:rPr>
          <w:rFonts w:ascii="Arial" w:hAnsi="Arial" w:cs="Arial"/>
          <w:sz w:val="22"/>
          <w:szCs w:val="22"/>
          <w:lang w:eastAsia="en-CA"/>
        </w:rPr>
        <w:t>.</w:t>
      </w:r>
      <w:r w:rsidRPr="00AB5064">
        <w:rPr>
          <w:rFonts w:ascii="Arial" w:hAnsi="Arial" w:cs="Arial"/>
          <w:sz w:val="22"/>
          <w:szCs w:val="22"/>
          <w:lang w:eastAsia="en-CA"/>
        </w:rPr>
        <w:t xml:space="preserve"> Pre-identified positions as being part of the </w:t>
      </w:r>
      <w:r w:rsidR="00ED4612" w:rsidRPr="008213D9">
        <w:rPr>
          <w:rFonts w:ascii="Arial" w:hAnsi="Arial" w:cs="Arial"/>
          <w:sz w:val="22"/>
          <w:szCs w:val="22"/>
          <w:lang w:eastAsia="en-CA"/>
        </w:rPr>
        <w:t>RDRP</w:t>
      </w:r>
      <w:r w:rsidRPr="00AB5064">
        <w:rPr>
          <w:rFonts w:ascii="Arial" w:hAnsi="Arial" w:cs="Arial"/>
          <w:sz w:val="22"/>
          <w:szCs w:val="22"/>
          <w:lang w:eastAsia="en-CA"/>
        </w:rPr>
        <w:t xml:space="preserve"> will be used for promotion purposes (positions will not be reclassified).</w:t>
      </w:r>
    </w:p>
    <w:p w:rsidR="00096A97" w:rsidRPr="008213D9" w:rsidRDefault="00096A97" w:rsidP="00096A97">
      <w:pPr>
        <w:ind w:left="360"/>
        <w:rPr>
          <w:rFonts w:ascii="Arial" w:hAnsi="Arial" w:cs="Arial"/>
          <w:sz w:val="22"/>
          <w:szCs w:val="22"/>
          <w:lang w:eastAsia="en-CA"/>
        </w:rPr>
      </w:pPr>
    </w:p>
    <w:p w:rsidR="00096A97" w:rsidRPr="00CE170B" w:rsidRDefault="00096A97" w:rsidP="00EE64DF">
      <w:pPr>
        <w:ind w:left="360"/>
        <w:rPr>
          <w:rFonts w:ascii="Arial" w:hAnsi="Arial" w:cs="Arial"/>
          <w:sz w:val="22"/>
          <w:szCs w:val="22"/>
          <w:lang w:eastAsia="en-CA"/>
        </w:rPr>
      </w:pPr>
      <w:r w:rsidRPr="008213D9">
        <w:rPr>
          <w:rFonts w:ascii="Arial" w:hAnsi="Arial" w:cs="Arial"/>
          <w:sz w:val="22"/>
          <w:szCs w:val="22"/>
          <w:lang w:eastAsia="en-CA"/>
        </w:rPr>
        <w:t xml:space="preserve">The participant </w:t>
      </w:r>
      <w:r w:rsidRPr="008213D9">
        <w:rPr>
          <w:rFonts w:ascii="Arial" w:hAnsi="Arial" w:cs="Arial"/>
          <w:bCs/>
          <w:sz w:val="22"/>
          <w:szCs w:val="22"/>
          <w:lang w:eastAsia="en-CA"/>
        </w:rPr>
        <w:t>must</w:t>
      </w:r>
      <w:r w:rsidRPr="008213D9">
        <w:rPr>
          <w:rFonts w:ascii="Arial" w:hAnsi="Arial" w:cs="Arial"/>
          <w:sz w:val="22"/>
          <w:szCs w:val="22"/>
          <w:lang w:eastAsia="en-CA"/>
        </w:rPr>
        <w:t xml:space="preserve"> be promoted once it has been determined that </w:t>
      </w:r>
      <w:r w:rsidRPr="000164FC">
        <w:rPr>
          <w:rFonts w:ascii="Arial" w:hAnsi="Arial" w:cs="Arial"/>
          <w:sz w:val="22"/>
          <w:szCs w:val="22"/>
          <w:lang w:val="en-CA" w:eastAsia="en-CA"/>
        </w:rPr>
        <w:t xml:space="preserve">all </w:t>
      </w:r>
      <w:r w:rsidRPr="000164FC">
        <w:rPr>
          <w:rFonts w:ascii="Arial" w:hAnsi="Arial" w:cs="Arial"/>
          <w:sz w:val="22"/>
          <w:szCs w:val="22"/>
          <w:lang w:eastAsia="en-CA"/>
        </w:rPr>
        <w:t xml:space="preserve">requirements </w:t>
      </w:r>
      <w:r w:rsidRPr="000164FC">
        <w:rPr>
          <w:rFonts w:ascii="Arial" w:hAnsi="Arial" w:cs="Arial"/>
          <w:sz w:val="22"/>
          <w:szCs w:val="22"/>
          <w:lang w:val="en-CA" w:eastAsia="en-CA"/>
        </w:rPr>
        <w:t xml:space="preserve">for the next level </w:t>
      </w:r>
      <w:r w:rsidRPr="000164FC">
        <w:rPr>
          <w:rFonts w:ascii="Arial" w:hAnsi="Arial" w:cs="Arial"/>
          <w:sz w:val="22"/>
          <w:szCs w:val="22"/>
          <w:lang w:eastAsia="en-CA"/>
        </w:rPr>
        <w:t xml:space="preserve">have been attained </w:t>
      </w:r>
      <w:r w:rsidRPr="00CE170B">
        <w:rPr>
          <w:rFonts w:ascii="Arial" w:hAnsi="Arial" w:cs="Arial"/>
          <w:sz w:val="22"/>
          <w:szCs w:val="22"/>
          <w:lang w:val="en-CA" w:eastAsia="en-CA"/>
        </w:rPr>
        <w:t>(e.g. required training, required assignments, duration in the program, assessment, satisfactory performance, meet the merit criteria, etc.)</w:t>
      </w:r>
      <w:r w:rsidRPr="00CE170B">
        <w:rPr>
          <w:rFonts w:ascii="Arial" w:hAnsi="Arial" w:cs="Arial"/>
          <w:sz w:val="22"/>
          <w:szCs w:val="22"/>
          <w:lang w:eastAsia="en-CA"/>
        </w:rPr>
        <w:t xml:space="preserve">. </w:t>
      </w:r>
    </w:p>
    <w:p w:rsidR="00EE64DF" w:rsidRPr="00AB5064" w:rsidRDefault="00EE64DF" w:rsidP="00EE64DF">
      <w:pPr>
        <w:ind w:left="360"/>
        <w:rPr>
          <w:rFonts w:ascii="Arial" w:hAnsi="Arial" w:cs="Arial"/>
          <w:sz w:val="22"/>
          <w:szCs w:val="22"/>
        </w:rPr>
      </w:pPr>
    </w:p>
    <w:p w:rsidR="00096A97" w:rsidRPr="008213D9" w:rsidRDefault="00DF6163" w:rsidP="00EE64DF">
      <w:pPr>
        <w:pStyle w:val="Heading1"/>
        <w:numPr>
          <w:ilvl w:val="0"/>
          <w:numId w:val="5"/>
        </w:numPr>
        <w:spacing w:before="0"/>
        <w:rPr>
          <w:rFonts w:ascii="Arial" w:hAnsi="Arial" w:cs="Arial"/>
          <w:color w:val="4F81BD" w:themeColor="accent1"/>
          <w:sz w:val="22"/>
          <w:szCs w:val="22"/>
        </w:rPr>
      </w:pPr>
      <w:bookmarkStart w:id="55" w:name="_Toc495571076"/>
      <w:bookmarkStart w:id="56" w:name="_Toc496781438"/>
      <w:bookmarkStart w:id="57" w:name="_Toc500931441"/>
      <w:bookmarkStart w:id="58" w:name="_Toc509297133"/>
      <w:r w:rsidRPr="008213D9">
        <w:rPr>
          <w:rFonts w:ascii="Arial" w:hAnsi="Arial" w:cs="Arial"/>
          <w:color w:val="4F81BD" w:themeColor="accent1"/>
          <w:sz w:val="22"/>
          <w:szCs w:val="22"/>
        </w:rPr>
        <w:t>G</w:t>
      </w:r>
      <w:r w:rsidR="00096A97" w:rsidRPr="008213D9">
        <w:rPr>
          <w:rFonts w:ascii="Arial" w:hAnsi="Arial" w:cs="Arial"/>
          <w:color w:val="4F81BD" w:themeColor="accent1"/>
          <w:sz w:val="22"/>
          <w:szCs w:val="22"/>
        </w:rPr>
        <w:t>raduation from the program</w:t>
      </w:r>
      <w:bookmarkEnd w:id="55"/>
      <w:bookmarkEnd w:id="56"/>
      <w:bookmarkEnd w:id="57"/>
      <w:bookmarkEnd w:id="58"/>
      <w:r w:rsidR="00096A97" w:rsidRPr="008213D9">
        <w:rPr>
          <w:rFonts w:ascii="Arial" w:hAnsi="Arial" w:cs="Arial"/>
          <w:color w:val="4F81BD" w:themeColor="accent1"/>
          <w:sz w:val="22"/>
          <w:szCs w:val="22"/>
        </w:rPr>
        <w:t xml:space="preserve"> </w:t>
      </w:r>
    </w:p>
    <w:p w:rsidR="00096A97" w:rsidRPr="008213D9" w:rsidRDefault="00096A97" w:rsidP="00096A97">
      <w:pPr>
        <w:rPr>
          <w:rFonts w:ascii="Arial" w:hAnsi="Arial" w:cs="Arial"/>
          <w:sz w:val="22"/>
          <w:szCs w:val="22"/>
        </w:rPr>
      </w:pPr>
    </w:p>
    <w:p w:rsidR="00096A97" w:rsidRPr="000164FC" w:rsidRDefault="00096A97" w:rsidP="00096A97">
      <w:pPr>
        <w:ind w:left="360"/>
        <w:rPr>
          <w:rFonts w:ascii="Arial" w:hAnsi="Arial" w:cs="Arial"/>
          <w:b/>
          <w:sz w:val="22"/>
          <w:szCs w:val="22"/>
          <w:lang w:eastAsia="en-CA"/>
        </w:rPr>
      </w:pPr>
      <w:r w:rsidRPr="000164FC">
        <w:rPr>
          <w:rFonts w:ascii="Arial" w:hAnsi="Arial" w:cs="Arial"/>
          <w:b/>
          <w:sz w:val="22"/>
          <w:szCs w:val="22"/>
          <w:lang w:eastAsia="en-CA"/>
        </w:rPr>
        <w:t>Appointment at the graduation level</w:t>
      </w:r>
    </w:p>
    <w:p w:rsidR="00096A97" w:rsidRPr="000164FC" w:rsidRDefault="00096A97" w:rsidP="00096A97">
      <w:pPr>
        <w:ind w:left="360"/>
        <w:rPr>
          <w:rFonts w:ascii="Arial" w:hAnsi="Arial" w:cs="Arial"/>
          <w:sz w:val="22"/>
          <w:szCs w:val="22"/>
        </w:rPr>
      </w:pPr>
    </w:p>
    <w:p w:rsidR="00096A97" w:rsidRPr="006E16AD" w:rsidRDefault="00096A97" w:rsidP="00096A97">
      <w:pPr>
        <w:pStyle w:val="ListParagraph"/>
        <w:ind w:left="360"/>
        <w:rPr>
          <w:rFonts w:ascii="Arial" w:hAnsi="Arial" w:cs="Arial"/>
          <w:sz w:val="22"/>
          <w:szCs w:val="22"/>
        </w:rPr>
      </w:pPr>
      <w:r w:rsidRPr="000164FC">
        <w:rPr>
          <w:rFonts w:ascii="Arial" w:hAnsi="Arial" w:cs="Arial"/>
          <w:sz w:val="22"/>
          <w:szCs w:val="22"/>
        </w:rPr>
        <w:t xml:space="preserve">The </w:t>
      </w:r>
      <w:r w:rsidR="00ED4612" w:rsidRPr="00CE170B">
        <w:rPr>
          <w:rFonts w:ascii="Arial" w:hAnsi="Arial" w:cs="Arial"/>
          <w:sz w:val="22"/>
          <w:szCs w:val="22"/>
        </w:rPr>
        <w:t>RDRP</w:t>
      </w:r>
      <w:r w:rsidRPr="00CE170B">
        <w:rPr>
          <w:rFonts w:ascii="Arial" w:hAnsi="Arial" w:cs="Arial"/>
          <w:sz w:val="22"/>
          <w:szCs w:val="22"/>
        </w:rPr>
        <w:t xml:space="preserve"> must indicate </w:t>
      </w:r>
      <w:r w:rsidR="0012397F" w:rsidRPr="00CE170B">
        <w:rPr>
          <w:rFonts w:ascii="Arial" w:hAnsi="Arial" w:cs="Arial"/>
          <w:sz w:val="22"/>
          <w:szCs w:val="22"/>
        </w:rPr>
        <w:t xml:space="preserve">what happens to the participants upon graduation. The norm </w:t>
      </w:r>
      <w:r w:rsidR="0042593C" w:rsidRPr="008D6B99">
        <w:rPr>
          <w:rFonts w:ascii="Arial" w:hAnsi="Arial" w:cs="Arial"/>
          <w:sz w:val="22"/>
          <w:szCs w:val="22"/>
        </w:rPr>
        <w:t>is</w:t>
      </w:r>
      <w:r w:rsidR="0012397F" w:rsidRPr="008D6B99">
        <w:rPr>
          <w:rFonts w:ascii="Arial" w:hAnsi="Arial" w:cs="Arial"/>
          <w:sz w:val="22"/>
          <w:szCs w:val="22"/>
        </w:rPr>
        <w:t xml:space="preserve"> </w:t>
      </w:r>
      <w:r w:rsidR="00D46316" w:rsidRPr="008D6B99">
        <w:rPr>
          <w:rFonts w:ascii="Arial" w:hAnsi="Arial" w:cs="Arial"/>
          <w:sz w:val="22"/>
          <w:szCs w:val="22"/>
        </w:rPr>
        <w:t xml:space="preserve">that </w:t>
      </w:r>
      <w:r w:rsidR="0012397F" w:rsidRPr="008D6B99">
        <w:rPr>
          <w:rFonts w:ascii="Arial" w:hAnsi="Arial" w:cs="Arial"/>
          <w:sz w:val="22"/>
          <w:szCs w:val="22"/>
        </w:rPr>
        <w:t xml:space="preserve">participants </w:t>
      </w:r>
      <w:r w:rsidR="00D46316" w:rsidRPr="008D6B99">
        <w:rPr>
          <w:rFonts w:ascii="Arial" w:hAnsi="Arial" w:cs="Arial"/>
          <w:sz w:val="22"/>
          <w:szCs w:val="22"/>
        </w:rPr>
        <w:t xml:space="preserve">be promoted </w:t>
      </w:r>
      <w:r w:rsidRPr="006E16AD">
        <w:rPr>
          <w:rFonts w:ascii="Arial" w:hAnsi="Arial" w:cs="Arial"/>
          <w:sz w:val="22"/>
          <w:szCs w:val="22"/>
        </w:rPr>
        <w:t>to the highest group and level provided for by the program</w:t>
      </w:r>
      <w:r w:rsidR="0012397F" w:rsidRPr="006E16AD">
        <w:rPr>
          <w:rFonts w:ascii="Arial" w:hAnsi="Arial" w:cs="Arial"/>
          <w:sz w:val="22"/>
          <w:szCs w:val="22"/>
        </w:rPr>
        <w:t xml:space="preserve">.  </w:t>
      </w:r>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b/>
          <w:sz w:val="22"/>
          <w:szCs w:val="22"/>
          <w:lang w:eastAsia="en-CA"/>
        </w:rPr>
      </w:pPr>
      <w:r w:rsidRPr="008213D9">
        <w:rPr>
          <w:rFonts w:ascii="Arial" w:hAnsi="Arial" w:cs="Arial"/>
          <w:b/>
          <w:sz w:val="22"/>
          <w:szCs w:val="22"/>
          <w:lang w:eastAsia="en-CA"/>
        </w:rPr>
        <w:t>Creation of a pool of qualified candidates</w:t>
      </w:r>
    </w:p>
    <w:p w:rsidR="00096A97" w:rsidRPr="008213D9" w:rsidRDefault="00096A97" w:rsidP="00096A97">
      <w:pPr>
        <w:ind w:left="360"/>
        <w:rPr>
          <w:rFonts w:ascii="Arial" w:hAnsi="Arial" w:cs="Arial"/>
          <w:sz w:val="22"/>
          <w:szCs w:val="22"/>
          <w:lang w:eastAsia="en-CA"/>
        </w:rPr>
      </w:pPr>
    </w:p>
    <w:p w:rsidR="00096A97" w:rsidRPr="008213D9" w:rsidRDefault="0012397F" w:rsidP="00EE64DF">
      <w:pPr>
        <w:ind w:left="360"/>
        <w:rPr>
          <w:rFonts w:ascii="Arial" w:hAnsi="Arial" w:cs="Arial"/>
          <w:sz w:val="22"/>
          <w:szCs w:val="22"/>
          <w:lang w:eastAsia="en-CA"/>
        </w:rPr>
      </w:pPr>
      <w:r w:rsidRPr="008213D9">
        <w:rPr>
          <w:rFonts w:ascii="Arial" w:hAnsi="Arial" w:cs="Arial"/>
          <w:sz w:val="22"/>
          <w:szCs w:val="22"/>
        </w:rPr>
        <w:t>In</w:t>
      </w:r>
      <w:r w:rsidR="00D46316" w:rsidRPr="008213D9">
        <w:rPr>
          <w:rFonts w:ascii="Arial" w:hAnsi="Arial" w:cs="Arial"/>
          <w:sz w:val="22"/>
          <w:szCs w:val="22"/>
        </w:rPr>
        <w:t xml:space="preserve"> </w:t>
      </w:r>
      <w:r w:rsidR="00291E7E" w:rsidRPr="008213D9">
        <w:rPr>
          <w:rFonts w:ascii="Arial" w:hAnsi="Arial" w:cs="Arial"/>
          <w:sz w:val="22"/>
          <w:szCs w:val="22"/>
        </w:rPr>
        <w:t xml:space="preserve">exceptional </w:t>
      </w:r>
      <w:r w:rsidRPr="008213D9">
        <w:rPr>
          <w:rFonts w:ascii="Arial" w:hAnsi="Arial" w:cs="Arial"/>
          <w:sz w:val="22"/>
          <w:szCs w:val="22"/>
        </w:rPr>
        <w:t>cases (</w:t>
      </w:r>
      <w:r w:rsidR="00856862" w:rsidRPr="008213D9">
        <w:rPr>
          <w:rFonts w:ascii="Arial" w:hAnsi="Arial" w:cs="Arial"/>
          <w:sz w:val="22"/>
          <w:szCs w:val="22"/>
        </w:rPr>
        <w:t>e</w:t>
      </w:r>
      <w:r w:rsidR="00D46316" w:rsidRPr="008213D9">
        <w:rPr>
          <w:rFonts w:ascii="Arial" w:hAnsi="Arial" w:cs="Arial"/>
          <w:sz w:val="22"/>
          <w:szCs w:val="22"/>
        </w:rPr>
        <w:t>.</w:t>
      </w:r>
      <w:r w:rsidR="00856862" w:rsidRPr="008213D9">
        <w:rPr>
          <w:rFonts w:ascii="Arial" w:hAnsi="Arial" w:cs="Arial"/>
          <w:sz w:val="22"/>
          <w:szCs w:val="22"/>
        </w:rPr>
        <w:t>g.:</w:t>
      </w:r>
      <w:r w:rsidRPr="008213D9">
        <w:rPr>
          <w:rFonts w:ascii="Arial" w:hAnsi="Arial" w:cs="Arial"/>
          <w:sz w:val="22"/>
          <w:szCs w:val="22"/>
        </w:rPr>
        <w:t xml:space="preserve"> high turnover</w:t>
      </w:r>
      <w:r w:rsidR="00856862" w:rsidRPr="008213D9">
        <w:rPr>
          <w:rFonts w:ascii="Arial" w:hAnsi="Arial" w:cs="Arial"/>
          <w:sz w:val="22"/>
          <w:szCs w:val="22"/>
        </w:rPr>
        <w:t>,</w:t>
      </w:r>
      <w:r w:rsidRPr="008213D9">
        <w:rPr>
          <w:rFonts w:ascii="Arial" w:hAnsi="Arial" w:cs="Arial"/>
          <w:sz w:val="22"/>
          <w:szCs w:val="22"/>
        </w:rPr>
        <w:t xml:space="preserve"> etc.) p</w:t>
      </w:r>
      <w:r w:rsidR="00096A97" w:rsidRPr="008213D9">
        <w:rPr>
          <w:rFonts w:ascii="Arial" w:hAnsi="Arial" w:cs="Arial"/>
          <w:sz w:val="22"/>
          <w:szCs w:val="22"/>
          <w:lang w:eastAsia="en-CA"/>
        </w:rPr>
        <w:t xml:space="preserve">rograms may be designed in a way that successful trainees are put in a pool of qualified candidates and appointed as positions become vacant. Such programs require good HR planning in order to ensure that each successful participant will be appointed within a reasonable period following completion of the program. </w:t>
      </w:r>
      <w:r w:rsidRPr="008213D9">
        <w:rPr>
          <w:rFonts w:ascii="Arial" w:hAnsi="Arial" w:cs="Arial"/>
          <w:sz w:val="22"/>
          <w:szCs w:val="22"/>
          <w:lang w:eastAsia="en-CA"/>
        </w:rPr>
        <w:t xml:space="preserve">Clear communication of the intent of the program must be communicated to candidates during the recruitment phase. </w:t>
      </w:r>
      <w:r w:rsidR="00096A97" w:rsidRPr="008213D9">
        <w:rPr>
          <w:rFonts w:ascii="Arial" w:hAnsi="Arial" w:cs="Arial"/>
          <w:sz w:val="22"/>
          <w:szCs w:val="22"/>
          <w:lang w:eastAsia="en-CA"/>
        </w:rPr>
        <w:t xml:space="preserve">The </w:t>
      </w:r>
      <w:r w:rsidR="00ED4612" w:rsidRPr="008213D9">
        <w:rPr>
          <w:rFonts w:ascii="Arial" w:hAnsi="Arial" w:cs="Arial"/>
          <w:sz w:val="22"/>
          <w:szCs w:val="22"/>
          <w:lang w:eastAsia="en-CA"/>
        </w:rPr>
        <w:t>RDRP</w:t>
      </w:r>
      <w:r w:rsidRPr="008213D9">
        <w:rPr>
          <w:rFonts w:ascii="Arial" w:hAnsi="Arial" w:cs="Arial"/>
          <w:sz w:val="22"/>
          <w:szCs w:val="22"/>
          <w:lang w:eastAsia="en-CA"/>
        </w:rPr>
        <w:t xml:space="preserve"> </w:t>
      </w:r>
      <w:r w:rsidR="00096A97" w:rsidRPr="008213D9">
        <w:rPr>
          <w:rFonts w:ascii="Arial" w:hAnsi="Arial" w:cs="Arial"/>
          <w:sz w:val="22"/>
          <w:szCs w:val="22"/>
          <w:lang w:eastAsia="en-CA"/>
        </w:rPr>
        <w:t xml:space="preserve">must </w:t>
      </w:r>
      <w:r w:rsidRPr="008213D9">
        <w:rPr>
          <w:rFonts w:ascii="Arial" w:hAnsi="Arial" w:cs="Arial"/>
          <w:sz w:val="22"/>
          <w:szCs w:val="22"/>
          <w:lang w:eastAsia="en-CA"/>
        </w:rPr>
        <w:t xml:space="preserve">detail </w:t>
      </w:r>
      <w:r w:rsidR="00096A97" w:rsidRPr="008213D9">
        <w:rPr>
          <w:rFonts w:ascii="Arial" w:hAnsi="Arial" w:cs="Arial"/>
          <w:sz w:val="22"/>
          <w:szCs w:val="22"/>
          <w:lang w:eastAsia="en-CA"/>
        </w:rPr>
        <w:t>how the pool will be managed.</w:t>
      </w:r>
    </w:p>
    <w:p w:rsidR="002D619E" w:rsidRPr="00AB5064" w:rsidRDefault="002D619E"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59" w:name="_Toc495571079"/>
      <w:bookmarkStart w:id="60" w:name="_Toc496781439"/>
      <w:bookmarkStart w:id="61" w:name="_Toc500931442"/>
      <w:bookmarkStart w:id="62" w:name="_Toc509297134"/>
      <w:bookmarkEnd w:id="59"/>
      <w:r w:rsidRPr="008213D9">
        <w:rPr>
          <w:rFonts w:ascii="Arial" w:hAnsi="Arial" w:cs="Arial"/>
          <w:color w:val="4F81BD" w:themeColor="accent1"/>
          <w:sz w:val="22"/>
          <w:szCs w:val="22"/>
        </w:rPr>
        <w:t>Recourse</w:t>
      </w:r>
      <w:bookmarkEnd w:id="60"/>
      <w:bookmarkEnd w:id="61"/>
      <w:bookmarkEnd w:id="62"/>
    </w:p>
    <w:p w:rsidR="00096A97" w:rsidRPr="008213D9" w:rsidRDefault="00096A97" w:rsidP="00096A97">
      <w:pPr>
        <w:ind w:left="360"/>
        <w:outlineLvl w:val="2"/>
        <w:rPr>
          <w:rFonts w:ascii="Arial" w:hAnsi="Arial" w:cs="Arial"/>
          <w:b/>
          <w:bCs/>
          <w:sz w:val="22"/>
          <w:szCs w:val="22"/>
          <w:lang w:eastAsia="en-CA"/>
        </w:rPr>
      </w:pPr>
    </w:p>
    <w:p w:rsidR="00096A97" w:rsidRPr="008213D9" w:rsidRDefault="00096A97" w:rsidP="00096A97">
      <w:pPr>
        <w:ind w:left="360"/>
        <w:rPr>
          <w:rFonts w:ascii="Arial" w:hAnsi="Arial" w:cs="Arial"/>
          <w:sz w:val="22"/>
          <w:szCs w:val="22"/>
          <w:lang w:eastAsia="en-CA"/>
        </w:rPr>
      </w:pPr>
      <w:r w:rsidRPr="008213D9">
        <w:rPr>
          <w:rFonts w:ascii="Arial" w:hAnsi="Arial" w:cs="Arial"/>
          <w:sz w:val="22"/>
          <w:szCs w:val="22"/>
          <w:lang w:eastAsia="en-CA"/>
        </w:rPr>
        <w:t>The normal recourse mechanisms apply at th</w:t>
      </w:r>
      <w:r w:rsidRPr="000164FC">
        <w:rPr>
          <w:rFonts w:ascii="Arial" w:hAnsi="Arial" w:cs="Arial"/>
          <w:sz w:val="22"/>
          <w:szCs w:val="22"/>
          <w:lang w:eastAsia="en-CA"/>
        </w:rPr>
        <w:t xml:space="preserve">e time of entry when individuals are appointed to a </w:t>
      </w:r>
      <w:r w:rsidR="00ED4612" w:rsidRPr="000164FC">
        <w:rPr>
          <w:rFonts w:ascii="Arial" w:hAnsi="Arial" w:cs="Arial"/>
          <w:sz w:val="22"/>
          <w:szCs w:val="22"/>
          <w:lang w:eastAsia="en-CA"/>
        </w:rPr>
        <w:t>RDRP</w:t>
      </w:r>
      <w:r w:rsidRPr="000164FC">
        <w:rPr>
          <w:rFonts w:ascii="Arial" w:hAnsi="Arial" w:cs="Arial"/>
          <w:sz w:val="22"/>
          <w:szCs w:val="22"/>
          <w:lang w:eastAsia="en-CA"/>
        </w:rPr>
        <w:t xml:space="preserve"> and any subsequent appointment within the program. If the appointment is the result of an internal process, notification, informal discussion and the right to recourse to the Federal Public Servic</w:t>
      </w:r>
      <w:r w:rsidRPr="00CE170B">
        <w:rPr>
          <w:rFonts w:ascii="Arial" w:hAnsi="Arial" w:cs="Arial"/>
          <w:sz w:val="22"/>
          <w:szCs w:val="22"/>
          <w:lang w:eastAsia="en-CA"/>
        </w:rPr>
        <w:t>e Labour Relations and Employment Board (FPSLREB)</w:t>
      </w:r>
      <w:r w:rsidR="00D437E3" w:rsidRPr="00CE170B">
        <w:rPr>
          <w:rFonts w:ascii="Arial" w:hAnsi="Arial" w:cs="Arial"/>
          <w:sz w:val="22"/>
          <w:szCs w:val="22"/>
          <w:lang w:eastAsia="en-CA"/>
        </w:rPr>
        <w:t>, or internal investigation</w:t>
      </w:r>
      <w:r w:rsidRPr="008D6B99">
        <w:rPr>
          <w:rFonts w:ascii="Arial" w:hAnsi="Arial" w:cs="Arial"/>
          <w:sz w:val="22"/>
          <w:szCs w:val="22"/>
          <w:lang w:eastAsia="en-CA"/>
        </w:rPr>
        <w:t xml:space="preserve"> will apply.</w:t>
      </w:r>
    </w:p>
    <w:p w:rsidR="00096A97" w:rsidRPr="008213D9" w:rsidRDefault="00096A97" w:rsidP="00096A97">
      <w:pPr>
        <w:ind w:left="360"/>
        <w:rPr>
          <w:rFonts w:ascii="Arial" w:hAnsi="Arial" w:cs="Arial"/>
          <w:sz w:val="22"/>
          <w:szCs w:val="22"/>
          <w:lang w:eastAsia="en-CA"/>
        </w:rPr>
      </w:pPr>
    </w:p>
    <w:p w:rsidR="00096A97" w:rsidRPr="000164FC" w:rsidRDefault="00096A97" w:rsidP="00EE64DF">
      <w:pPr>
        <w:ind w:left="360"/>
        <w:rPr>
          <w:rFonts w:ascii="Arial" w:hAnsi="Arial" w:cs="Arial"/>
          <w:sz w:val="22"/>
          <w:szCs w:val="22"/>
          <w:lang w:eastAsia="en-CA"/>
        </w:rPr>
      </w:pPr>
      <w:r w:rsidRPr="008213D9">
        <w:rPr>
          <w:rFonts w:ascii="Arial" w:hAnsi="Arial" w:cs="Arial"/>
          <w:sz w:val="22"/>
          <w:szCs w:val="22"/>
          <w:lang w:eastAsia="en-CA"/>
        </w:rPr>
        <w:t xml:space="preserve">If the appointment results from an external process, an unsuccessful candidate may request that the PSC conduct an investigation since the Commission is the only </w:t>
      </w:r>
      <w:r w:rsidRPr="008213D9">
        <w:rPr>
          <w:rFonts w:ascii="Arial" w:hAnsi="Arial" w:cs="Arial"/>
          <w:sz w:val="22"/>
          <w:szCs w:val="22"/>
          <w:lang w:eastAsia="en-CA"/>
        </w:rPr>
        <w:lastRenderedPageBreak/>
        <w:t>ent</w:t>
      </w:r>
      <w:r w:rsidRPr="000164FC">
        <w:rPr>
          <w:rFonts w:ascii="Arial" w:hAnsi="Arial" w:cs="Arial"/>
          <w:sz w:val="22"/>
          <w:szCs w:val="22"/>
          <w:lang w:eastAsia="en-CA"/>
        </w:rPr>
        <w:t xml:space="preserve">ity who can investigate on staffing situations relating to an external advertised or non-advertised appointment process. </w:t>
      </w:r>
    </w:p>
    <w:p w:rsidR="002049F8" w:rsidRPr="00AB5064" w:rsidRDefault="002049F8"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63" w:name="_Toc496781440"/>
      <w:bookmarkStart w:id="64" w:name="_Toc500931443"/>
      <w:bookmarkStart w:id="65" w:name="_Toc509297135"/>
      <w:r w:rsidRPr="008213D9">
        <w:rPr>
          <w:rFonts w:ascii="Arial" w:hAnsi="Arial" w:cs="Arial"/>
          <w:color w:val="4F81BD" w:themeColor="accent1"/>
          <w:sz w:val="22"/>
          <w:szCs w:val="22"/>
        </w:rPr>
        <w:t>Performance Management</w:t>
      </w:r>
      <w:bookmarkEnd w:id="63"/>
      <w:bookmarkEnd w:id="64"/>
      <w:bookmarkEnd w:id="65"/>
    </w:p>
    <w:p w:rsidR="00096A97" w:rsidRPr="008213D9" w:rsidRDefault="00096A97" w:rsidP="00096A97">
      <w:pPr>
        <w:ind w:left="360"/>
        <w:rPr>
          <w:rFonts w:ascii="Arial" w:hAnsi="Arial" w:cs="Arial"/>
          <w:sz w:val="22"/>
          <w:szCs w:val="22"/>
          <w:lang w:eastAsia="en-CA"/>
        </w:rPr>
      </w:pPr>
    </w:p>
    <w:p w:rsidR="00096A97" w:rsidRPr="00AB5064" w:rsidRDefault="00096A97" w:rsidP="00096A97">
      <w:pPr>
        <w:ind w:left="360"/>
        <w:rPr>
          <w:rFonts w:ascii="Arial" w:hAnsi="Arial" w:cs="Arial"/>
          <w:sz w:val="22"/>
          <w:szCs w:val="22"/>
        </w:rPr>
      </w:pPr>
      <w:r w:rsidRPr="008213D9">
        <w:rPr>
          <w:rFonts w:ascii="Arial" w:hAnsi="Arial" w:cs="Arial"/>
          <w:sz w:val="22"/>
          <w:szCs w:val="22"/>
        </w:rPr>
        <w:t xml:space="preserve">Performance management is an essential component of the program and managers must adhere to the </w:t>
      </w:r>
      <w:hyperlink r:id="rId14" w:history="1">
        <w:r w:rsidRPr="008213D9">
          <w:rPr>
            <w:rStyle w:val="Hyperlink"/>
            <w:rFonts w:ascii="Arial" w:hAnsi="Arial" w:cs="Arial"/>
            <w:sz w:val="22"/>
            <w:szCs w:val="22"/>
            <w:lang w:val="en-CA"/>
          </w:rPr>
          <w:t>Directive on Performance Management</w:t>
        </w:r>
      </w:hyperlink>
      <w:r w:rsidRPr="008213D9">
        <w:rPr>
          <w:rFonts w:ascii="Arial" w:hAnsi="Arial" w:cs="Arial"/>
          <w:sz w:val="22"/>
          <w:szCs w:val="22"/>
          <w:lang w:val="en-CA"/>
        </w:rPr>
        <w:t xml:space="preserve"> </w:t>
      </w:r>
      <w:r w:rsidRPr="008213D9">
        <w:rPr>
          <w:rFonts w:ascii="Arial" w:hAnsi="Arial" w:cs="Arial"/>
          <w:sz w:val="22"/>
          <w:szCs w:val="22"/>
        </w:rPr>
        <w:t>as directed by the Treasury Board Secretariat.  Performance management encompasses a set of activities that clarifies what employees are expected to achieve at work.  These activities include defining performance expectations in terms of work objectives and expected behaviours (ex. generic competencies), setting goals, providing feedback, supporting employee learning and development, and documenting performance in th</w:t>
      </w:r>
      <w:r w:rsidRPr="000164FC">
        <w:rPr>
          <w:rFonts w:ascii="Arial" w:hAnsi="Arial" w:cs="Arial"/>
          <w:sz w:val="22"/>
          <w:szCs w:val="22"/>
        </w:rPr>
        <w:t>e employee’s performance agreement.</w:t>
      </w:r>
    </w:p>
    <w:p w:rsidR="00096A97" w:rsidRPr="008213D9" w:rsidRDefault="00096A97" w:rsidP="00096A97">
      <w:pPr>
        <w:ind w:left="360"/>
        <w:rPr>
          <w:rFonts w:ascii="Arial" w:hAnsi="Arial" w:cs="Arial"/>
          <w:sz w:val="22"/>
          <w:szCs w:val="22"/>
          <w:lang w:eastAsia="en-CA"/>
        </w:rPr>
      </w:pPr>
    </w:p>
    <w:p w:rsidR="00096A97" w:rsidRPr="008213D9" w:rsidRDefault="00096A97" w:rsidP="00096A97">
      <w:pPr>
        <w:ind w:left="360"/>
        <w:rPr>
          <w:rFonts w:ascii="Arial" w:hAnsi="Arial" w:cs="Arial"/>
          <w:sz w:val="22"/>
          <w:szCs w:val="22"/>
          <w:lang w:eastAsia="en-CA"/>
        </w:rPr>
      </w:pPr>
      <w:r w:rsidRPr="008213D9">
        <w:rPr>
          <w:rFonts w:ascii="Arial" w:hAnsi="Arial" w:cs="Arial"/>
          <w:sz w:val="22"/>
          <w:szCs w:val="22"/>
        </w:rPr>
        <w:t xml:space="preserve">The Learning and Development Plan from the Public Service Performance Management must be linked to the requirements of the program, such as the learning objectives.  </w:t>
      </w:r>
    </w:p>
    <w:p w:rsidR="00096A97" w:rsidRPr="000164FC" w:rsidRDefault="00096A97" w:rsidP="00096A97">
      <w:pPr>
        <w:ind w:left="360"/>
        <w:rPr>
          <w:rFonts w:ascii="Arial" w:hAnsi="Arial" w:cs="Arial"/>
          <w:sz w:val="22"/>
          <w:szCs w:val="22"/>
        </w:rPr>
      </w:pPr>
    </w:p>
    <w:p w:rsidR="00096A97" w:rsidRPr="008213D9" w:rsidRDefault="00096A97" w:rsidP="00096A97">
      <w:pPr>
        <w:ind w:left="360"/>
        <w:rPr>
          <w:rFonts w:ascii="Arial" w:hAnsi="Arial" w:cs="Arial"/>
          <w:sz w:val="22"/>
          <w:szCs w:val="22"/>
        </w:rPr>
      </w:pPr>
      <w:r w:rsidRPr="000164FC">
        <w:rPr>
          <w:rFonts w:ascii="Arial" w:hAnsi="Arial" w:cs="Arial"/>
          <w:sz w:val="22"/>
          <w:szCs w:val="22"/>
        </w:rPr>
        <w:t xml:space="preserve">A Performance Action Plan (PAP) will be developed for participants who fail to meet their performance objectives. </w:t>
      </w:r>
      <w:r w:rsidRPr="00CE170B">
        <w:rPr>
          <w:rFonts w:ascii="Arial" w:hAnsi="Arial" w:cs="Arial"/>
          <w:sz w:val="22"/>
          <w:szCs w:val="22"/>
        </w:rPr>
        <w:t xml:space="preserve">Managers are encouraged to consult </w:t>
      </w:r>
      <w:r w:rsidR="00BE3400">
        <w:rPr>
          <w:rFonts w:ascii="Arial" w:hAnsi="Arial" w:cs="Arial"/>
          <w:sz w:val="22"/>
          <w:szCs w:val="22"/>
        </w:rPr>
        <w:t>a</w:t>
      </w:r>
      <w:r w:rsidRPr="00CE170B">
        <w:rPr>
          <w:rFonts w:ascii="Arial" w:hAnsi="Arial" w:cs="Arial"/>
          <w:sz w:val="22"/>
          <w:szCs w:val="22"/>
        </w:rPr>
        <w:t xml:space="preserve"> Labour Relations </w:t>
      </w:r>
      <w:r w:rsidR="00D437E3" w:rsidRPr="00CE170B">
        <w:rPr>
          <w:rFonts w:ascii="Arial" w:hAnsi="Arial" w:cs="Arial"/>
          <w:sz w:val="22"/>
          <w:szCs w:val="22"/>
        </w:rPr>
        <w:t>Advisor</w:t>
      </w:r>
      <w:r w:rsidRPr="00CE170B">
        <w:rPr>
          <w:rFonts w:ascii="Arial" w:hAnsi="Arial" w:cs="Arial"/>
          <w:sz w:val="22"/>
          <w:szCs w:val="22"/>
        </w:rPr>
        <w:t xml:space="preserve"> </w:t>
      </w:r>
      <w:r w:rsidRPr="008213D9">
        <w:rPr>
          <w:rFonts w:ascii="Arial" w:hAnsi="Arial" w:cs="Arial"/>
          <w:sz w:val="22"/>
          <w:szCs w:val="22"/>
        </w:rPr>
        <w:t xml:space="preserve">for advice and guidance on implementing a PAP. </w:t>
      </w:r>
    </w:p>
    <w:p w:rsidR="00096A97" w:rsidRPr="008213D9" w:rsidRDefault="00096A97" w:rsidP="00096A97">
      <w:pPr>
        <w:ind w:left="360"/>
        <w:rPr>
          <w:rFonts w:ascii="Arial" w:hAnsi="Arial" w:cs="Arial"/>
          <w:sz w:val="22"/>
          <w:szCs w:val="22"/>
        </w:rPr>
      </w:pPr>
    </w:p>
    <w:p w:rsidR="00260D60" w:rsidRPr="006E16AD" w:rsidRDefault="00096A97" w:rsidP="00260D60">
      <w:pPr>
        <w:ind w:left="360"/>
        <w:rPr>
          <w:rFonts w:ascii="Arial" w:hAnsi="Arial" w:cs="Arial"/>
          <w:sz w:val="22"/>
          <w:szCs w:val="22"/>
          <w:lang w:eastAsia="en-CA"/>
        </w:rPr>
      </w:pPr>
      <w:r w:rsidRPr="008213D9">
        <w:rPr>
          <w:rFonts w:ascii="Arial" w:hAnsi="Arial" w:cs="Arial"/>
          <w:sz w:val="22"/>
          <w:szCs w:val="22"/>
        </w:rPr>
        <w:t>Should the employee’s performance not improve to a satisfac</w:t>
      </w:r>
      <w:r w:rsidRPr="000164FC">
        <w:rPr>
          <w:rFonts w:ascii="Arial" w:hAnsi="Arial" w:cs="Arial"/>
          <w:sz w:val="22"/>
          <w:szCs w:val="22"/>
        </w:rPr>
        <w:t>tory level</w:t>
      </w:r>
      <w:r w:rsidRPr="00AB5064">
        <w:rPr>
          <w:rFonts w:ascii="Arial" w:hAnsi="Arial" w:cs="Arial"/>
          <w:sz w:val="22"/>
          <w:szCs w:val="22"/>
        </w:rPr>
        <w:t>,</w:t>
      </w:r>
      <w:r w:rsidR="00AB5064">
        <w:rPr>
          <w:rFonts w:ascii="Arial" w:hAnsi="Arial" w:cs="Arial"/>
          <w:sz w:val="22"/>
          <w:szCs w:val="22"/>
        </w:rPr>
        <w:t xml:space="preserve"> </w:t>
      </w:r>
      <w:r w:rsidR="00260D60" w:rsidRPr="00AB5064">
        <w:rPr>
          <w:rFonts w:ascii="Arial" w:hAnsi="Arial" w:cs="Arial"/>
          <w:sz w:val="22"/>
          <w:szCs w:val="22"/>
          <w:lang w:eastAsia="en-CA"/>
        </w:rPr>
        <w:t>the program should specify the parameters for the movement of an unsuccessful participant within the organizational structure. (e.g.: deploy to an equivalent group and level to their substantive position or remain in the same position.)</w:t>
      </w:r>
      <w:r w:rsidR="00260D60" w:rsidRPr="008D6B99">
        <w:rPr>
          <w:rFonts w:ascii="Arial" w:hAnsi="Arial" w:cs="Arial"/>
          <w:sz w:val="22"/>
          <w:szCs w:val="22"/>
          <w:lang w:eastAsia="en-CA"/>
        </w:rPr>
        <w:t xml:space="preserve">  </w:t>
      </w:r>
      <w:r w:rsidR="00260D60" w:rsidRPr="008D6B99">
        <w:rPr>
          <w:rFonts w:ascii="Arial" w:hAnsi="Arial" w:cs="Arial"/>
          <w:sz w:val="22"/>
          <w:szCs w:val="22"/>
        </w:rPr>
        <w:t xml:space="preserve">The delegated authority who is considering such measures is advised </w:t>
      </w:r>
      <w:r w:rsidR="00260D60" w:rsidRPr="006E16AD">
        <w:rPr>
          <w:rFonts w:ascii="Arial" w:hAnsi="Arial" w:cs="Arial"/>
          <w:sz w:val="22"/>
          <w:szCs w:val="22"/>
        </w:rPr>
        <w:t>to consult with the Labour Relations.</w:t>
      </w:r>
    </w:p>
    <w:p w:rsidR="00260D60" w:rsidRPr="008213D9" w:rsidRDefault="00260D60"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66" w:name="_Toc495571077"/>
      <w:bookmarkStart w:id="67" w:name="_Toc496781441"/>
      <w:bookmarkStart w:id="68" w:name="_Toc500931444"/>
      <w:bookmarkStart w:id="69" w:name="_Toc509297136"/>
      <w:r w:rsidRPr="008213D9">
        <w:rPr>
          <w:rFonts w:ascii="Arial" w:hAnsi="Arial" w:cs="Arial"/>
          <w:color w:val="4F81BD" w:themeColor="accent1"/>
          <w:sz w:val="22"/>
          <w:szCs w:val="22"/>
        </w:rPr>
        <w:t>Probation period</w:t>
      </w:r>
      <w:bookmarkEnd w:id="66"/>
      <w:bookmarkEnd w:id="67"/>
      <w:bookmarkEnd w:id="68"/>
      <w:bookmarkEnd w:id="69"/>
    </w:p>
    <w:p w:rsidR="00605586" w:rsidRPr="00AB5064" w:rsidRDefault="00605586" w:rsidP="00605586">
      <w:pPr>
        <w:rPr>
          <w:rFonts w:ascii="Arial" w:hAnsi="Arial" w:cs="Arial"/>
          <w:sz w:val="22"/>
          <w:szCs w:val="22"/>
        </w:rPr>
      </w:pPr>
    </w:p>
    <w:p w:rsidR="00096A97" w:rsidRPr="008D6B99" w:rsidRDefault="00096A97" w:rsidP="00EE64DF">
      <w:pPr>
        <w:pStyle w:val="DefaultText"/>
        <w:widowControl/>
        <w:ind w:left="360"/>
        <w:rPr>
          <w:rFonts w:ascii="Arial" w:hAnsi="Arial" w:cs="Arial"/>
        </w:rPr>
      </w:pPr>
      <w:r w:rsidRPr="008213D9">
        <w:rPr>
          <w:rFonts w:ascii="Arial" w:hAnsi="Arial" w:cs="Arial"/>
        </w:rPr>
        <w:t xml:space="preserve">As per the </w:t>
      </w:r>
      <w:hyperlink r:id="rId15" w:history="1">
        <w:r w:rsidRPr="008879D7">
          <w:rPr>
            <w:rStyle w:val="Hyperlink"/>
            <w:rFonts w:ascii="Arial" w:hAnsi="Arial" w:cs="Arial"/>
            <w:i/>
          </w:rPr>
          <w:t>Regulations Establishing Periods of Probation and Periods of Notice of Termination of Employment during Probation</w:t>
        </w:r>
      </w:hyperlink>
      <w:r w:rsidRPr="008879D7">
        <w:rPr>
          <w:rFonts w:ascii="Arial" w:hAnsi="Arial" w:cs="Arial"/>
          <w:i/>
        </w:rPr>
        <w:t>,</w:t>
      </w:r>
      <w:r w:rsidRPr="008213D9">
        <w:rPr>
          <w:rFonts w:ascii="Arial" w:hAnsi="Arial" w:cs="Arial"/>
        </w:rPr>
        <w:t xml:space="preserve"> participants recruited from </w:t>
      </w:r>
      <w:r w:rsidRPr="008213D9">
        <w:rPr>
          <w:rFonts w:ascii="Arial" w:hAnsi="Arial" w:cs="Arial"/>
          <w:b/>
          <w:bCs/>
        </w:rPr>
        <w:t>outside the public service</w:t>
      </w:r>
      <w:r w:rsidRPr="000164FC">
        <w:rPr>
          <w:rFonts w:ascii="Arial" w:hAnsi="Arial" w:cs="Arial"/>
        </w:rPr>
        <w:t xml:space="preserve"> will be on probation for the entire duration of the program or 12 months, whichever is longer. Participants appointed from </w:t>
      </w:r>
      <w:r w:rsidRPr="000164FC">
        <w:rPr>
          <w:rFonts w:ascii="Arial" w:hAnsi="Arial" w:cs="Arial"/>
          <w:b/>
          <w:bCs/>
        </w:rPr>
        <w:t>within the public service</w:t>
      </w:r>
      <w:r w:rsidRPr="000164FC">
        <w:rPr>
          <w:rFonts w:ascii="Arial" w:hAnsi="Arial" w:cs="Arial"/>
        </w:rPr>
        <w:t xml:space="preserve"> are not subject to a new or extended probationary period. If they are on probation at the time of the appointment to the program, their probationary period will continue until the period specified in the original letter of offer for appointment into the Public Service has been served – normally 12 consecutive months of </w:t>
      </w:r>
      <w:r w:rsidRPr="00CE170B">
        <w:rPr>
          <w:rFonts w:ascii="Arial" w:hAnsi="Arial" w:cs="Arial"/>
        </w:rPr>
        <w:t>service.</w:t>
      </w:r>
      <w:r w:rsidR="0007714A">
        <w:rPr>
          <w:rFonts w:ascii="Arial" w:hAnsi="Arial" w:cs="Arial"/>
        </w:rPr>
        <w:t xml:space="preserve"> Letters of offer should clearly articulate the probationary period.</w:t>
      </w:r>
      <w:r w:rsidRPr="00CE170B">
        <w:rPr>
          <w:rFonts w:ascii="Arial" w:hAnsi="Arial" w:cs="Arial"/>
        </w:rPr>
        <w:br/>
      </w:r>
      <w:r w:rsidRPr="00CE170B">
        <w:rPr>
          <w:rFonts w:ascii="Arial" w:hAnsi="Arial" w:cs="Arial"/>
        </w:rPr>
        <w:br/>
        <w:t>Managers must ensure an active monitoring of probationary periods and attest whether employees have successfully completed their probation through the Performance Management Program.</w:t>
      </w:r>
      <w:r w:rsidRPr="00CE170B">
        <w:rPr>
          <w:rFonts w:ascii="Arial" w:hAnsi="Arial" w:cs="Arial"/>
        </w:rPr>
        <w:br/>
      </w:r>
      <w:r w:rsidRPr="00CE170B">
        <w:rPr>
          <w:rFonts w:ascii="Arial" w:hAnsi="Arial" w:cs="Arial"/>
        </w:rPr>
        <w:br/>
        <w:t>A PAP will be implemented for participants who do not meet their performance objectives. Managers are advised to consult the Labour Relations for guidance. Failure to meet performance objectives could lead to administrative measures being imposed, up to and including rejection on probation. All documentation pertaini</w:t>
      </w:r>
      <w:r w:rsidRPr="008D6B99">
        <w:rPr>
          <w:rFonts w:ascii="Arial" w:hAnsi="Arial" w:cs="Arial"/>
        </w:rPr>
        <w:t>ng to the employee’s performance must be captured in the Performance Management Program.</w:t>
      </w:r>
    </w:p>
    <w:p w:rsidR="00F01844" w:rsidRPr="008D6B99" w:rsidRDefault="00F01844" w:rsidP="00EE64DF">
      <w:pPr>
        <w:pStyle w:val="DefaultText"/>
        <w:widowControl/>
        <w:ind w:left="360"/>
        <w:rPr>
          <w:rFonts w:ascii="Arial" w:hAnsi="Arial" w:cs="Arial"/>
        </w:rPr>
      </w:pPr>
    </w:p>
    <w:p w:rsidR="00096A97" w:rsidRPr="006E16AD" w:rsidRDefault="00096A97" w:rsidP="00EE64DF">
      <w:pPr>
        <w:ind w:left="360"/>
        <w:rPr>
          <w:rFonts w:ascii="Arial" w:hAnsi="Arial" w:cs="Arial"/>
          <w:sz w:val="22"/>
          <w:szCs w:val="22"/>
        </w:rPr>
      </w:pPr>
      <w:r w:rsidRPr="006E16AD">
        <w:rPr>
          <w:rFonts w:ascii="Arial" w:hAnsi="Arial" w:cs="Arial"/>
          <w:sz w:val="22"/>
          <w:szCs w:val="22"/>
        </w:rPr>
        <w:lastRenderedPageBreak/>
        <w:t>Leave without pay, full-time language training and leave with pay of more than 30 consecutive days do not count towards the probationary period.</w:t>
      </w:r>
    </w:p>
    <w:p w:rsidR="00AB5064" w:rsidRPr="00AB5064" w:rsidRDefault="00AB5064" w:rsidP="00EE64DF">
      <w:pPr>
        <w:ind w:left="360"/>
        <w:rPr>
          <w:rFonts w:ascii="Arial" w:hAnsi="Arial" w:cs="Arial"/>
          <w:sz w:val="22"/>
          <w:szCs w:val="22"/>
        </w:rPr>
      </w:pPr>
    </w:p>
    <w:p w:rsidR="00096A97" w:rsidRPr="008213D9" w:rsidRDefault="00096A97" w:rsidP="00EE64DF">
      <w:pPr>
        <w:pStyle w:val="Heading1"/>
        <w:numPr>
          <w:ilvl w:val="0"/>
          <w:numId w:val="5"/>
        </w:numPr>
        <w:spacing w:before="0"/>
        <w:rPr>
          <w:rFonts w:ascii="Arial" w:hAnsi="Arial" w:cs="Arial"/>
          <w:color w:val="4F81BD" w:themeColor="accent1"/>
          <w:sz w:val="22"/>
          <w:szCs w:val="22"/>
        </w:rPr>
      </w:pPr>
      <w:bookmarkStart w:id="70" w:name="_Toc495571078"/>
      <w:bookmarkStart w:id="71" w:name="_Toc258933721"/>
      <w:bookmarkStart w:id="72" w:name="_Toc258932250"/>
      <w:bookmarkStart w:id="73" w:name="_Toc496781442"/>
      <w:bookmarkStart w:id="74" w:name="_Toc500931445"/>
      <w:bookmarkStart w:id="75" w:name="_Toc509297137"/>
      <w:bookmarkEnd w:id="70"/>
      <w:bookmarkEnd w:id="71"/>
      <w:bookmarkEnd w:id="72"/>
      <w:r w:rsidRPr="008213D9">
        <w:rPr>
          <w:rFonts w:ascii="Arial" w:hAnsi="Arial" w:cs="Arial"/>
          <w:color w:val="4F81BD" w:themeColor="accent1"/>
          <w:sz w:val="22"/>
          <w:szCs w:val="22"/>
        </w:rPr>
        <w:t>Temporary Interruptions or Exit</w:t>
      </w:r>
      <w:bookmarkEnd w:id="73"/>
      <w:bookmarkEnd w:id="74"/>
      <w:bookmarkEnd w:id="75"/>
    </w:p>
    <w:p w:rsidR="00096A97" w:rsidRPr="00AB5064" w:rsidRDefault="00096A97" w:rsidP="00096A97">
      <w:pPr>
        <w:ind w:left="360"/>
        <w:rPr>
          <w:rFonts w:ascii="Arial" w:hAnsi="Arial" w:cs="Arial"/>
          <w:sz w:val="22"/>
          <w:szCs w:val="22"/>
        </w:rPr>
      </w:pPr>
    </w:p>
    <w:p w:rsidR="00096A97" w:rsidRPr="00CE170B" w:rsidRDefault="00096A97" w:rsidP="00096A97">
      <w:pPr>
        <w:ind w:left="360"/>
        <w:rPr>
          <w:rFonts w:ascii="Arial" w:hAnsi="Arial" w:cs="Arial"/>
          <w:sz w:val="22"/>
          <w:szCs w:val="22"/>
          <w:lang w:val="en-CA"/>
        </w:rPr>
      </w:pPr>
      <w:r w:rsidRPr="008213D9">
        <w:rPr>
          <w:rFonts w:ascii="Arial" w:hAnsi="Arial" w:cs="Arial"/>
          <w:sz w:val="22"/>
          <w:szCs w:val="22"/>
          <w:lang w:val="en-CA"/>
        </w:rPr>
        <w:t xml:space="preserve">All </w:t>
      </w:r>
      <w:r w:rsidR="008020AD" w:rsidRPr="008213D9">
        <w:rPr>
          <w:rFonts w:ascii="Arial" w:hAnsi="Arial" w:cs="Arial"/>
          <w:sz w:val="22"/>
          <w:szCs w:val="22"/>
          <w:lang w:val="en-CA"/>
        </w:rPr>
        <w:t xml:space="preserve">expected </w:t>
      </w:r>
      <w:r w:rsidRPr="008213D9">
        <w:rPr>
          <w:rFonts w:ascii="Arial" w:hAnsi="Arial" w:cs="Arial"/>
          <w:sz w:val="22"/>
          <w:szCs w:val="22"/>
          <w:lang w:val="en-CA"/>
        </w:rPr>
        <w:t xml:space="preserve">departures must be reported to the appropriate Human Resources Advisor and the Program Manager, for example: the graduation from a </w:t>
      </w:r>
      <w:r w:rsidR="00ED4612" w:rsidRPr="000164FC">
        <w:rPr>
          <w:rFonts w:ascii="Arial" w:hAnsi="Arial" w:cs="Arial"/>
          <w:sz w:val="22"/>
          <w:szCs w:val="22"/>
          <w:lang w:val="en-CA"/>
        </w:rPr>
        <w:t>RDRP</w:t>
      </w:r>
      <w:r w:rsidRPr="000164FC">
        <w:rPr>
          <w:rFonts w:ascii="Arial" w:hAnsi="Arial" w:cs="Arial"/>
          <w:sz w:val="22"/>
          <w:szCs w:val="22"/>
          <w:lang w:val="en-CA"/>
        </w:rPr>
        <w:t xml:space="preserve">, rejection on probation, or removal from a </w:t>
      </w:r>
      <w:r w:rsidR="00ED4612" w:rsidRPr="000164FC">
        <w:rPr>
          <w:rFonts w:ascii="Arial" w:hAnsi="Arial" w:cs="Arial"/>
          <w:sz w:val="22"/>
          <w:szCs w:val="22"/>
          <w:lang w:val="en-CA"/>
        </w:rPr>
        <w:t>RDRP</w:t>
      </w:r>
      <w:r w:rsidRPr="00CE170B">
        <w:rPr>
          <w:rFonts w:ascii="Arial" w:hAnsi="Arial" w:cs="Arial"/>
          <w:sz w:val="22"/>
          <w:szCs w:val="22"/>
          <w:lang w:val="en-CA"/>
        </w:rPr>
        <w:t xml:space="preserve"> as a result of unsatisfactory performance. </w:t>
      </w:r>
    </w:p>
    <w:p w:rsidR="00525AA9" w:rsidRPr="008D6B99" w:rsidRDefault="00525AA9" w:rsidP="00096A97">
      <w:pPr>
        <w:ind w:left="360"/>
        <w:rPr>
          <w:rFonts w:ascii="Arial" w:hAnsi="Arial" w:cs="Arial"/>
          <w:sz w:val="22"/>
          <w:szCs w:val="22"/>
          <w:lang w:val="en-CA"/>
        </w:rPr>
      </w:pPr>
    </w:p>
    <w:p w:rsidR="00096A97" w:rsidRPr="00CE170B" w:rsidRDefault="00ED4612" w:rsidP="00096A97">
      <w:pPr>
        <w:ind w:left="360"/>
        <w:rPr>
          <w:rFonts w:ascii="Arial" w:hAnsi="Arial" w:cs="Arial"/>
          <w:sz w:val="22"/>
          <w:szCs w:val="22"/>
          <w:lang w:val="en-CA"/>
        </w:rPr>
      </w:pPr>
      <w:r w:rsidRPr="008213D9">
        <w:rPr>
          <w:rFonts w:ascii="Arial" w:hAnsi="Arial" w:cs="Arial"/>
          <w:sz w:val="22"/>
          <w:szCs w:val="22"/>
          <w:lang w:val="en-CA"/>
        </w:rPr>
        <w:t>RDRP</w:t>
      </w:r>
      <w:r w:rsidR="00096A97" w:rsidRPr="008213D9">
        <w:rPr>
          <w:rFonts w:ascii="Arial" w:hAnsi="Arial" w:cs="Arial"/>
          <w:sz w:val="22"/>
          <w:szCs w:val="22"/>
          <w:lang w:val="en-CA"/>
        </w:rPr>
        <w:t xml:space="preserve">s should also indicate whether re-entry into the program at a future date is possible and, if so, the parameters around the re-entry process. Consideration should be given as to whether previous time under the </w:t>
      </w:r>
      <w:r w:rsidRPr="000164FC">
        <w:rPr>
          <w:rFonts w:ascii="Arial" w:hAnsi="Arial" w:cs="Arial"/>
          <w:sz w:val="22"/>
          <w:szCs w:val="22"/>
          <w:lang w:val="en-CA"/>
        </w:rPr>
        <w:t>RDRP</w:t>
      </w:r>
      <w:r w:rsidR="00096A97" w:rsidRPr="000164FC">
        <w:rPr>
          <w:rFonts w:ascii="Arial" w:hAnsi="Arial" w:cs="Arial"/>
          <w:sz w:val="22"/>
          <w:szCs w:val="22"/>
          <w:lang w:val="en-CA"/>
        </w:rPr>
        <w:t xml:space="preserve"> counts toward future promotion upon re-entry. If and when a participant returns from a temporary interruption, the manager is responsible for preparing a reintegration plan.</w:t>
      </w:r>
    </w:p>
    <w:p w:rsidR="00096A97" w:rsidRPr="00CE170B" w:rsidRDefault="00096A97" w:rsidP="00096A97">
      <w:pPr>
        <w:ind w:left="360"/>
        <w:rPr>
          <w:rFonts w:ascii="Arial" w:hAnsi="Arial" w:cs="Arial"/>
          <w:sz w:val="22"/>
          <w:szCs w:val="22"/>
          <w:lang w:val="en-CA"/>
        </w:rPr>
      </w:pPr>
    </w:p>
    <w:p w:rsidR="00096A97" w:rsidRPr="008D6B99" w:rsidRDefault="00096A97" w:rsidP="00096A97">
      <w:pPr>
        <w:ind w:left="360"/>
        <w:rPr>
          <w:rFonts w:ascii="Arial" w:hAnsi="Arial" w:cs="Arial"/>
          <w:b/>
          <w:sz w:val="22"/>
          <w:szCs w:val="22"/>
          <w:lang w:val="en-CA"/>
        </w:rPr>
      </w:pPr>
      <w:r w:rsidRPr="008D6B99">
        <w:rPr>
          <w:rFonts w:ascii="Arial" w:hAnsi="Arial" w:cs="Arial"/>
          <w:b/>
          <w:sz w:val="22"/>
          <w:szCs w:val="22"/>
          <w:lang w:val="en-CA"/>
        </w:rPr>
        <w:t>Voluntary Departure - Exit</w:t>
      </w:r>
    </w:p>
    <w:p w:rsidR="00096A97" w:rsidRPr="008D6B99" w:rsidRDefault="00096A97" w:rsidP="00096A97">
      <w:pPr>
        <w:ind w:left="360"/>
        <w:rPr>
          <w:rFonts w:ascii="Arial" w:hAnsi="Arial" w:cs="Arial"/>
          <w:sz w:val="22"/>
          <w:szCs w:val="22"/>
          <w:lang w:val="en-CA"/>
        </w:rPr>
      </w:pPr>
    </w:p>
    <w:p w:rsidR="00096A97" w:rsidRPr="008213D9" w:rsidRDefault="00096A97" w:rsidP="00096A97">
      <w:pPr>
        <w:ind w:left="360"/>
        <w:rPr>
          <w:rFonts w:ascii="Arial" w:hAnsi="Arial" w:cs="Arial"/>
          <w:sz w:val="22"/>
          <w:szCs w:val="22"/>
          <w:lang w:val="en-CA"/>
        </w:rPr>
      </w:pPr>
      <w:r w:rsidRPr="008D6B99">
        <w:rPr>
          <w:rFonts w:ascii="Arial" w:hAnsi="Arial" w:cs="Arial"/>
          <w:sz w:val="22"/>
          <w:szCs w:val="22"/>
          <w:lang w:val="en-CA"/>
        </w:rPr>
        <w:t xml:space="preserve">Participants may decide to voluntarily leave a </w:t>
      </w:r>
      <w:r w:rsidR="00ED4612" w:rsidRPr="008D6B99">
        <w:rPr>
          <w:rFonts w:ascii="Arial" w:hAnsi="Arial" w:cs="Arial"/>
          <w:sz w:val="22"/>
          <w:szCs w:val="22"/>
          <w:lang w:val="en-CA"/>
        </w:rPr>
        <w:t>RDRP</w:t>
      </w:r>
      <w:r w:rsidRPr="008D6B99">
        <w:rPr>
          <w:rFonts w:ascii="Arial" w:hAnsi="Arial" w:cs="Arial"/>
          <w:sz w:val="22"/>
          <w:szCs w:val="22"/>
          <w:lang w:val="en-CA"/>
        </w:rPr>
        <w:t xml:space="preserve"> at any tim</w:t>
      </w:r>
      <w:r w:rsidRPr="006E16AD">
        <w:rPr>
          <w:rFonts w:ascii="Arial" w:hAnsi="Arial" w:cs="Arial"/>
          <w:sz w:val="22"/>
          <w:szCs w:val="22"/>
          <w:lang w:val="en-CA"/>
        </w:rPr>
        <w:t>e; if they do, it is their responsibility to seek alternate employ</w:t>
      </w:r>
      <w:r w:rsidR="00F65311">
        <w:rPr>
          <w:rFonts w:ascii="Arial" w:hAnsi="Arial" w:cs="Arial"/>
          <w:sz w:val="22"/>
          <w:szCs w:val="22"/>
          <w:lang w:val="en-CA"/>
        </w:rPr>
        <w:t>ment</w:t>
      </w:r>
      <w:r w:rsidRPr="008213D9">
        <w:rPr>
          <w:rFonts w:ascii="Arial" w:hAnsi="Arial" w:cs="Arial"/>
          <w:sz w:val="22"/>
          <w:szCs w:val="22"/>
          <w:lang w:val="en-CA"/>
        </w:rPr>
        <w:t xml:space="preserve">. Participants who choose this option are encouraged to provide their reason for departure, as this information can serve to improve the management and quality of the </w:t>
      </w:r>
      <w:r w:rsidR="00ED4612" w:rsidRPr="000164FC">
        <w:rPr>
          <w:rFonts w:ascii="Arial" w:hAnsi="Arial" w:cs="Arial"/>
          <w:sz w:val="22"/>
          <w:szCs w:val="22"/>
          <w:lang w:val="en-CA"/>
        </w:rPr>
        <w:t>RDRP</w:t>
      </w:r>
      <w:r w:rsidRPr="000164FC">
        <w:rPr>
          <w:rFonts w:ascii="Arial" w:hAnsi="Arial" w:cs="Arial"/>
          <w:sz w:val="22"/>
          <w:szCs w:val="22"/>
          <w:lang w:val="en-CA"/>
        </w:rPr>
        <w:t xml:space="preserve">. </w:t>
      </w:r>
    </w:p>
    <w:p w:rsidR="00CC0164" w:rsidRPr="00AB5064" w:rsidRDefault="00CC0164" w:rsidP="00096A97">
      <w:pPr>
        <w:ind w:left="360"/>
        <w:rPr>
          <w:rFonts w:ascii="Arial" w:hAnsi="Arial" w:cs="Arial"/>
          <w:sz w:val="22"/>
          <w:szCs w:val="22"/>
          <w:lang w:val="en-CA"/>
        </w:rPr>
      </w:pPr>
    </w:p>
    <w:p w:rsidR="00096A97" w:rsidRPr="008213D9" w:rsidRDefault="00096A97" w:rsidP="00CC0164">
      <w:pPr>
        <w:pStyle w:val="Heading1"/>
        <w:spacing w:before="0"/>
        <w:ind w:left="360"/>
        <w:rPr>
          <w:rFonts w:ascii="Arial" w:hAnsi="Arial" w:cs="Arial"/>
          <w:color w:val="00000A"/>
          <w:sz w:val="22"/>
          <w:szCs w:val="22"/>
        </w:rPr>
      </w:pPr>
      <w:bookmarkStart w:id="76" w:name="_Toc258933740"/>
      <w:bookmarkStart w:id="77" w:name="_Toc258932268"/>
      <w:bookmarkStart w:id="78" w:name="_Toc495571080"/>
      <w:bookmarkStart w:id="79" w:name="_Toc496781443"/>
      <w:bookmarkStart w:id="80" w:name="_Toc500931446"/>
      <w:bookmarkStart w:id="81" w:name="_Toc509297138"/>
      <w:r w:rsidRPr="008213D9">
        <w:rPr>
          <w:rFonts w:ascii="Arial" w:hAnsi="Arial" w:cs="Arial"/>
          <w:color w:val="00000A"/>
          <w:sz w:val="22"/>
          <w:szCs w:val="22"/>
        </w:rPr>
        <w:t>Leave</w:t>
      </w:r>
      <w:bookmarkEnd w:id="76"/>
      <w:bookmarkEnd w:id="77"/>
      <w:bookmarkEnd w:id="78"/>
      <w:r w:rsidRPr="008213D9">
        <w:rPr>
          <w:rFonts w:ascii="Arial" w:hAnsi="Arial" w:cs="Arial"/>
          <w:color w:val="00000A"/>
          <w:sz w:val="22"/>
          <w:szCs w:val="22"/>
        </w:rPr>
        <w:t xml:space="preserve"> and extended leave</w:t>
      </w:r>
      <w:bookmarkEnd w:id="79"/>
      <w:bookmarkEnd w:id="80"/>
      <w:bookmarkEnd w:id="81"/>
    </w:p>
    <w:p w:rsidR="00096A97" w:rsidRPr="008213D9" w:rsidRDefault="00096A97" w:rsidP="00096A97">
      <w:pPr>
        <w:ind w:left="360"/>
        <w:jc w:val="both"/>
        <w:rPr>
          <w:rFonts w:ascii="Arial" w:hAnsi="Arial" w:cs="Arial"/>
          <w:sz w:val="22"/>
          <w:szCs w:val="22"/>
        </w:rPr>
      </w:pPr>
    </w:p>
    <w:p w:rsidR="00096A97" w:rsidRPr="000164FC" w:rsidRDefault="00096A97" w:rsidP="00096A97">
      <w:pPr>
        <w:ind w:left="360"/>
        <w:jc w:val="both"/>
        <w:rPr>
          <w:rFonts w:ascii="Arial" w:hAnsi="Arial" w:cs="Arial"/>
          <w:sz w:val="22"/>
          <w:szCs w:val="22"/>
          <w:lang w:eastAsia="en-CA"/>
        </w:rPr>
      </w:pPr>
      <w:r w:rsidRPr="008213D9">
        <w:rPr>
          <w:rFonts w:ascii="Arial" w:hAnsi="Arial" w:cs="Arial"/>
          <w:sz w:val="22"/>
          <w:szCs w:val="22"/>
          <w:lang w:eastAsia="en-CA"/>
        </w:rPr>
        <w:t xml:space="preserve">Request for vacation, sick and other short-term </w:t>
      </w:r>
      <w:r w:rsidR="00E20E7F" w:rsidRPr="000164FC">
        <w:rPr>
          <w:rFonts w:ascii="Arial" w:hAnsi="Arial" w:cs="Arial"/>
          <w:sz w:val="22"/>
          <w:szCs w:val="22"/>
          <w:lang w:eastAsia="en-CA"/>
        </w:rPr>
        <w:t>and long-</w:t>
      </w:r>
      <w:r w:rsidR="00586F50" w:rsidRPr="000164FC">
        <w:rPr>
          <w:rFonts w:ascii="Arial" w:hAnsi="Arial" w:cs="Arial"/>
          <w:sz w:val="22"/>
          <w:szCs w:val="22"/>
          <w:lang w:eastAsia="en-CA"/>
        </w:rPr>
        <w:t xml:space="preserve">term </w:t>
      </w:r>
      <w:r w:rsidRPr="000164FC">
        <w:rPr>
          <w:rFonts w:ascii="Arial" w:hAnsi="Arial" w:cs="Arial"/>
          <w:sz w:val="22"/>
          <w:szCs w:val="22"/>
          <w:lang w:eastAsia="en-CA"/>
        </w:rPr>
        <w:t>leave shall be approved by the hiring manager in accordance with the applicable collective agreement.</w:t>
      </w:r>
    </w:p>
    <w:p w:rsidR="00096A97" w:rsidRPr="000164FC" w:rsidRDefault="00096A97" w:rsidP="00096A97">
      <w:pPr>
        <w:ind w:left="360"/>
        <w:jc w:val="both"/>
        <w:rPr>
          <w:rFonts w:ascii="Arial" w:hAnsi="Arial" w:cs="Arial"/>
          <w:sz w:val="22"/>
          <w:szCs w:val="22"/>
        </w:rPr>
      </w:pPr>
    </w:p>
    <w:p w:rsidR="00096A97" w:rsidRPr="008D6B99" w:rsidRDefault="00096A97" w:rsidP="00096A97">
      <w:pPr>
        <w:ind w:left="360"/>
        <w:jc w:val="both"/>
        <w:rPr>
          <w:rFonts w:ascii="Arial" w:hAnsi="Arial" w:cs="Arial"/>
          <w:sz w:val="22"/>
          <w:szCs w:val="22"/>
          <w:lang w:eastAsia="en-CA"/>
        </w:rPr>
      </w:pPr>
      <w:r w:rsidRPr="00CE170B">
        <w:rPr>
          <w:rFonts w:ascii="Arial" w:hAnsi="Arial" w:cs="Arial"/>
          <w:sz w:val="22"/>
          <w:szCs w:val="22"/>
          <w:lang w:eastAsia="en-CA"/>
        </w:rPr>
        <w:t xml:space="preserve">Time spent on extended leave must be made up before a participant can finish the program. Promotion eligibility dates may therefore be impacted. Before a participant takes extended leave, a re-integration plan must be prepared by the hiring manager. Reintegration will be dealt with on a case-by-case basis with the assistance of an HR specialist. </w:t>
      </w:r>
    </w:p>
    <w:p w:rsidR="00EE64DF" w:rsidRPr="008D6B99" w:rsidRDefault="00EE64DF" w:rsidP="00096A97">
      <w:pPr>
        <w:ind w:left="360"/>
        <w:jc w:val="both"/>
        <w:rPr>
          <w:rFonts w:ascii="Arial" w:hAnsi="Arial" w:cs="Arial"/>
          <w:sz w:val="22"/>
          <w:szCs w:val="22"/>
          <w:lang w:eastAsia="en-CA"/>
        </w:rPr>
      </w:pPr>
    </w:p>
    <w:p w:rsidR="00096A97" w:rsidRPr="008D6B99" w:rsidRDefault="00096A97" w:rsidP="00EE64DF">
      <w:pPr>
        <w:pStyle w:val="Heading1"/>
        <w:numPr>
          <w:ilvl w:val="0"/>
          <w:numId w:val="5"/>
        </w:numPr>
        <w:spacing w:before="0"/>
        <w:rPr>
          <w:rFonts w:ascii="Arial" w:hAnsi="Arial" w:cs="Arial"/>
          <w:color w:val="4F81BD" w:themeColor="accent1"/>
          <w:sz w:val="22"/>
          <w:szCs w:val="22"/>
        </w:rPr>
      </w:pPr>
      <w:bookmarkStart w:id="82" w:name="_Toc495571081"/>
      <w:bookmarkStart w:id="83" w:name="_Toc258933742"/>
      <w:bookmarkStart w:id="84" w:name="_Toc258932270"/>
      <w:bookmarkStart w:id="85" w:name="_Toc496781444"/>
      <w:bookmarkStart w:id="86" w:name="_Toc500931447"/>
      <w:bookmarkStart w:id="87" w:name="_Toc509297139"/>
      <w:bookmarkEnd w:id="82"/>
      <w:bookmarkEnd w:id="83"/>
      <w:bookmarkEnd w:id="84"/>
      <w:r w:rsidRPr="008D6B99">
        <w:rPr>
          <w:rFonts w:ascii="Arial" w:hAnsi="Arial" w:cs="Arial"/>
          <w:color w:val="4F81BD" w:themeColor="accent1"/>
          <w:sz w:val="22"/>
          <w:szCs w:val="22"/>
        </w:rPr>
        <w:t>Position Management and Funding</w:t>
      </w:r>
      <w:bookmarkEnd w:id="85"/>
      <w:bookmarkEnd w:id="86"/>
      <w:bookmarkEnd w:id="87"/>
    </w:p>
    <w:p w:rsidR="00F01844" w:rsidRPr="00AB5064" w:rsidRDefault="00F01844" w:rsidP="00F01844">
      <w:pPr>
        <w:rPr>
          <w:rFonts w:ascii="Arial" w:hAnsi="Arial" w:cs="Arial"/>
          <w:sz w:val="22"/>
          <w:szCs w:val="22"/>
        </w:rPr>
      </w:pPr>
    </w:p>
    <w:p w:rsidR="00096A97" w:rsidRPr="000164FC" w:rsidRDefault="00096A97" w:rsidP="00F01844">
      <w:pPr>
        <w:ind w:left="360"/>
        <w:rPr>
          <w:rFonts w:ascii="Arial" w:hAnsi="Arial" w:cs="Arial"/>
          <w:sz w:val="22"/>
          <w:szCs w:val="22"/>
        </w:rPr>
      </w:pPr>
      <w:r w:rsidRPr="008213D9">
        <w:rPr>
          <w:rFonts w:ascii="Arial" w:hAnsi="Arial" w:cs="Arial"/>
          <w:sz w:val="22"/>
          <w:szCs w:val="22"/>
        </w:rPr>
        <w:t>Managers must ensure that positions will be availa</w:t>
      </w:r>
      <w:r w:rsidR="00960D47" w:rsidRPr="008213D9">
        <w:rPr>
          <w:rFonts w:ascii="Arial" w:hAnsi="Arial" w:cs="Arial"/>
          <w:sz w:val="22"/>
          <w:szCs w:val="22"/>
        </w:rPr>
        <w:t>ble to successful trainees when</w:t>
      </w:r>
      <w:r w:rsidR="00755C7A" w:rsidRPr="008213D9">
        <w:rPr>
          <w:rFonts w:ascii="Arial" w:hAnsi="Arial" w:cs="Arial"/>
          <w:sz w:val="22"/>
          <w:szCs w:val="22"/>
        </w:rPr>
        <w:t xml:space="preserve"> </w:t>
      </w:r>
      <w:r w:rsidRPr="008213D9">
        <w:rPr>
          <w:rFonts w:ascii="Arial" w:hAnsi="Arial" w:cs="Arial"/>
          <w:sz w:val="22"/>
          <w:szCs w:val="22"/>
        </w:rPr>
        <w:t>they are promoted. Too many participants for the number of positions create</w:t>
      </w:r>
      <w:r w:rsidR="00A95876">
        <w:rPr>
          <w:rFonts w:ascii="Arial" w:hAnsi="Arial" w:cs="Arial"/>
          <w:sz w:val="22"/>
          <w:szCs w:val="22"/>
        </w:rPr>
        <w:t>s</w:t>
      </w:r>
      <w:r w:rsidRPr="008213D9">
        <w:rPr>
          <w:rFonts w:ascii="Arial" w:hAnsi="Arial" w:cs="Arial"/>
          <w:sz w:val="22"/>
          <w:szCs w:val="22"/>
        </w:rPr>
        <w:t xml:space="preserve"> unrealistic expectations and undermine</w:t>
      </w:r>
      <w:r w:rsidR="00A95876">
        <w:rPr>
          <w:rFonts w:ascii="Arial" w:hAnsi="Arial" w:cs="Arial"/>
          <w:sz w:val="22"/>
          <w:szCs w:val="22"/>
        </w:rPr>
        <w:t>s</w:t>
      </w:r>
      <w:r w:rsidRPr="008213D9">
        <w:rPr>
          <w:rFonts w:ascii="Arial" w:hAnsi="Arial" w:cs="Arial"/>
          <w:sz w:val="22"/>
          <w:szCs w:val="22"/>
        </w:rPr>
        <w:t xml:space="preserve"> rete</w:t>
      </w:r>
      <w:r w:rsidR="00960D47" w:rsidRPr="000164FC">
        <w:rPr>
          <w:rFonts w:ascii="Arial" w:hAnsi="Arial" w:cs="Arial"/>
          <w:sz w:val="22"/>
          <w:szCs w:val="22"/>
        </w:rPr>
        <w:t xml:space="preserve">ntion. Human Resources planning </w:t>
      </w:r>
      <w:r w:rsidRPr="000164FC">
        <w:rPr>
          <w:rFonts w:ascii="Arial" w:hAnsi="Arial" w:cs="Arial"/>
          <w:sz w:val="22"/>
          <w:szCs w:val="22"/>
        </w:rPr>
        <w:t>become</w:t>
      </w:r>
      <w:r w:rsidR="00A95876">
        <w:rPr>
          <w:rFonts w:ascii="Arial" w:hAnsi="Arial" w:cs="Arial"/>
          <w:sz w:val="22"/>
          <w:szCs w:val="22"/>
        </w:rPr>
        <w:t>s</w:t>
      </w:r>
      <w:r w:rsidRPr="000164FC">
        <w:rPr>
          <w:rFonts w:ascii="Arial" w:hAnsi="Arial" w:cs="Arial"/>
          <w:sz w:val="22"/>
          <w:szCs w:val="22"/>
        </w:rPr>
        <w:t xml:space="preserve"> crucial to identify the right number of positions and participants.</w:t>
      </w:r>
    </w:p>
    <w:p w:rsidR="00960D47" w:rsidRPr="000164FC" w:rsidRDefault="00960D47" w:rsidP="003A0B5D">
      <w:pPr>
        <w:ind w:left="357"/>
        <w:jc w:val="both"/>
        <w:rPr>
          <w:rFonts w:ascii="Arial" w:hAnsi="Arial" w:cs="Arial"/>
          <w:sz w:val="22"/>
          <w:szCs w:val="22"/>
          <w:lang w:eastAsia="en-CA"/>
        </w:rPr>
      </w:pPr>
    </w:p>
    <w:p w:rsidR="00096A97" w:rsidRDefault="00096A97" w:rsidP="00EA096F">
      <w:pPr>
        <w:ind w:left="357"/>
        <w:jc w:val="both"/>
        <w:rPr>
          <w:rFonts w:ascii="Arial" w:hAnsi="Arial" w:cs="Arial"/>
          <w:sz w:val="22"/>
          <w:szCs w:val="22"/>
          <w:lang w:eastAsia="en-CA"/>
        </w:rPr>
      </w:pPr>
      <w:r w:rsidRPr="000164FC">
        <w:rPr>
          <w:rFonts w:ascii="Arial" w:hAnsi="Arial" w:cs="Arial"/>
          <w:sz w:val="22"/>
          <w:szCs w:val="22"/>
          <w:lang w:eastAsia="en-CA"/>
        </w:rPr>
        <w:t xml:space="preserve">Each group is to develop their own funding model for </w:t>
      </w:r>
      <w:r w:rsidR="00ED4612" w:rsidRPr="00CE170B">
        <w:rPr>
          <w:rFonts w:ascii="Arial" w:hAnsi="Arial" w:cs="Arial"/>
          <w:sz w:val="22"/>
          <w:szCs w:val="22"/>
          <w:lang w:eastAsia="en-CA"/>
        </w:rPr>
        <w:t>RDRP</w:t>
      </w:r>
      <w:r w:rsidRPr="00CE170B">
        <w:rPr>
          <w:rFonts w:ascii="Arial" w:hAnsi="Arial" w:cs="Arial"/>
          <w:sz w:val="22"/>
          <w:szCs w:val="22"/>
          <w:lang w:eastAsia="en-CA"/>
        </w:rPr>
        <w:t>s. All training and development costs are usually covered by the hiring manager unless central funds have been allocated.</w:t>
      </w:r>
    </w:p>
    <w:p w:rsidR="00EA096F" w:rsidRPr="00CE170B" w:rsidRDefault="00EA096F" w:rsidP="00EA096F">
      <w:pPr>
        <w:ind w:left="357"/>
        <w:jc w:val="both"/>
        <w:rPr>
          <w:rFonts w:ascii="Arial" w:hAnsi="Arial" w:cs="Arial"/>
          <w:sz w:val="22"/>
          <w:szCs w:val="22"/>
          <w:lang w:eastAsia="en-CA"/>
        </w:rPr>
      </w:pPr>
    </w:p>
    <w:p w:rsidR="00D87EBB" w:rsidRPr="00EA096F" w:rsidRDefault="00D87EBB" w:rsidP="00EA096F">
      <w:pPr>
        <w:pStyle w:val="Heading1"/>
        <w:numPr>
          <w:ilvl w:val="0"/>
          <w:numId w:val="5"/>
        </w:numPr>
        <w:spacing w:before="0"/>
        <w:rPr>
          <w:rFonts w:ascii="Arial" w:hAnsi="Arial" w:cs="Arial"/>
          <w:color w:val="4F81BD" w:themeColor="accent1"/>
          <w:sz w:val="22"/>
          <w:szCs w:val="22"/>
        </w:rPr>
      </w:pPr>
      <w:bookmarkStart w:id="88" w:name="_Toc509297140"/>
      <w:r w:rsidRPr="00EA096F">
        <w:rPr>
          <w:rFonts w:ascii="Arial" w:hAnsi="Arial" w:cs="Arial"/>
          <w:color w:val="4F81BD" w:themeColor="accent1"/>
          <w:sz w:val="22"/>
          <w:szCs w:val="22"/>
          <w:lang w:val="en-CA" w:eastAsia="en-CA"/>
        </w:rPr>
        <w:t>Cance</w:t>
      </w:r>
      <w:r w:rsidR="002D78B6" w:rsidRPr="00EA096F">
        <w:rPr>
          <w:rFonts w:ascii="Arial" w:hAnsi="Arial" w:cs="Arial"/>
          <w:color w:val="4F81BD" w:themeColor="accent1"/>
          <w:sz w:val="22"/>
          <w:szCs w:val="22"/>
          <w:lang w:val="en-CA" w:eastAsia="en-CA"/>
        </w:rPr>
        <w:t>l</w:t>
      </w:r>
      <w:r w:rsidRPr="00EA096F">
        <w:rPr>
          <w:rFonts w:ascii="Arial" w:hAnsi="Arial" w:cs="Arial"/>
          <w:color w:val="4F81BD" w:themeColor="accent1"/>
          <w:sz w:val="22"/>
          <w:szCs w:val="22"/>
          <w:lang w:val="en-CA" w:eastAsia="en-CA"/>
        </w:rPr>
        <w:t>lation</w:t>
      </w:r>
      <w:r w:rsidRPr="00EA096F">
        <w:rPr>
          <w:rFonts w:ascii="Arial" w:hAnsi="Arial" w:cs="Arial"/>
          <w:color w:val="4F81BD" w:themeColor="accent1"/>
          <w:sz w:val="22"/>
          <w:szCs w:val="22"/>
          <w:lang w:val="fr-CA" w:eastAsia="en-CA"/>
        </w:rPr>
        <w:t xml:space="preserve"> of a RDRP</w:t>
      </w:r>
      <w:bookmarkEnd w:id="88"/>
    </w:p>
    <w:p w:rsidR="00D87EBB" w:rsidRPr="00AB5064" w:rsidRDefault="00D87EBB" w:rsidP="00EA096F">
      <w:pPr>
        <w:jc w:val="both"/>
        <w:rPr>
          <w:rFonts w:ascii="Arial" w:hAnsi="Arial" w:cs="Arial"/>
          <w:sz w:val="22"/>
          <w:szCs w:val="22"/>
        </w:rPr>
      </w:pPr>
    </w:p>
    <w:p w:rsidR="00D87EBB" w:rsidRPr="00AB5064" w:rsidRDefault="00D87EBB" w:rsidP="00EA096F">
      <w:pPr>
        <w:ind w:left="360"/>
        <w:jc w:val="both"/>
        <w:rPr>
          <w:rFonts w:ascii="Arial" w:hAnsi="Arial" w:cs="Arial"/>
          <w:sz w:val="22"/>
          <w:szCs w:val="22"/>
        </w:rPr>
      </w:pPr>
      <w:r w:rsidRPr="00AB5064">
        <w:rPr>
          <w:rFonts w:ascii="Arial" w:hAnsi="Arial" w:cs="Arial"/>
          <w:sz w:val="22"/>
          <w:szCs w:val="22"/>
        </w:rPr>
        <w:t xml:space="preserve">The program should specify the </w:t>
      </w:r>
      <w:r w:rsidR="00994DB4" w:rsidRPr="00AB5064">
        <w:rPr>
          <w:rFonts w:ascii="Arial" w:hAnsi="Arial" w:cs="Arial"/>
          <w:sz w:val="22"/>
          <w:szCs w:val="22"/>
        </w:rPr>
        <w:t xml:space="preserve">parameters for the </w:t>
      </w:r>
      <w:r w:rsidRPr="00AB5064">
        <w:rPr>
          <w:rFonts w:ascii="Arial" w:hAnsi="Arial" w:cs="Arial"/>
          <w:sz w:val="22"/>
          <w:szCs w:val="22"/>
        </w:rPr>
        <w:t>movement of participants should the RDRP need to be cancelled for operational or organizational reasons.</w:t>
      </w:r>
    </w:p>
    <w:p w:rsidR="00D87EBB" w:rsidRPr="00AB5064" w:rsidRDefault="00D87EBB" w:rsidP="003A0B5D">
      <w:pPr>
        <w:ind w:left="357"/>
        <w:jc w:val="both"/>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lang w:val="fr-CA" w:eastAsia="en-CA"/>
        </w:rPr>
      </w:pPr>
      <w:r w:rsidRPr="00EA096F">
        <w:rPr>
          <w:rFonts w:ascii="Arial" w:hAnsi="Arial" w:cs="Arial"/>
          <w:color w:val="4F81BD" w:themeColor="accent1"/>
          <w:sz w:val="22"/>
          <w:szCs w:val="22"/>
          <w:lang w:val="en-CA" w:eastAsia="en-CA"/>
        </w:rPr>
        <w:lastRenderedPageBreak/>
        <w:t xml:space="preserve"> </w:t>
      </w:r>
      <w:bookmarkStart w:id="89" w:name="_Toc496781445"/>
      <w:bookmarkStart w:id="90" w:name="_Toc500931448"/>
      <w:bookmarkStart w:id="91" w:name="_Toc509297141"/>
      <w:r w:rsidRPr="00EA096F">
        <w:rPr>
          <w:rFonts w:ascii="Arial" w:hAnsi="Arial" w:cs="Arial"/>
          <w:color w:val="4F81BD" w:themeColor="accent1"/>
          <w:sz w:val="22"/>
          <w:szCs w:val="22"/>
          <w:lang w:val="fr-CA" w:eastAsia="en-CA"/>
        </w:rPr>
        <w:t>Roles and responsibilities</w:t>
      </w:r>
      <w:bookmarkEnd w:id="89"/>
      <w:bookmarkEnd w:id="90"/>
      <w:bookmarkEnd w:id="91"/>
    </w:p>
    <w:p w:rsidR="00F01844" w:rsidRPr="00AB5064" w:rsidRDefault="00F01844" w:rsidP="00F01844">
      <w:pPr>
        <w:rPr>
          <w:rFonts w:ascii="Arial" w:hAnsi="Arial" w:cs="Arial"/>
          <w:sz w:val="22"/>
          <w:szCs w:val="22"/>
          <w:lang w:val="fr-CA" w:eastAsia="en-CA"/>
        </w:rPr>
      </w:pPr>
    </w:p>
    <w:p w:rsidR="00755C7A" w:rsidRPr="00AB5064" w:rsidRDefault="00096A97" w:rsidP="00F01844">
      <w:pPr>
        <w:ind w:left="360"/>
        <w:rPr>
          <w:rFonts w:ascii="Arial" w:hAnsi="Arial" w:cs="Arial"/>
          <w:sz w:val="22"/>
          <w:szCs w:val="22"/>
        </w:rPr>
      </w:pPr>
      <w:r w:rsidRPr="008213D9">
        <w:rPr>
          <w:rFonts w:ascii="Arial" w:hAnsi="Arial" w:cs="Arial"/>
          <w:sz w:val="22"/>
          <w:szCs w:val="22"/>
        </w:rPr>
        <w:t>Stakeholder’s roles and responsibilities may diff</w:t>
      </w:r>
      <w:r w:rsidR="00755C7A" w:rsidRPr="008213D9">
        <w:rPr>
          <w:rFonts w:ascii="Arial" w:hAnsi="Arial" w:cs="Arial"/>
          <w:sz w:val="22"/>
          <w:szCs w:val="22"/>
        </w:rPr>
        <w:t xml:space="preserve">er from one program to another. </w:t>
      </w:r>
      <w:r w:rsidRPr="008213D9">
        <w:rPr>
          <w:rFonts w:ascii="Arial" w:hAnsi="Arial" w:cs="Arial"/>
          <w:sz w:val="22"/>
          <w:szCs w:val="22"/>
        </w:rPr>
        <w:t>Roles and responsibilities could include, but are not limited to the following:</w:t>
      </w:r>
    </w:p>
    <w:p w:rsidR="00755C7A" w:rsidRPr="00AB5064" w:rsidRDefault="00755C7A" w:rsidP="00F01844">
      <w:pPr>
        <w:ind w:left="360"/>
        <w:rPr>
          <w:rFonts w:ascii="Arial" w:hAnsi="Arial" w:cs="Arial"/>
          <w:sz w:val="22"/>
          <w:szCs w:val="22"/>
        </w:rPr>
      </w:pPr>
    </w:p>
    <w:p w:rsidR="00096A97" w:rsidRPr="00CE170B" w:rsidRDefault="005A0A45" w:rsidP="00F01844">
      <w:pPr>
        <w:ind w:left="567"/>
        <w:rPr>
          <w:rFonts w:ascii="Arial" w:hAnsi="Arial" w:cs="Arial"/>
          <w:i/>
          <w:sz w:val="22"/>
          <w:szCs w:val="22"/>
        </w:rPr>
      </w:pPr>
      <w:r w:rsidRPr="0007714A">
        <w:rPr>
          <w:rFonts w:ascii="Arial" w:hAnsi="Arial" w:cs="Arial"/>
          <w:b/>
          <w:sz w:val="22"/>
          <w:szCs w:val="22"/>
        </w:rPr>
        <w:t>F</w:t>
      </w:r>
      <w:r w:rsidR="00E726B8" w:rsidRPr="0007714A">
        <w:rPr>
          <w:rFonts w:ascii="Arial" w:hAnsi="Arial" w:cs="Arial"/>
          <w:b/>
          <w:sz w:val="22"/>
          <w:szCs w:val="22"/>
        </w:rPr>
        <w:t xml:space="preserve">unctional </w:t>
      </w:r>
      <w:r w:rsidR="00096A97" w:rsidRPr="0007714A">
        <w:rPr>
          <w:rFonts w:ascii="Arial" w:hAnsi="Arial" w:cs="Arial"/>
          <w:b/>
          <w:sz w:val="22"/>
          <w:szCs w:val="22"/>
        </w:rPr>
        <w:t>ADM</w:t>
      </w:r>
      <w:r w:rsidRPr="0007714A">
        <w:rPr>
          <w:rFonts w:ascii="Arial" w:hAnsi="Arial" w:cs="Arial"/>
          <w:b/>
          <w:sz w:val="22"/>
          <w:szCs w:val="22"/>
        </w:rPr>
        <w:t xml:space="preserve"> upon recommendation of DG, Workforce </w:t>
      </w:r>
      <w:r w:rsidR="005A1471" w:rsidRPr="0007714A">
        <w:rPr>
          <w:rFonts w:ascii="Arial" w:hAnsi="Arial" w:cs="Arial"/>
          <w:b/>
          <w:sz w:val="22"/>
          <w:szCs w:val="22"/>
        </w:rPr>
        <w:t>Management</w:t>
      </w:r>
      <w:r w:rsidR="00BA5E10" w:rsidRPr="0007714A">
        <w:rPr>
          <w:rFonts w:ascii="Arial" w:hAnsi="Arial" w:cs="Arial"/>
          <w:b/>
          <w:sz w:val="22"/>
          <w:szCs w:val="22"/>
        </w:rPr>
        <w:t xml:space="preserve"> Directorate</w:t>
      </w:r>
      <w:r w:rsidRPr="0007714A">
        <w:rPr>
          <w:rFonts w:ascii="Arial" w:hAnsi="Arial" w:cs="Arial"/>
          <w:b/>
          <w:sz w:val="22"/>
          <w:szCs w:val="22"/>
        </w:rPr>
        <w:t>, HRSB</w:t>
      </w:r>
      <w:r w:rsidR="00DA2AD7" w:rsidRPr="0007714A">
        <w:rPr>
          <w:rFonts w:ascii="Arial" w:hAnsi="Arial" w:cs="Arial"/>
          <w:b/>
          <w:sz w:val="22"/>
          <w:szCs w:val="22"/>
        </w:rPr>
        <w:t xml:space="preserve">: </w:t>
      </w:r>
      <w:r w:rsidR="00096A97" w:rsidRPr="000164FC">
        <w:rPr>
          <w:rFonts w:ascii="Arial" w:hAnsi="Arial" w:cs="Arial"/>
          <w:sz w:val="22"/>
          <w:szCs w:val="22"/>
        </w:rPr>
        <w:br/>
      </w:r>
      <w:r w:rsidR="00096A97" w:rsidRPr="000164FC">
        <w:rPr>
          <w:rFonts w:ascii="Arial" w:hAnsi="Arial" w:cs="Arial"/>
          <w:i/>
          <w:sz w:val="22"/>
          <w:szCs w:val="22"/>
        </w:rPr>
        <w:t xml:space="preserve">(reviewing table of HR Authorities to reflect only </w:t>
      </w:r>
      <w:r w:rsidR="00E726B8" w:rsidRPr="00CE170B">
        <w:rPr>
          <w:rFonts w:ascii="Arial" w:hAnsi="Arial" w:cs="Arial"/>
          <w:i/>
          <w:sz w:val="22"/>
          <w:szCs w:val="22"/>
        </w:rPr>
        <w:t xml:space="preserve">functional </w:t>
      </w:r>
      <w:r w:rsidR="00096A97" w:rsidRPr="00CE170B">
        <w:rPr>
          <w:rFonts w:ascii="Arial" w:hAnsi="Arial" w:cs="Arial"/>
          <w:i/>
          <w:sz w:val="22"/>
          <w:szCs w:val="22"/>
        </w:rPr>
        <w:t>ADM)</w:t>
      </w:r>
    </w:p>
    <w:p w:rsidR="00F01844" w:rsidRPr="00AB5064" w:rsidRDefault="00F01844" w:rsidP="00F01844">
      <w:pPr>
        <w:ind w:left="567"/>
        <w:rPr>
          <w:rFonts w:ascii="Arial" w:hAnsi="Arial" w:cs="Arial"/>
          <w:sz w:val="22"/>
          <w:szCs w:val="22"/>
        </w:rPr>
      </w:pPr>
    </w:p>
    <w:p w:rsidR="000B5D46" w:rsidRPr="008213D9" w:rsidRDefault="000B5D46" w:rsidP="00F01844">
      <w:pPr>
        <w:pStyle w:val="ListParagraph"/>
        <w:numPr>
          <w:ilvl w:val="0"/>
          <w:numId w:val="6"/>
        </w:numPr>
        <w:rPr>
          <w:rFonts w:ascii="Arial" w:hAnsi="Arial" w:cs="Arial"/>
          <w:sz w:val="22"/>
          <w:szCs w:val="22"/>
        </w:rPr>
      </w:pPr>
      <w:r w:rsidRPr="008213D9">
        <w:rPr>
          <w:rFonts w:ascii="Arial" w:hAnsi="Arial" w:cs="Arial"/>
          <w:sz w:val="22"/>
          <w:szCs w:val="22"/>
        </w:rPr>
        <w:t xml:space="preserve">Approves initiating the development of a </w:t>
      </w:r>
      <w:r w:rsidR="00ED4612" w:rsidRPr="008213D9">
        <w:rPr>
          <w:rFonts w:ascii="Arial" w:hAnsi="Arial" w:cs="Arial"/>
          <w:sz w:val="22"/>
          <w:szCs w:val="22"/>
        </w:rPr>
        <w:t>RDRP</w:t>
      </w:r>
      <w:r w:rsidRPr="008213D9">
        <w:rPr>
          <w:rFonts w:ascii="Arial" w:hAnsi="Arial" w:cs="Arial"/>
          <w:sz w:val="22"/>
          <w:szCs w:val="22"/>
        </w:rPr>
        <w:t>.</w:t>
      </w:r>
    </w:p>
    <w:p w:rsidR="00096A97" w:rsidRPr="000164FC" w:rsidRDefault="003A0B5D" w:rsidP="00F01844">
      <w:pPr>
        <w:pStyle w:val="ListParagraph"/>
        <w:numPr>
          <w:ilvl w:val="0"/>
          <w:numId w:val="6"/>
        </w:numPr>
        <w:rPr>
          <w:rFonts w:ascii="Arial" w:hAnsi="Arial" w:cs="Arial"/>
          <w:sz w:val="22"/>
          <w:szCs w:val="22"/>
        </w:rPr>
      </w:pPr>
      <w:r w:rsidRPr="008213D9">
        <w:rPr>
          <w:rFonts w:ascii="Arial" w:hAnsi="Arial" w:cs="Arial"/>
          <w:sz w:val="22"/>
          <w:szCs w:val="22"/>
        </w:rPr>
        <w:t>A</w:t>
      </w:r>
      <w:r w:rsidR="00096A97" w:rsidRPr="000164FC">
        <w:rPr>
          <w:rFonts w:ascii="Arial" w:hAnsi="Arial" w:cs="Arial"/>
          <w:sz w:val="22"/>
          <w:szCs w:val="22"/>
        </w:rPr>
        <w:t xml:space="preserve">pproves the </w:t>
      </w:r>
      <w:r w:rsidR="00ED4612" w:rsidRPr="000164FC">
        <w:rPr>
          <w:rFonts w:ascii="Arial" w:hAnsi="Arial" w:cs="Arial"/>
          <w:sz w:val="22"/>
          <w:szCs w:val="22"/>
        </w:rPr>
        <w:t>RDRP</w:t>
      </w:r>
      <w:r w:rsidR="00096A97" w:rsidRPr="000164FC">
        <w:rPr>
          <w:rFonts w:ascii="Arial" w:hAnsi="Arial" w:cs="Arial"/>
          <w:sz w:val="22"/>
          <w:szCs w:val="22"/>
        </w:rPr>
        <w:t>.</w:t>
      </w:r>
    </w:p>
    <w:p w:rsidR="00460A5C" w:rsidRPr="00CE170B" w:rsidRDefault="00460A5C" w:rsidP="00F01844">
      <w:pPr>
        <w:pStyle w:val="ListParagraph"/>
        <w:ind w:left="1080"/>
        <w:rPr>
          <w:rFonts w:ascii="Arial" w:hAnsi="Arial" w:cs="Arial"/>
          <w:sz w:val="22"/>
          <w:szCs w:val="22"/>
        </w:rPr>
      </w:pPr>
    </w:p>
    <w:p w:rsidR="00096A97" w:rsidRPr="0007714A" w:rsidRDefault="00096A97" w:rsidP="00F01844">
      <w:pPr>
        <w:ind w:left="567"/>
        <w:rPr>
          <w:rFonts w:ascii="Arial" w:hAnsi="Arial" w:cs="Arial"/>
          <w:b/>
          <w:sz w:val="22"/>
          <w:szCs w:val="22"/>
        </w:rPr>
      </w:pPr>
      <w:r w:rsidRPr="0007714A">
        <w:rPr>
          <w:rFonts w:ascii="Arial" w:hAnsi="Arial" w:cs="Arial"/>
          <w:b/>
          <w:sz w:val="22"/>
          <w:szCs w:val="22"/>
        </w:rPr>
        <w:t xml:space="preserve">Human Resources Services Branch: </w:t>
      </w:r>
    </w:p>
    <w:p w:rsidR="000B5D46" w:rsidRPr="008D6B99" w:rsidRDefault="000B5D46" w:rsidP="00F01844">
      <w:pPr>
        <w:ind w:left="567"/>
        <w:rPr>
          <w:rFonts w:ascii="Arial" w:hAnsi="Arial" w:cs="Arial"/>
          <w:sz w:val="22"/>
          <w:szCs w:val="22"/>
        </w:rPr>
      </w:pPr>
    </w:p>
    <w:p w:rsidR="00096A97" w:rsidRPr="006E16AD" w:rsidRDefault="002354B3" w:rsidP="00F01844">
      <w:pPr>
        <w:ind w:left="567"/>
        <w:rPr>
          <w:rFonts w:ascii="Arial" w:hAnsi="Arial" w:cs="Arial"/>
          <w:sz w:val="22"/>
          <w:szCs w:val="22"/>
        </w:rPr>
      </w:pPr>
      <w:r w:rsidRPr="008D6B99">
        <w:rPr>
          <w:rFonts w:ascii="Arial" w:hAnsi="Arial" w:cs="Arial"/>
          <w:sz w:val="22"/>
          <w:szCs w:val="22"/>
        </w:rPr>
        <w:t xml:space="preserve">Senior </w:t>
      </w:r>
      <w:r w:rsidR="00096A97" w:rsidRPr="008D6B99">
        <w:rPr>
          <w:rFonts w:ascii="Arial" w:hAnsi="Arial" w:cs="Arial"/>
          <w:sz w:val="22"/>
          <w:szCs w:val="22"/>
        </w:rPr>
        <w:t>HR Advisor, Workforce Strategies</w:t>
      </w:r>
      <w:r w:rsidRPr="008D6B99">
        <w:rPr>
          <w:rFonts w:ascii="Arial" w:hAnsi="Arial" w:cs="Arial"/>
          <w:sz w:val="22"/>
          <w:szCs w:val="22"/>
        </w:rPr>
        <w:t xml:space="preserve"> (Corporate)</w:t>
      </w:r>
      <w:r w:rsidR="00100B9D" w:rsidRPr="008D6B99">
        <w:rPr>
          <w:rFonts w:ascii="Arial" w:hAnsi="Arial" w:cs="Arial"/>
          <w:sz w:val="22"/>
          <w:szCs w:val="22"/>
        </w:rPr>
        <w:t>, Workforce Management Directorate</w:t>
      </w:r>
      <w:r w:rsidR="00947040" w:rsidRPr="008D6B99">
        <w:rPr>
          <w:rFonts w:ascii="Arial" w:hAnsi="Arial" w:cs="Arial"/>
          <w:sz w:val="22"/>
          <w:szCs w:val="22"/>
        </w:rPr>
        <w:t>:</w:t>
      </w:r>
    </w:p>
    <w:p w:rsidR="00096A97" w:rsidRPr="008213D9" w:rsidRDefault="005937E2" w:rsidP="00F01844">
      <w:pPr>
        <w:pStyle w:val="ListParagraph"/>
        <w:numPr>
          <w:ilvl w:val="0"/>
          <w:numId w:val="6"/>
        </w:numPr>
        <w:spacing w:before="100" w:beforeAutospacing="1"/>
        <w:ind w:left="1134" w:hanging="425"/>
        <w:rPr>
          <w:rFonts w:ascii="Arial" w:hAnsi="Arial" w:cs="Arial"/>
          <w:sz w:val="22"/>
          <w:szCs w:val="22"/>
        </w:rPr>
      </w:pPr>
      <w:r w:rsidRPr="006E16AD">
        <w:rPr>
          <w:rFonts w:ascii="Arial" w:hAnsi="Arial" w:cs="Arial"/>
          <w:sz w:val="22"/>
          <w:szCs w:val="22"/>
        </w:rPr>
        <w:t>e</w:t>
      </w:r>
      <w:r w:rsidR="000B5D46" w:rsidRPr="006E16AD">
        <w:rPr>
          <w:rFonts w:ascii="Arial" w:hAnsi="Arial" w:cs="Arial"/>
          <w:sz w:val="22"/>
          <w:szCs w:val="22"/>
        </w:rPr>
        <w:t xml:space="preserve">nsuring that </w:t>
      </w:r>
      <w:r w:rsidR="00ED4612" w:rsidRPr="005B23E3">
        <w:rPr>
          <w:rFonts w:ascii="Arial" w:hAnsi="Arial" w:cs="Arial"/>
          <w:sz w:val="22"/>
          <w:szCs w:val="22"/>
        </w:rPr>
        <w:t>RDRP</w:t>
      </w:r>
      <w:r w:rsidR="000B5D46" w:rsidRPr="005B23E3">
        <w:rPr>
          <w:rFonts w:ascii="Arial" w:hAnsi="Arial" w:cs="Arial"/>
          <w:sz w:val="22"/>
          <w:szCs w:val="22"/>
        </w:rPr>
        <w:t xml:space="preserve"> working groups receive the appropriate human resource advice regarding all components of their Program during the design phase and are aware of all relevant Acts, Regulations, Directives, policies, etc.</w:t>
      </w:r>
      <w:r w:rsidR="004364E9" w:rsidRPr="008213D9">
        <w:rPr>
          <w:rFonts w:ascii="Arial" w:hAnsi="Arial" w:cs="Arial"/>
          <w:sz w:val="22"/>
          <w:szCs w:val="22"/>
        </w:rPr>
        <w:t>;</w:t>
      </w:r>
    </w:p>
    <w:p w:rsidR="000B5D46" w:rsidRPr="008213D9" w:rsidRDefault="005937E2" w:rsidP="00F01844">
      <w:pPr>
        <w:pStyle w:val="ListParagraph"/>
        <w:numPr>
          <w:ilvl w:val="0"/>
          <w:numId w:val="6"/>
        </w:numPr>
        <w:spacing w:before="100" w:beforeAutospacing="1"/>
        <w:ind w:left="1134" w:hanging="425"/>
        <w:rPr>
          <w:rFonts w:ascii="Arial" w:hAnsi="Arial" w:cs="Arial"/>
          <w:sz w:val="22"/>
          <w:szCs w:val="22"/>
        </w:rPr>
      </w:pPr>
      <w:r w:rsidRPr="008213D9">
        <w:rPr>
          <w:rFonts w:ascii="Arial" w:hAnsi="Arial" w:cs="Arial"/>
          <w:sz w:val="22"/>
          <w:szCs w:val="22"/>
        </w:rPr>
        <w:t>p</w:t>
      </w:r>
      <w:r w:rsidR="000B5D46" w:rsidRPr="008213D9">
        <w:rPr>
          <w:rFonts w:ascii="Arial" w:hAnsi="Arial" w:cs="Arial"/>
          <w:sz w:val="22"/>
          <w:szCs w:val="22"/>
        </w:rPr>
        <w:t>roviding human resources advice as required for subsequent revision of a Program</w:t>
      </w:r>
      <w:r w:rsidR="004364E9" w:rsidRPr="008213D9">
        <w:rPr>
          <w:rFonts w:ascii="Arial" w:hAnsi="Arial" w:cs="Arial"/>
          <w:sz w:val="22"/>
          <w:szCs w:val="22"/>
        </w:rPr>
        <w:t>;</w:t>
      </w:r>
    </w:p>
    <w:p w:rsidR="004364E9" w:rsidRPr="008213D9" w:rsidRDefault="00B85AAC" w:rsidP="00F01844">
      <w:pPr>
        <w:pStyle w:val="ListParagraph"/>
        <w:numPr>
          <w:ilvl w:val="0"/>
          <w:numId w:val="6"/>
        </w:numPr>
        <w:spacing w:before="100" w:beforeAutospacing="1"/>
        <w:ind w:left="1134" w:hanging="425"/>
        <w:rPr>
          <w:rFonts w:ascii="Arial" w:hAnsi="Arial" w:cs="Arial"/>
          <w:sz w:val="22"/>
          <w:szCs w:val="22"/>
        </w:rPr>
      </w:pPr>
      <w:r w:rsidRPr="008213D9">
        <w:rPr>
          <w:rFonts w:ascii="Arial" w:hAnsi="Arial" w:cs="Arial"/>
          <w:sz w:val="22"/>
          <w:szCs w:val="22"/>
        </w:rPr>
        <w:t xml:space="preserve">providing recommendation to ADMs for approval of </w:t>
      </w:r>
      <w:r w:rsidR="00ED4612" w:rsidRPr="008213D9">
        <w:rPr>
          <w:rFonts w:ascii="Arial" w:hAnsi="Arial" w:cs="Arial"/>
          <w:sz w:val="22"/>
          <w:szCs w:val="22"/>
        </w:rPr>
        <w:t>RDRP</w:t>
      </w:r>
      <w:r w:rsidR="00380259" w:rsidRPr="008213D9">
        <w:rPr>
          <w:rFonts w:ascii="Arial" w:hAnsi="Arial" w:cs="Arial"/>
          <w:sz w:val="22"/>
          <w:szCs w:val="22"/>
        </w:rPr>
        <w:t>; and</w:t>
      </w:r>
    </w:p>
    <w:p w:rsidR="00C73076" w:rsidRPr="008213D9" w:rsidRDefault="00C73076" w:rsidP="00C73076">
      <w:pPr>
        <w:pStyle w:val="ListParagraph"/>
        <w:numPr>
          <w:ilvl w:val="0"/>
          <w:numId w:val="6"/>
        </w:numPr>
        <w:spacing w:before="100" w:beforeAutospacing="1"/>
        <w:ind w:left="1134" w:hanging="425"/>
        <w:rPr>
          <w:rFonts w:ascii="Arial" w:hAnsi="Arial" w:cs="Arial"/>
          <w:sz w:val="22"/>
          <w:szCs w:val="22"/>
        </w:rPr>
      </w:pPr>
      <w:r w:rsidRPr="008213D9">
        <w:rPr>
          <w:rFonts w:ascii="Arial" w:hAnsi="Arial" w:cs="Arial"/>
          <w:sz w:val="22"/>
          <w:szCs w:val="22"/>
        </w:rPr>
        <w:t xml:space="preserve">providing an oversight role to ensure adherence to the </w:t>
      </w:r>
      <w:r w:rsidR="00ED4612" w:rsidRPr="008213D9">
        <w:rPr>
          <w:rFonts w:ascii="Arial" w:hAnsi="Arial" w:cs="Arial"/>
          <w:sz w:val="22"/>
          <w:szCs w:val="22"/>
        </w:rPr>
        <w:t>RDRP</w:t>
      </w:r>
      <w:r w:rsidRPr="008213D9">
        <w:rPr>
          <w:rFonts w:ascii="Arial" w:hAnsi="Arial" w:cs="Arial"/>
          <w:sz w:val="22"/>
          <w:szCs w:val="22"/>
        </w:rPr>
        <w:t xml:space="preserve"> </w:t>
      </w:r>
      <w:r w:rsidR="00291E7E" w:rsidRPr="008213D9">
        <w:rPr>
          <w:rFonts w:ascii="Arial" w:hAnsi="Arial" w:cs="Arial"/>
          <w:color w:val="auto"/>
          <w:sz w:val="22"/>
          <w:szCs w:val="22"/>
        </w:rPr>
        <w:t>Guidelines</w:t>
      </w:r>
      <w:r w:rsidRPr="008213D9">
        <w:rPr>
          <w:rFonts w:ascii="Arial" w:hAnsi="Arial" w:cs="Arial"/>
          <w:sz w:val="22"/>
          <w:szCs w:val="22"/>
        </w:rPr>
        <w:t xml:space="preserve"> and consistency between </w:t>
      </w:r>
      <w:r w:rsidR="00ED4612" w:rsidRPr="008213D9">
        <w:rPr>
          <w:rFonts w:ascii="Arial" w:hAnsi="Arial" w:cs="Arial"/>
          <w:sz w:val="22"/>
          <w:szCs w:val="22"/>
        </w:rPr>
        <w:t>RDRP</w:t>
      </w:r>
      <w:r w:rsidRPr="008213D9">
        <w:rPr>
          <w:rFonts w:ascii="Arial" w:hAnsi="Arial" w:cs="Arial"/>
          <w:sz w:val="22"/>
          <w:szCs w:val="22"/>
        </w:rPr>
        <w:t>s for similar occupational groups.</w:t>
      </w:r>
    </w:p>
    <w:p w:rsidR="000B5D46" w:rsidRPr="0007714A" w:rsidRDefault="000B5D46" w:rsidP="000B5D46">
      <w:pPr>
        <w:spacing w:before="100" w:beforeAutospacing="1"/>
        <w:ind w:left="567"/>
        <w:rPr>
          <w:rFonts w:ascii="Arial" w:hAnsi="Arial" w:cs="Arial"/>
          <w:b/>
          <w:sz w:val="22"/>
          <w:szCs w:val="22"/>
        </w:rPr>
      </w:pPr>
      <w:r w:rsidRPr="0007714A">
        <w:rPr>
          <w:rFonts w:ascii="Arial" w:hAnsi="Arial" w:cs="Arial"/>
          <w:b/>
          <w:sz w:val="22"/>
          <w:szCs w:val="22"/>
        </w:rPr>
        <w:t xml:space="preserve">HR </w:t>
      </w:r>
      <w:r w:rsidR="003220C9" w:rsidRPr="0007714A">
        <w:rPr>
          <w:rFonts w:ascii="Arial" w:hAnsi="Arial" w:cs="Arial"/>
          <w:b/>
          <w:sz w:val="22"/>
          <w:szCs w:val="22"/>
        </w:rPr>
        <w:t>Advisor</w:t>
      </w:r>
      <w:r w:rsidRPr="0007714A">
        <w:rPr>
          <w:rFonts w:ascii="Arial" w:hAnsi="Arial" w:cs="Arial"/>
          <w:b/>
          <w:sz w:val="22"/>
          <w:szCs w:val="22"/>
        </w:rPr>
        <w:t xml:space="preserve"> </w:t>
      </w:r>
      <w:r w:rsidR="002354B3" w:rsidRPr="0007714A">
        <w:rPr>
          <w:rFonts w:ascii="Arial" w:hAnsi="Arial" w:cs="Arial"/>
          <w:b/>
          <w:sz w:val="22"/>
          <w:szCs w:val="22"/>
        </w:rPr>
        <w:t>Operations</w:t>
      </w:r>
      <w:r w:rsidR="00100B9D" w:rsidRPr="0007714A">
        <w:rPr>
          <w:rFonts w:ascii="Arial" w:hAnsi="Arial" w:cs="Arial"/>
          <w:b/>
          <w:sz w:val="22"/>
          <w:szCs w:val="22"/>
        </w:rPr>
        <w:t>, Workforce Management Directorate</w:t>
      </w:r>
      <w:r w:rsidR="00947040" w:rsidRPr="0007714A">
        <w:rPr>
          <w:rFonts w:ascii="Arial" w:hAnsi="Arial" w:cs="Arial"/>
          <w:b/>
          <w:sz w:val="22"/>
          <w:szCs w:val="22"/>
        </w:rPr>
        <w:t>:</w:t>
      </w:r>
    </w:p>
    <w:p w:rsidR="000B5D46" w:rsidRPr="008D6B99" w:rsidRDefault="005937E2" w:rsidP="000B5D46">
      <w:pPr>
        <w:pStyle w:val="ListParagraph"/>
        <w:numPr>
          <w:ilvl w:val="0"/>
          <w:numId w:val="12"/>
        </w:numPr>
        <w:spacing w:before="100" w:beforeAutospacing="1"/>
        <w:rPr>
          <w:rFonts w:ascii="Arial" w:hAnsi="Arial" w:cs="Arial"/>
          <w:sz w:val="22"/>
          <w:szCs w:val="22"/>
        </w:rPr>
      </w:pPr>
      <w:r w:rsidRPr="00CE170B">
        <w:rPr>
          <w:rFonts w:ascii="Arial" w:hAnsi="Arial" w:cs="Arial"/>
          <w:sz w:val="22"/>
          <w:szCs w:val="22"/>
        </w:rPr>
        <w:t>p</w:t>
      </w:r>
      <w:r w:rsidR="000B5D46" w:rsidRPr="00CE170B">
        <w:rPr>
          <w:rFonts w:ascii="Arial" w:hAnsi="Arial" w:cs="Arial"/>
          <w:sz w:val="22"/>
          <w:szCs w:val="22"/>
        </w:rPr>
        <w:t>roviding human resources advice and guidance on the implementation of the program (e.g. participant assessment and appointment process at each level in the Program</w:t>
      </w:r>
      <w:r w:rsidR="00600AB5" w:rsidRPr="008D6B99">
        <w:rPr>
          <w:rFonts w:ascii="Arial" w:hAnsi="Arial" w:cs="Arial"/>
          <w:sz w:val="22"/>
          <w:szCs w:val="22"/>
        </w:rPr>
        <w:t>; and</w:t>
      </w:r>
    </w:p>
    <w:p w:rsidR="00600AB5" w:rsidRPr="005B23E3" w:rsidRDefault="00947040" w:rsidP="000B5D46">
      <w:pPr>
        <w:pStyle w:val="ListParagraph"/>
        <w:numPr>
          <w:ilvl w:val="0"/>
          <w:numId w:val="12"/>
        </w:numPr>
        <w:spacing w:before="100" w:beforeAutospacing="1"/>
        <w:rPr>
          <w:rFonts w:ascii="Arial" w:hAnsi="Arial" w:cs="Arial"/>
          <w:sz w:val="22"/>
          <w:szCs w:val="22"/>
        </w:rPr>
      </w:pPr>
      <w:r w:rsidRPr="008D6B99">
        <w:rPr>
          <w:rFonts w:ascii="Arial" w:hAnsi="Arial" w:cs="Arial"/>
          <w:sz w:val="22"/>
          <w:szCs w:val="22"/>
        </w:rPr>
        <w:t xml:space="preserve">participating </w:t>
      </w:r>
      <w:r w:rsidR="005B23E3">
        <w:rPr>
          <w:rFonts w:ascii="Arial" w:hAnsi="Arial" w:cs="Arial"/>
          <w:sz w:val="22"/>
          <w:szCs w:val="22"/>
        </w:rPr>
        <w:t>on the</w:t>
      </w:r>
      <w:r w:rsidR="00600AB5" w:rsidRPr="006E16AD">
        <w:rPr>
          <w:rFonts w:ascii="Arial" w:hAnsi="Arial" w:cs="Arial"/>
          <w:sz w:val="22"/>
          <w:szCs w:val="22"/>
        </w:rPr>
        <w:t xml:space="preserve"> evaluation board</w:t>
      </w:r>
      <w:r w:rsidR="005B23E3">
        <w:rPr>
          <w:rFonts w:ascii="Arial" w:hAnsi="Arial" w:cs="Arial"/>
          <w:sz w:val="22"/>
          <w:szCs w:val="22"/>
        </w:rPr>
        <w:t xml:space="preserve"> in an advisory capacity</w:t>
      </w:r>
      <w:r w:rsidR="00600AB5" w:rsidRPr="006E16AD">
        <w:rPr>
          <w:rFonts w:ascii="Arial" w:hAnsi="Arial" w:cs="Arial"/>
          <w:sz w:val="22"/>
          <w:szCs w:val="22"/>
        </w:rPr>
        <w:t>.</w:t>
      </w:r>
    </w:p>
    <w:p w:rsidR="00096A97" w:rsidRPr="0007714A" w:rsidRDefault="00096A97" w:rsidP="00F01844">
      <w:pPr>
        <w:pStyle w:val="ListParagraph"/>
        <w:ind w:left="567"/>
        <w:rPr>
          <w:rFonts w:ascii="Arial" w:hAnsi="Arial" w:cs="Arial"/>
          <w:b/>
          <w:sz w:val="22"/>
          <w:szCs w:val="22"/>
        </w:rPr>
      </w:pPr>
      <w:r w:rsidRPr="005B23E3">
        <w:rPr>
          <w:rFonts w:ascii="Arial" w:hAnsi="Arial" w:cs="Arial"/>
          <w:sz w:val="22"/>
          <w:szCs w:val="22"/>
        </w:rPr>
        <w:br/>
      </w:r>
      <w:r w:rsidRPr="0007714A">
        <w:rPr>
          <w:rFonts w:ascii="Arial" w:hAnsi="Arial" w:cs="Arial"/>
          <w:b/>
          <w:sz w:val="22"/>
          <w:szCs w:val="22"/>
        </w:rPr>
        <w:t>College@ESDC (when applicable):</w:t>
      </w:r>
    </w:p>
    <w:p w:rsidR="00F01844" w:rsidRPr="00AB5064" w:rsidRDefault="00F01844" w:rsidP="00F01844">
      <w:pPr>
        <w:pStyle w:val="ListParagraph"/>
        <w:ind w:left="567"/>
        <w:rPr>
          <w:rFonts w:ascii="Arial" w:hAnsi="Arial" w:cs="Arial"/>
          <w:sz w:val="22"/>
          <w:szCs w:val="22"/>
        </w:rPr>
      </w:pPr>
    </w:p>
    <w:p w:rsidR="00096A97" w:rsidRPr="008213D9" w:rsidRDefault="001B463B" w:rsidP="00096A97">
      <w:pPr>
        <w:pStyle w:val="ListParagraph"/>
        <w:numPr>
          <w:ilvl w:val="0"/>
          <w:numId w:val="6"/>
        </w:numPr>
        <w:spacing w:beforeAutospacing="1"/>
        <w:rPr>
          <w:rFonts w:ascii="Arial" w:hAnsi="Arial" w:cs="Arial"/>
          <w:sz w:val="22"/>
          <w:szCs w:val="22"/>
        </w:rPr>
      </w:pPr>
      <w:r>
        <w:rPr>
          <w:rFonts w:ascii="Arial" w:hAnsi="Arial" w:cs="Arial"/>
          <w:sz w:val="22"/>
          <w:szCs w:val="22"/>
        </w:rPr>
        <w:t xml:space="preserve">Advise or </w:t>
      </w:r>
      <w:r w:rsidR="00096A97" w:rsidRPr="008213D9">
        <w:rPr>
          <w:rFonts w:ascii="Arial" w:hAnsi="Arial" w:cs="Arial"/>
          <w:sz w:val="22"/>
          <w:szCs w:val="22"/>
        </w:rPr>
        <w:t xml:space="preserve">responsible for the </w:t>
      </w:r>
      <w:r>
        <w:rPr>
          <w:rFonts w:ascii="Arial" w:hAnsi="Arial" w:cs="Arial"/>
          <w:sz w:val="22"/>
          <w:szCs w:val="22"/>
        </w:rPr>
        <w:t>learning</w:t>
      </w:r>
      <w:r w:rsidR="00096A97" w:rsidRPr="008213D9">
        <w:rPr>
          <w:rFonts w:ascii="Arial" w:hAnsi="Arial" w:cs="Arial"/>
          <w:sz w:val="22"/>
          <w:szCs w:val="22"/>
        </w:rPr>
        <w:t xml:space="preserve"> component of the program</w:t>
      </w:r>
      <w:r>
        <w:rPr>
          <w:rFonts w:ascii="Arial" w:hAnsi="Arial" w:cs="Arial"/>
          <w:sz w:val="22"/>
          <w:szCs w:val="22"/>
        </w:rPr>
        <w:t xml:space="preserve"> based on the size and impact of the program</w:t>
      </w:r>
      <w:r w:rsidR="00096A97" w:rsidRPr="008213D9">
        <w:rPr>
          <w:rFonts w:ascii="Arial" w:hAnsi="Arial" w:cs="Arial"/>
          <w:sz w:val="22"/>
          <w:szCs w:val="22"/>
        </w:rPr>
        <w:t>;</w:t>
      </w:r>
      <w:r>
        <w:rPr>
          <w:rFonts w:ascii="Arial" w:hAnsi="Arial" w:cs="Arial"/>
          <w:sz w:val="22"/>
          <w:szCs w:val="22"/>
        </w:rPr>
        <w:t xml:space="preserve"> and</w:t>
      </w:r>
    </w:p>
    <w:p w:rsidR="00096A97" w:rsidRPr="000164FC" w:rsidRDefault="001B463B" w:rsidP="00096A97">
      <w:pPr>
        <w:pStyle w:val="ListParagraph"/>
        <w:numPr>
          <w:ilvl w:val="0"/>
          <w:numId w:val="6"/>
        </w:numPr>
        <w:spacing w:beforeAutospacing="1"/>
        <w:rPr>
          <w:rFonts w:ascii="Arial" w:hAnsi="Arial" w:cs="Arial"/>
          <w:sz w:val="22"/>
          <w:szCs w:val="22"/>
        </w:rPr>
      </w:pPr>
      <w:r>
        <w:rPr>
          <w:rFonts w:ascii="Arial" w:hAnsi="Arial" w:cs="Arial"/>
          <w:sz w:val="22"/>
          <w:szCs w:val="22"/>
        </w:rPr>
        <w:t xml:space="preserve">In the case of departmental programs, </w:t>
      </w:r>
      <w:r w:rsidR="00096A97" w:rsidRPr="000164FC">
        <w:rPr>
          <w:rFonts w:ascii="Arial" w:hAnsi="Arial" w:cs="Arial"/>
          <w:sz w:val="22"/>
          <w:szCs w:val="22"/>
        </w:rPr>
        <w:t>reviews courses periodically to ensure that they continue to meet the objectives of the program</w:t>
      </w:r>
      <w:r>
        <w:rPr>
          <w:rFonts w:ascii="Arial" w:hAnsi="Arial" w:cs="Arial"/>
          <w:sz w:val="22"/>
          <w:szCs w:val="22"/>
        </w:rPr>
        <w:t>.</w:t>
      </w:r>
    </w:p>
    <w:p w:rsidR="001B463B" w:rsidRDefault="001B463B" w:rsidP="001B463B">
      <w:pPr>
        <w:rPr>
          <w:rFonts w:ascii="Arial" w:hAnsi="Arial" w:cs="Arial"/>
          <w:sz w:val="22"/>
          <w:szCs w:val="22"/>
        </w:rPr>
      </w:pPr>
    </w:p>
    <w:p w:rsidR="007508A8" w:rsidRPr="0007714A" w:rsidRDefault="007508A8" w:rsidP="001B463B">
      <w:pPr>
        <w:ind w:left="720"/>
        <w:rPr>
          <w:rFonts w:ascii="Arial" w:hAnsi="Arial" w:cs="Arial"/>
          <w:b/>
          <w:sz w:val="22"/>
          <w:szCs w:val="22"/>
        </w:rPr>
      </w:pPr>
      <w:r w:rsidRPr="0007714A">
        <w:rPr>
          <w:rFonts w:ascii="Arial" w:hAnsi="Arial" w:cs="Arial"/>
          <w:b/>
          <w:sz w:val="22"/>
          <w:szCs w:val="22"/>
        </w:rPr>
        <w:t>Classification</w:t>
      </w:r>
      <w:r w:rsidR="00D54E70" w:rsidRPr="0007714A">
        <w:rPr>
          <w:rFonts w:ascii="Arial" w:hAnsi="Arial" w:cs="Arial"/>
          <w:b/>
          <w:sz w:val="22"/>
          <w:szCs w:val="22"/>
        </w:rPr>
        <w:t>:</w:t>
      </w:r>
    </w:p>
    <w:p w:rsidR="0007714A" w:rsidRDefault="0007714A" w:rsidP="00D54E70">
      <w:pPr>
        <w:pStyle w:val="ListParagraph"/>
        <w:numPr>
          <w:ilvl w:val="0"/>
          <w:numId w:val="12"/>
        </w:numPr>
        <w:spacing w:before="100" w:beforeAutospacing="1"/>
        <w:rPr>
          <w:rFonts w:ascii="Arial" w:hAnsi="Arial" w:cs="Arial"/>
          <w:sz w:val="22"/>
          <w:szCs w:val="22"/>
        </w:rPr>
      </w:pPr>
      <w:r>
        <w:rPr>
          <w:rFonts w:ascii="Arial" w:hAnsi="Arial" w:cs="Arial"/>
          <w:sz w:val="22"/>
          <w:szCs w:val="22"/>
        </w:rPr>
        <w:t>Provide advice and guidance on the identification of the groups and levels; and</w:t>
      </w:r>
    </w:p>
    <w:p w:rsidR="007508A8" w:rsidRPr="008D6B99" w:rsidRDefault="00261141" w:rsidP="00D54E70">
      <w:pPr>
        <w:pStyle w:val="ListParagraph"/>
        <w:numPr>
          <w:ilvl w:val="0"/>
          <w:numId w:val="12"/>
        </w:numPr>
        <w:spacing w:before="100" w:beforeAutospacing="1"/>
        <w:rPr>
          <w:rFonts w:ascii="Arial" w:hAnsi="Arial" w:cs="Arial"/>
          <w:sz w:val="22"/>
          <w:szCs w:val="22"/>
        </w:rPr>
      </w:pPr>
      <w:r w:rsidRPr="008213D9">
        <w:rPr>
          <w:rFonts w:ascii="Arial" w:hAnsi="Arial" w:cs="Arial"/>
          <w:sz w:val="22"/>
          <w:szCs w:val="22"/>
        </w:rPr>
        <w:t>review or develop job</w:t>
      </w:r>
      <w:r w:rsidR="007508A8" w:rsidRPr="008213D9">
        <w:rPr>
          <w:rFonts w:ascii="Arial" w:hAnsi="Arial" w:cs="Arial"/>
          <w:sz w:val="22"/>
          <w:szCs w:val="22"/>
        </w:rPr>
        <w:t xml:space="preserve"> description</w:t>
      </w:r>
      <w:r w:rsidR="00947040" w:rsidRPr="000164FC">
        <w:rPr>
          <w:rFonts w:ascii="Arial" w:hAnsi="Arial" w:cs="Arial"/>
          <w:sz w:val="22"/>
          <w:szCs w:val="22"/>
        </w:rPr>
        <w:t>s</w:t>
      </w:r>
      <w:r w:rsidRPr="000164FC">
        <w:rPr>
          <w:rFonts w:ascii="Arial" w:hAnsi="Arial" w:cs="Arial"/>
          <w:sz w:val="22"/>
          <w:szCs w:val="22"/>
        </w:rPr>
        <w:t xml:space="preserve"> to ensure </w:t>
      </w:r>
      <w:r w:rsidR="00100B9D" w:rsidRPr="000164FC">
        <w:rPr>
          <w:rFonts w:ascii="Arial" w:hAnsi="Arial" w:cs="Arial"/>
          <w:sz w:val="22"/>
          <w:szCs w:val="22"/>
        </w:rPr>
        <w:t xml:space="preserve">they are </w:t>
      </w:r>
      <w:r w:rsidRPr="000164FC">
        <w:rPr>
          <w:rFonts w:ascii="Arial" w:hAnsi="Arial" w:cs="Arial"/>
          <w:sz w:val="22"/>
          <w:szCs w:val="22"/>
        </w:rPr>
        <w:t xml:space="preserve">up-to-date, relevant </w:t>
      </w:r>
      <w:r w:rsidRPr="00CE170B">
        <w:rPr>
          <w:rFonts w:ascii="Arial" w:hAnsi="Arial" w:cs="Arial"/>
          <w:sz w:val="22"/>
          <w:szCs w:val="22"/>
        </w:rPr>
        <w:t>and properly classified</w:t>
      </w:r>
      <w:r w:rsidR="00380259" w:rsidRPr="00CE170B">
        <w:rPr>
          <w:rFonts w:ascii="Arial" w:hAnsi="Arial" w:cs="Arial"/>
          <w:sz w:val="22"/>
          <w:szCs w:val="22"/>
        </w:rPr>
        <w:t>.</w:t>
      </w:r>
    </w:p>
    <w:p w:rsidR="007508A8" w:rsidRPr="00AB5064" w:rsidRDefault="007508A8" w:rsidP="00440CB3">
      <w:pPr>
        <w:pStyle w:val="ListParagraph"/>
        <w:spacing w:before="100" w:beforeAutospacing="1"/>
        <w:ind w:left="1080"/>
        <w:rPr>
          <w:rFonts w:ascii="Arial" w:hAnsi="Arial" w:cs="Arial"/>
          <w:sz w:val="22"/>
          <w:szCs w:val="22"/>
        </w:rPr>
      </w:pPr>
    </w:p>
    <w:p w:rsidR="00096A97" w:rsidRPr="0007714A" w:rsidRDefault="00096A97" w:rsidP="00F01844">
      <w:pPr>
        <w:tabs>
          <w:tab w:val="left" w:pos="426"/>
        </w:tabs>
        <w:ind w:left="567"/>
        <w:rPr>
          <w:rFonts w:ascii="Arial" w:hAnsi="Arial" w:cs="Arial"/>
          <w:b/>
          <w:sz w:val="22"/>
          <w:szCs w:val="22"/>
        </w:rPr>
      </w:pPr>
      <w:r w:rsidRPr="0007714A">
        <w:rPr>
          <w:rFonts w:ascii="Arial" w:hAnsi="Arial" w:cs="Arial"/>
          <w:b/>
          <w:sz w:val="22"/>
          <w:szCs w:val="22"/>
        </w:rPr>
        <w:t>Governance</w:t>
      </w:r>
      <w:r w:rsidR="000652C9" w:rsidRPr="0007714A">
        <w:rPr>
          <w:rFonts w:ascii="Arial" w:hAnsi="Arial" w:cs="Arial"/>
          <w:b/>
          <w:sz w:val="22"/>
          <w:szCs w:val="22"/>
        </w:rPr>
        <w:t xml:space="preserve"> Representative or</w:t>
      </w:r>
      <w:r w:rsidRPr="0007714A">
        <w:rPr>
          <w:rFonts w:ascii="Arial" w:hAnsi="Arial" w:cs="Arial"/>
          <w:b/>
          <w:sz w:val="22"/>
          <w:szCs w:val="22"/>
        </w:rPr>
        <w:t xml:space="preserve"> Committee:</w:t>
      </w:r>
      <w:r w:rsidRPr="0007714A">
        <w:rPr>
          <w:rFonts w:ascii="Arial" w:hAnsi="Arial" w:cs="Arial"/>
          <w:b/>
          <w:sz w:val="22"/>
          <w:szCs w:val="22"/>
        </w:rPr>
        <w:br/>
      </w:r>
    </w:p>
    <w:p w:rsidR="00096A97" w:rsidRPr="008213D9" w:rsidRDefault="00096A97" w:rsidP="00096A97">
      <w:pPr>
        <w:pStyle w:val="ListParagraph"/>
        <w:numPr>
          <w:ilvl w:val="0"/>
          <w:numId w:val="7"/>
        </w:numPr>
        <w:rPr>
          <w:rFonts w:ascii="Arial" w:hAnsi="Arial" w:cs="Arial"/>
          <w:sz w:val="22"/>
          <w:szCs w:val="22"/>
        </w:rPr>
      </w:pPr>
      <w:r w:rsidRPr="008213D9">
        <w:rPr>
          <w:rFonts w:ascii="Arial" w:hAnsi="Arial" w:cs="Arial"/>
          <w:sz w:val="22"/>
          <w:szCs w:val="22"/>
        </w:rPr>
        <w:t>provides decision/direction on all phases of the program;</w:t>
      </w:r>
    </w:p>
    <w:p w:rsidR="00096A97" w:rsidRPr="008213D9" w:rsidRDefault="00096A97" w:rsidP="00096A97">
      <w:pPr>
        <w:pStyle w:val="ListParagraph"/>
        <w:numPr>
          <w:ilvl w:val="0"/>
          <w:numId w:val="7"/>
        </w:numPr>
        <w:rPr>
          <w:rFonts w:ascii="Arial" w:hAnsi="Arial" w:cs="Arial"/>
          <w:sz w:val="22"/>
          <w:szCs w:val="22"/>
        </w:rPr>
      </w:pPr>
      <w:r w:rsidRPr="008213D9">
        <w:rPr>
          <w:rFonts w:ascii="Arial" w:hAnsi="Arial" w:cs="Arial"/>
          <w:sz w:val="22"/>
          <w:szCs w:val="22"/>
        </w:rPr>
        <w:lastRenderedPageBreak/>
        <w:t>reviews/monitors the program to ensure that the program meets its aim in developing employees; and</w:t>
      </w:r>
    </w:p>
    <w:p w:rsidR="00096A97" w:rsidRPr="000164FC" w:rsidRDefault="00096A97" w:rsidP="00096A97">
      <w:pPr>
        <w:pStyle w:val="ListParagraph"/>
        <w:numPr>
          <w:ilvl w:val="0"/>
          <w:numId w:val="7"/>
        </w:numPr>
        <w:rPr>
          <w:rFonts w:ascii="Arial" w:hAnsi="Arial" w:cs="Arial"/>
          <w:sz w:val="22"/>
          <w:szCs w:val="22"/>
        </w:rPr>
      </w:pPr>
      <w:r w:rsidRPr="008213D9">
        <w:rPr>
          <w:rFonts w:ascii="Arial" w:hAnsi="Arial" w:cs="Arial"/>
          <w:sz w:val="22"/>
          <w:szCs w:val="22"/>
        </w:rPr>
        <w:t>provides oversight in the number of intakes for th</w:t>
      </w:r>
      <w:r w:rsidRPr="000164FC">
        <w:rPr>
          <w:rFonts w:ascii="Arial" w:hAnsi="Arial" w:cs="Arial"/>
          <w:sz w:val="22"/>
          <w:szCs w:val="22"/>
        </w:rPr>
        <w:t>e program.</w:t>
      </w:r>
    </w:p>
    <w:p w:rsidR="00F01844" w:rsidRDefault="00F01844" w:rsidP="00F01844">
      <w:pPr>
        <w:pStyle w:val="ListParagraph"/>
        <w:ind w:left="1146"/>
        <w:rPr>
          <w:rFonts w:ascii="Arial" w:hAnsi="Arial" w:cs="Arial"/>
          <w:sz w:val="22"/>
          <w:szCs w:val="22"/>
        </w:rPr>
      </w:pPr>
    </w:p>
    <w:p w:rsidR="00D437E3" w:rsidRPr="0007714A" w:rsidRDefault="00FE435E" w:rsidP="00D437E3">
      <w:pPr>
        <w:ind w:left="567"/>
        <w:rPr>
          <w:rFonts w:ascii="Arial" w:hAnsi="Arial" w:cs="Arial"/>
          <w:b/>
          <w:sz w:val="22"/>
          <w:szCs w:val="22"/>
        </w:rPr>
      </w:pPr>
      <w:r w:rsidRPr="0007714A">
        <w:rPr>
          <w:rFonts w:ascii="Arial" w:hAnsi="Arial" w:cs="Arial"/>
          <w:b/>
          <w:sz w:val="22"/>
          <w:szCs w:val="22"/>
        </w:rPr>
        <w:t>Working Group</w:t>
      </w:r>
      <w:r w:rsidR="00D437E3" w:rsidRPr="0007714A">
        <w:rPr>
          <w:rFonts w:ascii="Arial" w:hAnsi="Arial" w:cs="Arial"/>
          <w:b/>
          <w:sz w:val="22"/>
          <w:szCs w:val="22"/>
        </w:rPr>
        <w:t xml:space="preserve"> (led by a Program Manager or Coordinator):</w:t>
      </w:r>
    </w:p>
    <w:p w:rsidR="00D437E3" w:rsidRPr="008D6B99" w:rsidRDefault="00D437E3" w:rsidP="00D437E3">
      <w:pPr>
        <w:ind w:left="567"/>
        <w:rPr>
          <w:rFonts w:ascii="Arial" w:hAnsi="Arial" w:cs="Arial"/>
          <w:sz w:val="22"/>
          <w:szCs w:val="22"/>
        </w:rPr>
      </w:pPr>
    </w:p>
    <w:p w:rsidR="00D437E3" w:rsidRPr="00AB5064" w:rsidRDefault="00D437E3" w:rsidP="00D437E3">
      <w:pPr>
        <w:pStyle w:val="ListParagraph"/>
        <w:numPr>
          <w:ilvl w:val="0"/>
          <w:numId w:val="8"/>
        </w:numPr>
        <w:rPr>
          <w:rFonts w:ascii="Arial" w:hAnsi="Arial" w:cs="Arial"/>
          <w:sz w:val="22"/>
          <w:szCs w:val="22"/>
        </w:rPr>
      </w:pPr>
      <w:r w:rsidRPr="008D6B99">
        <w:rPr>
          <w:rFonts w:ascii="Arial" w:hAnsi="Arial" w:cs="Arial"/>
          <w:sz w:val="22"/>
          <w:szCs w:val="22"/>
        </w:rPr>
        <w:t xml:space="preserve">designs and develops </w:t>
      </w:r>
      <w:r w:rsidRPr="008D6B99">
        <w:rPr>
          <w:rFonts w:ascii="Arial" w:hAnsi="Arial" w:cs="Arial"/>
          <w:sz w:val="22"/>
          <w:szCs w:val="22"/>
          <w:lang w:val="en-CA"/>
        </w:rPr>
        <w:t>the RDRP</w:t>
      </w:r>
      <w:r w:rsidR="00A95876">
        <w:rPr>
          <w:rFonts w:ascii="Arial" w:hAnsi="Arial" w:cs="Arial"/>
          <w:sz w:val="22"/>
          <w:szCs w:val="22"/>
          <w:lang w:val="en-CA"/>
        </w:rPr>
        <w:t>;</w:t>
      </w:r>
      <w:r w:rsidRPr="006E16AD">
        <w:rPr>
          <w:rFonts w:ascii="Arial" w:hAnsi="Arial" w:cs="Arial"/>
          <w:sz w:val="22"/>
          <w:szCs w:val="22"/>
        </w:rPr>
        <w:t xml:space="preserve"> </w:t>
      </w:r>
    </w:p>
    <w:p w:rsidR="00D437E3" w:rsidRPr="008213D9" w:rsidRDefault="00D437E3" w:rsidP="00D437E3">
      <w:pPr>
        <w:pStyle w:val="ListParagraph"/>
        <w:numPr>
          <w:ilvl w:val="0"/>
          <w:numId w:val="8"/>
        </w:numPr>
        <w:rPr>
          <w:rFonts w:ascii="Arial" w:hAnsi="Arial" w:cs="Arial"/>
          <w:sz w:val="22"/>
          <w:szCs w:val="22"/>
        </w:rPr>
      </w:pPr>
      <w:r w:rsidRPr="008213D9">
        <w:rPr>
          <w:rFonts w:ascii="Arial" w:hAnsi="Arial" w:cs="Arial"/>
          <w:sz w:val="22"/>
          <w:szCs w:val="22"/>
        </w:rPr>
        <w:t>provides information on the program to participants and managers;</w:t>
      </w:r>
    </w:p>
    <w:p w:rsidR="00D437E3" w:rsidRPr="008213D9" w:rsidRDefault="00D437E3" w:rsidP="00D437E3">
      <w:pPr>
        <w:pStyle w:val="ListParagraph"/>
        <w:numPr>
          <w:ilvl w:val="0"/>
          <w:numId w:val="8"/>
        </w:numPr>
        <w:rPr>
          <w:rFonts w:ascii="Arial" w:hAnsi="Arial" w:cs="Arial"/>
          <w:sz w:val="22"/>
          <w:szCs w:val="22"/>
        </w:rPr>
      </w:pPr>
      <w:r w:rsidRPr="008213D9">
        <w:rPr>
          <w:rFonts w:ascii="Arial" w:hAnsi="Arial" w:cs="Arial"/>
          <w:sz w:val="22"/>
          <w:szCs w:val="22"/>
        </w:rPr>
        <w:t>ensures that the program remains relevant and current;</w:t>
      </w:r>
    </w:p>
    <w:p w:rsidR="00D437E3" w:rsidRPr="008213D9" w:rsidRDefault="00D437E3" w:rsidP="00D437E3">
      <w:pPr>
        <w:pStyle w:val="ListParagraph"/>
        <w:numPr>
          <w:ilvl w:val="0"/>
          <w:numId w:val="8"/>
        </w:numPr>
        <w:rPr>
          <w:rFonts w:ascii="Arial" w:hAnsi="Arial" w:cs="Arial"/>
          <w:sz w:val="22"/>
          <w:szCs w:val="22"/>
        </w:rPr>
      </w:pPr>
      <w:r w:rsidRPr="008213D9">
        <w:rPr>
          <w:rFonts w:ascii="Arial" w:hAnsi="Arial" w:cs="Arial"/>
          <w:sz w:val="22"/>
          <w:szCs w:val="22"/>
        </w:rPr>
        <w:t>documents participant’s progress while in the program and ensures that participants who meet the criteria for promotion are assessed;</w:t>
      </w:r>
    </w:p>
    <w:p w:rsidR="00D437E3" w:rsidRPr="00AB5064" w:rsidRDefault="00D437E3" w:rsidP="00D437E3">
      <w:pPr>
        <w:pStyle w:val="ListParagraph"/>
        <w:numPr>
          <w:ilvl w:val="0"/>
          <w:numId w:val="8"/>
        </w:numPr>
        <w:rPr>
          <w:rFonts w:ascii="Arial" w:hAnsi="Arial" w:cs="Arial"/>
          <w:sz w:val="22"/>
          <w:szCs w:val="22"/>
        </w:rPr>
      </w:pPr>
      <w:r w:rsidRPr="000164FC">
        <w:rPr>
          <w:rFonts w:ascii="Arial" w:hAnsi="Arial" w:cs="Arial"/>
          <w:sz w:val="22"/>
          <w:szCs w:val="22"/>
        </w:rPr>
        <w:t xml:space="preserve">provides required staffing information </w:t>
      </w:r>
      <w:r w:rsidRPr="000164FC">
        <w:rPr>
          <w:rFonts w:ascii="Arial" w:hAnsi="Arial" w:cs="Arial"/>
          <w:sz w:val="22"/>
          <w:szCs w:val="22"/>
          <w:lang w:val="en-CA"/>
        </w:rPr>
        <w:t>to staffing operations</w:t>
      </w:r>
      <w:r w:rsidRPr="000164FC">
        <w:rPr>
          <w:rFonts w:ascii="Arial" w:hAnsi="Arial" w:cs="Arial"/>
          <w:sz w:val="22"/>
          <w:szCs w:val="22"/>
        </w:rPr>
        <w:t>;</w:t>
      </w:r>
    </w:p>
    <w:p w:rsidR="00D437E3" w:rsidRPr="008213D9" w:rsidRDefault="00D437E3" w:rsidP="00D437E3">
      <w:pPr>
        <w:pStyle w:val="ListParagraph"/>
        <w:numPr>
          <w:ilvl w:val="0"/>
          <w:numId w:val="8"/>
        </w:numPr>
        <w:rPr>
          <w:rFonts w:ascii="Arial" w:hAnsi="Arial" w:cs="Arial"/>
          <w:sz w:val="22"/>
          <w:szCs w:val="22"/>
        </w:rPr>
      </w:pPr>
      <w:r w:rsidRPr="008213D9">
        <w:rPr>
          <w:rFonts w:ascii="Arial" w:hAnsi="Arial" w:cs="Arial"/>
          <w:sz w:val="22"/>
          <w:szCs w:val="22"/>
        </w:rPr>
        <w:t>provides reports and information to senior management;</w:t>
      </w:r>
    </w:p>
    <w:p w:rsidR="00D437E3" w:rsidRPr="00AB5064" w:rsidRDefault="00D437E3" w:rsidP="00D437E3">
      <w:pPr>
        <w:pStyle w:val="ListParagraph"/>
        <w:numPr>
          <w:ilvl w:val="0"/>
          <w:numId w:val="8"/>
        </w:numPr>
        <w:spacing w:beforeAutospacing="1"/>
        <w:rPr>
          <w:rFonts w:ascii="Arial" w:hAnsi="Arial" w:cs="Arial"/>
          <w:sz w:val="22"/>
          <w:szCs w:val="22"/>
        </w:rPr>
      </w:pPr>
      <w:r w:rsidRPr="008213D9">
        <w:rPr>
          <w:rFonts w:ascii="Arial" w:hAnsi="Arial" w:cs="Arial"/>
          <w:sz w:val="22"/>
          <w:szCs w:val="22"/>
        </w:rPr>
        <w:t xml:space="preserve">evaluates the program, in collaboration with a learning specialist and stakeholders </w:t>
      </w:r>
      <w:r w:rsidRPr="008213D9">
        <w:rPr>
          <w:rFonts w:ascii="Arial" w:hAnsi="Arial" w:cs="Arial"/>
          <w:sz w:val="22"/>
          <w:szCs w:val="22"/>
          <w:lang w:val="en-CA"/>
        </w:rPr>
        <w:t>(review of the program should be conducted at predetermined intervals)</w:t>
      </w:r>
      <w:r w:rsidRPr="000164FC">
        <w:rPr>
          <w:rFonts w:ascii="Arial" w:hAnsi="Arial" w:cs="Arial"/>
          <w:sz w:val="22"/>
          <w:szCs w:val="22"/>
        </w:rPr>
        <w:t xml:space="preserve">; </w:t>
      </w:r>
    </w:p>
    <w:p w:rsidR="00D437E3" w:rsidRPr="008213D9" w:rsidRDefault="00D437E3" w:rsidP="00D437E3">
      <w:pPr>
        <w:pStyle w:val="ListParagraph"/>
        <w:numPr>
          <w:ilvl w:val="0"/>
          <w:numId w:val="8"/>
        </w:numPr>
        <w:spacing w:beforeAutospacing="1"/>
        <w:rPr>
          <w:rFonts w:ascii="Arial" w:hAnsi="Arial" w:cs="Arial"/>
          <w:sz w:val="22"/>
          <w:szCs w:val="22"/>
        </w:rPr>
      </w:pPr>
      <w:r w:rsidRPr="008213D9">
        <w:rPr>
          <w:rFonts w:ascii="Arial" w:hAnsi="Arial" w:cs="Arial"/>
          <w:sz w:val="22"/>
          <w:szCs w:val="22"/>
        </w:rPr>
        <w:t xml:space="preserve">coordinates the analysis of business and work requirements to design program tools; and </w:t>
      </w:r>
    </w:p>
    <w:p w:rsidR="00FE435E" w:rsidRPr="00AB5064" w:rsidRDefault="00D437E3" w:rsidP="00AB5064">
      <w:pPr>
        <w:pStyle w:val="ListParagraph"/>
        <w:numPr>
          <w:ilvl w:val="0"/>
          <w:numId w:val="8"/>
        </w:numPr>
        <w:rPr>
          <w:rFonts w:ascii="Arial" w:hAnsi="Arial" w:cs="Arial"/>
          <w:sz w:val="22"/>
          <w:szCs w:val="22"/>
        </w:rPr>
      </w:pPr>
      <w:r w:rsidRPr="00AB5064">
        <w:rPr>
          <w:rFonts w:ascii="Arial" w:hAnsi="Arial" w:cs="Arial"/>
          <w:sz w:val="22"/>
          <w:szCs w:val="22"/>
        </w:rPr>
        <w:t>provides information as required for oversight of the program.</w:t>
      </w:r>
    </w:p>
    <w:p w:rsidR="00FE435E" w:rsidRPr="008213D9" w:rsidRDefault="00FE435E" w:rsidP="00F01844">
      <w:pPr>
        <w:pStyle w:val="ListParagraph"/>
        <w:ind w:left="1146"/>
        <w:rPr>
          <w:rFonts w:ascii="Arial" w:hAnsi="Arial" w:cs="Arial"/>
          <w:sz w:val="22"/>
          <w:szCs w:val="22"/>
        </w:rPr>
      </w:pPr>
    </w:p>
    <w:p w:rsidR="00096A97" w:rsidRPr="0007714A" w:rsidRDefault="00096A97" w:rsidP="00F01844">
      <w:pPr>
        <w:ind w:left="567"/>
        <w:rPr>
          <w:rFonts w:ascii="Arial" w:hAnsi="Arial" w:cs="Arial"/>
          <w:b/>
          <w:sz w:val="22"/>
          <w:szCs w:val="22"/>
        </w:rPr>
      </w:pPr>
      <w:r w:rsidRPr="0007714A">
        <w:rPr>
          <w:rFonts w:ascii="Arial" w:hAnsi="Arial" w:cs="Arial"/>
          <w:b/>
          <w:sz w:val="22"/>
          <w:szCs w:val="22"/>
        </w:rPr>
        <w:t>Assessment Board:</w:t>
      </w:r>
    </w:p>
    <w:p w:rsidR="00F01844" w:rsidRPr="00AB5064" w:rsidRDefault="00F01844" w:rsidP="00F01844">
      <w:pPr>
        <w:ind w:left="567"/>
        <w:rPr>
          <w:rFonts w:ascii="Arial" w:hAnsi="Arial" w:cs="Arial"/>
          <w:sz w:val="22"/>
          <w:szCs w:val="22"/>
        </w:rPr>
      </w:pPr>
    </w:p>
    <w:p w:rsidR="00096A97" w:rsidRPr="00AB5064" w:rsidRDefault="00096A97" w:rsidP="00F01844">
      <w:pPr>
        <w:pStyle w:val="ListParagraph"/>
        <w:numPr>
          <w:ilvl w:val="0"/>
          <w:numId w:val="8"/>
        </w:numPr>
        <w:rPr>
          <w:rFonts w:ascii="Arial" w:hAnsi="Arial" w:cs="Arial"/>
          <w:sz w:val="22"/>
          <w:szCs w:val="22"/>
        </w:rPr>
      </w:pPr>
      <w:r w:rsidRPr="008213D9">
        <w:rPr>
          <w:rFonts w:ascii="Arial" w:hAnsi="Arial" w:cs="Arial"/>
          <w:sz w:val="22"/>
          <w:szCs w:val="22"/>
        </w:rPr>
        <w:t>assesses persons against the merit criter</w:t>
      </w:r>
      <w:r w:rsidR="00960D47" w:rsidRPr="008213D9">
        <w:rPr>
          <w:rFonts w:ascii="Arial" w:hAnsi="Arial" w:cs="Arial"/>
          <w:sz w:val="22"/>
          <w:szCs w:val="22"/>
        </w:rPr>
        <w:t>ia and provides the information</w:t>
      </w:r>
      <w:r w:rsidR="00F01844" w:rsidRPr="008213D9">
        <w:rPr>
          <w:rFonts w:ascii="Arial" w:hAnsi="Arial" w:cs="Arial"/>
          <w:sz w:val="22"/>
          <w:szCs w:val="22"/>
        </w:rPr>
        <w:t xml:space="preserve"> </w:t>
      </w:r>
      <w:r w:rsidRPr="008213D9">
        <w:rPr>
          <w:rFonts w:ascii="Arial" w:hAnsi="Arial" w:cs="Arial"/>
          <w:sz w:val="22"/>
          <w:szCs w:val="22"/>
        </w:rPr>
        <w:t xml:space="preserve">required to make an appointment decision (document decisions); </w:t>
      </w:r>
    </w:p>
    <w:p w:rsidR="00096A97" w:rsidRPr="00AB5064" w:rsidRDefault="00096A97" w:rsidP="00F01844">
      <w:pPr>
        <w:pStyle w:val="ListParagraph"/>
        <w:numPr>
          <w:ilvl w:val="0"/>
          <w:numId w:val="8"/>
        </w:numPr>
        <w:rPr>
          <w:rFonts w:ascii="Arial" w:hAnsi="Arial" w:cs="Arial"/>
          <w:sz w:val="22"/>
          <w:szCs w:val="22"/>
        </w:rPr>
      </w:pPr>
      <w:r w:rsidRPr="008213D9">
        <w:rPr>
          <w:rFonts w:ascii="Arial" w:hAnsi="Arial" w:cs="Arial"/>
          <w:sz w:val="22"/>
          <w:szCs w:val="22"/>
          <w:lang w:val="en-CA"/>
        </w:rPr>
        <w:t>e</w:t>
      </w:r>
      <w:r w:rsidRPr="008213D9">
        <w:rPr>
          <w:rFonts w:ascii="Arial" w:hAnsi="Arial" w:cs="Arial"/>
          <w:sz w:val="22"/>
          <w:szCs w:val="22"/>
        </w:rPr>
        <w:t>nsure</w:t>
      </w:r>
      <w:r w:rsidRPr="008213D9">
        <w:rPr>
          <w:rFonts w:ascii="Arial" w:hAnsi="Arial" w:cs="Arial"/>
          <w:sz w:val="22"/>
          <w:szCs w:val="22"/>
          <w:lang w:val="en-CA"/>
        </w:rPr>
        <w:t>s</w:t>
      </w:r>
      <w:r w:rsidRPr="008213D9">
        <w:rPr>
          <w:rFonts w:ascii="Arial" w:hAnsi="Arial" w:cs="Arial"/>
          <w:sz w:val="22"/>
          <w:szCs w:val="22"/>
        </w:rPr>
        <w:t xml:space="preserve"> an objective, effective, and consistent approach in conducting </w:t>
      </w:r>
      <w:r w:rsidRPr="008213D9">
        <w:rPr>
          <w:rFonts w:ascii="Arial" w:hAnsi="Arial" w:cs="Arial"/>
          <w:sz w:val="22"/>
          <w:szCs w:val="22"/>
          <w:lang w:val="en-CA"/>
        </w:rPr>
        <w:t>assessments</w:t>
      </w:r>
      <w:r w:rsidR="00525AA9" w:rsidRPr="000164FC">
        <w:rPr>
          <w:rFonts w:ascii="Arial" w:hAnsi="Arial" w:cs="Arial"/>
          <w:sz w:val="22"/>
          <w:szCs w:val="22"/>
          <w:lang w:val="en-CA"/>
        </w:rPr>
        <w:t>; and</w:t>
      </w:r>
    </w:p>
    <w:p w:rsidR="00525AA9" w:rsidRPr="00AB5064" w:rsidRDefault="00947040" w:rsidP="00F01844">
      <w:pPr>
        <w:pStyle w:val="ListParagraph"/>
        <w:numPr>
          <w:ilvl w:val="0"/>
          <w:numId w:val="8"/>
        </w:numPr>
        <w:rPr>
          <w:rFonts w:ascii="Arial" w:hAnsi="Arial" w:cs="Arial"/>
          <w:sz w:val="22"/>
          <w:szCs w:val="22"/>
        </w:rPr>
      </w:pPr>
      <w:r w:rsidRPr="008213D9">
        <w:rPr>
          <w:rFonts w:ascii="Arial" w:hAnsi="Arial" w:cs="Arial"/>
          <w:sz w:val="22"/>
          <w:szCs w:val="22"/>
          <w:lang w:val="en-CA"/>
        </w:rPr>
        <w:t>r</w:t>
      </w:r>
      <w:r w:rsidR="00525AA9" w:rsidRPr="008213D9">
        <w:rPr>
          <w:rFonts w:ascii="Arial" w:hAnsi="Arial" w:cs="Arial"/>
          <w:sz w:val="22"/>
          <w:szCs w:val="22"/>
          <w:lang w:val="en-CA"/>
        </w:rPr>
        <w:t>ecommends appointments to the evaluation board.</w:t>
      </w:r>
    </w:p>
    <w:p w:rsidR="00F01844" w:rsidRPr="00AB5064" w:rsidRDefault="00F01844" w:rsidP="00F01844">
      <w:pPr>
        <w:pStyle w:val="ListParagraph"/>
        <w:ind w:left="1146"/>
        <w:rPr>
          <w:rFonts w:ascii="Arial" w:hAnsi="Arial" w:cs="Arial"/>
          <w:sz w:val="22"/>
          <w:szCs w:val="22"/>
        </w:rPr>
      </w:pPr>
    </w:p>
    <w:p w:rsidR="00525AA9" w:rsidRPr="0007714A" w:rsidRDefault="00525AA9" w:rsidP="00AB5064">
      <w:pPr>
        <w:pStyle w:val="ListParagraph"/>
        <w:ind w:left="567"/>
        <w:rPr>
          <w:rFonts w:ascii="Arial" w:hAnsi="Arial" w:cs="Arial"/>
          <w:b/>
          <w:sz w:val="22"/>
          <w:szCs w:val="22"/>
        </w:rPr>
      </w:pPr>
      <w:r w:rsidRPr="0007714A">
        <w:rPr>
          <w:rFonts w:ascii="Arial" w:hAnsi="Arial" w:cs="Arial"/>
          <w:b/>
          <w:sz w:val="22"/>
          <w:szCs w:val="22"/>
        </w:rPr>
        <w:t>Evaluation Board:</w:t>
      </w:r>
    </w:p>
    <w:p w:rsidR="00525AA9" w:rsidRPr="00AB5064" w:rsidRDefault="00525AA9" w:rsidP="00AB5064">
      <w:pPr>
        <w:pStyle w:val="ListParagraph"/>
        <w:ind w:left="567"/>
        <w:rPr>
          <w:rFonts w:ascii="Arial" w:hAnsi="Arial" w:cs="Arial"/>
          <w:sz w:val="22"/>
          <w:szCs w:val="22"/>
        </w:rPr>
      </w:pPr>
    </w:p>
    <w:p w:rsidR="00525AA9" w:rsidRPr="008213D9" w:rsidRDefault="00525AA9" w:rsidP="00AB5064">
      <w:pPr>
        <w:pStyle w:val="ListParagraph"/>
        <w:numPr>
          <w:ilvl w:val="0"/>
          <w:numId w:val="12"/>
        </w:numPr>
        <w:rPr>
          <w:rFonts w:ascii="Arial" w:hAnsi="Arial" w:cs="Arial"/>
          <w:sz w:val="22"/>
          <w:szCs w:val="22"/>
        </w:rPr>
      </w:pPr>
      <w:r w:rsidRPr="00AB5064">
        <w:rPr>
          <w:rFonts w:ascii="Arial" w:hAnsi="Arial" w:cs="Arial"/>
          <w:sz w:val="22"/>
          <w:szCs w:val="22"/>
        </w:rPr>
        <w:t xml:space="preserve">reviews on a cyclical basis </w:t>
      </w:r>
      <w:r w:rsidR="007C1F3D" w:rsidRPr="008213D9">
        <w:rPr>
          <w:rFonts w:ascii="Arial" w:hAnsi="Arial" w:cs="Arial"/>
          <w:sz w:val="22"/>
          <w:szCs w:val="22"/>
        </w:rPr>
        <w:t>promotions</w:t>
      </w:r>
      <w:r w:rsidR="00600AB5" w:rsidRPr="00AB5064">
        <w:rPr>
          <w:rFonts w:ascii="Arial" w:hAnsi="Arial" w:cs="Arial"/>
          <w:sz w:val="22"/>
          <w:szCs w:val="22"/>
        </w:rPr>
        <w:t xml:space="preserve"> </w:t>
      </w:r>
      <w:r w:rsidR="000B4660" w:rsidRPr="00AB5064">
        <w:rPr>
          <w:rFonts w:ascii="Arial" w:hAnsi="Arial" w:cs="Arial"/>
          <w:sz w:val="22"/>
          <w:szCs w:val="22"/>
        </w:rPr>
        <w:t>recommended by</w:t>
      </w:r>
      <w:r w:rsidR="00600AB5" w:rsidRPr="00AB5064">
        <w:rPr>
          <w:rFonts w:ascii="Arial" w:hAnsi="Arial" w:cs="Arial"/>
          <w:sz w:val="22"/>
          <w:szCs w:val="22"/>
        </w:rPr>
        <w:t xml:space="preserve"> the assessment board</w:t>
      </w:r>
      <w:r w:rsidR="00947040" w:rsidRPr="008213D9">
        <w:rPr>
          <w:rFonts w:ascii="Arial" w:hAnsi="Arial" w:cs="Arial"/>
          <w:sz w:val="22"/>
          <w:szCs w:val="22"/>
        </w:rPr>
        <w:t>; and</w:t>
      </w:r>
    </w:p>
    <w:p w:rsidR="007C1F3D" w:rsidRPr="00AB5064" w:rsidRDefault="007C1F3D" w:rsidP="00AB5064">
      <w:pPr>
        <w:pStyle w:val="ListParagraph"/>
        <w:numPr>
          <w:ilvl w:val="0"/>
          <w:numId w:val="12"/>
        </w:numPr>
        <w:rPr>
          <w:rFonts w:ascii="Arial" w:hAnsi="Arial" w:cs="Arial"/>
          <w:sz w:val="22"/>
          <w:szCs w:val="22"/>
        </w:rPr>
      </w:pPr>
      <w:r w:rsidRPr="008213D9">
        <w:rPr>
          <w:rFonts w:ascii="Arial" w:hAnsi="Arial" w:cs="Arial"/>
          <w:sz w:val="22"/>
          <w:szCs w:val="22"/>
        </w:rPr>
        <w:t>grants or rejects promotions, based on pre-established merit criteria and program requirements</w:t>
      </w:r>
      <w:r w:rsidR="00A95876">
        <w:rPr>
          <w:rFonts w:ascii="Arial" w:hAnsi="Arial" w:cs="Arial"/>
          <w:sz w:val="22"/>
          <w:szCs w:val="22"/>
        </w:rPr>
        <w:t>.</w:t>
      </w:r>
    </w:p>
    <w:p w:rsidR="002D619E" w:rsidRPr="00AB5064" w:rsidRDefault="002D619E" w:rsidP="00AB5064">
      <w:pPr>
        <w:pStyle w:val="ListParagraph"/>
        <w:ind w:left="1080"/>
        <w:rPr>
          <w:rFonts w:ascii="Arial" w:hAnsi="Arial" w:cs="Arial"/>
          <w:sz w:val="22"/>
          <w:szCs w:val="22"/>
        </w:rPr>
      </w:pPr>
    </w:p>
    <w:p w:rsidR="00096A97" w:rsidRPr="0007714A" w:rsidRDefault="00096A97" w:rsidP="00AB5064">
      <w:pPr>
        <w:ind w:left="720"/>
        <w:rPr>
          <w:rFonts w:ascii="Arial" w:hAnsi="Arial" w:cs="Arial"/>
          <w:b/>
          <w:sz w:val="22"/>
          <w:szCs w:val="22"/>
        </w:rPr>
      </w:pPr>
      <w:r w:rsidRPr="0007714A">
        <w:rPr>
          <w:rFonts w:ascii="Arial" w:hAnsi="Arial" w:cs="Arial"/>
          <w:b/>
          <w:sz w:val="22"/>
          <w:szCs w:val="22"/>
        </w:rPr>
        <w:t>Participant:</w:t>
      </w:r>
    </w:p>
    <w:p w:rsidR="00096A97" w:rsidRPr="00AB5064" w:rsidRDefault="00096A97" w:rsidP="00380259">
      <w:pPr>
        <w:pStyle w:val="ListParagraph"/>
        <w:numPr>
          <w:ilvl w:val="0"/>
          <w:numId w:val="9"/>
        </w:numPr>
        <w:spacing w:before="100" w:beforeAutospacing="1"/>
        <w:ind w:left="1077" w:hanging="357"/>
        <w:rPr>
          <w:rFonts w:ascii="Arial" w:hAnsi="Arial" w:cs="Arial"/>
          <w:sz w:val="22"/>
          <w:szCs w:val="22"/>
        </w:rPr>
      </w:pPr>
      <w:r w:rsidRPr="008213D9">
        <w:rPr>
          <w:rFonts w:ascii="Arial" w:hAnsi="Arial" w:cs="Arial"/>
          <w:sz w:val="22"/>
          <w:szCs w:val="22"/>
        </w:rPr>
        <w:t>assumes responsibility for the management of his/her career</w:t>
      </w:r>
      <w:r w:rsidR="00F446E4" w:rsidRPr="008213D9">
        <w:rPr>
          <w:rFonts w:ascii="Arial" w:hAnsi="Arial" w:cs="Arial"/>
          <w:sz w:val="22"/>
          <w:szCs w:val="22"/>
        </w:rPr>
        <w:t xml:space="preserve"> and successful progression through the </w:t>
      </w:r>
      <w:r w:rsidR="00ED4612" w:rsidRPr="000164FC">
        <w:rPr>
          <w:rFonts w:ascii="Arial" w:hAnsi="Arial" w:cs="Arial"/>
          <w:sz w:val="22"/>
          <w:szCs w:val="22"/>
        </w:rPr>
        <w:t>RDRP</w:t>
      </w:r>
      <w:r w:rsidRPr="000164FC">
        <w:rPr>
          <w:rFonts w:ascii="Arial" w:hAnsi="Arial" w:cs="Arial"/>
          <w:sz w:val="22"/>
          <w:szCs w:val="22"/>
        </w:rPr>
        <w:t>;</w:t>
      </w:r>
    </w:p>
    <w:p w:rsidR="00F446E4" w:rsidRPr="008213D9" w:rsidRDefault="00096A97" w:rsidP="00096A97">
      <w:pPr>
        <w:pStyle w:val="ListParagraph"/>
        <w:numPr>
          <w:ilvl w:val="0"/>
          <w:numId w:val="9"/>
        </w:numPr>
        <w:spacing w:beforeAutospacing="1"/>
        <w:rPr>
          <w:rFonts w:ascii="Arial" w:hAnsi="Arial" w:cs="Arial"/>
          <w:sz w:val="22"/>
          <w:szCs w:val="22"/>
        </w:rPr>
      </w:pPr>
      <w:r w:rsidRPr="008213D9">
        <w:rPr>
          <w:rFonts w:ascii="Arial" w:hAnsi="Arial" w:cs="Arial"/>
          <w:sz w:val="22"/>
          <w:szCs w:val="22"/>
        </w:rPr>
        <w:t>participates proactively in all aspects of the learning and development activities;</w:t>
      </w:r>
    </w:p>
    <w:p w:rsidR="00F446E4" w:rsidRPr="008213D9" w:rsidRDefault="00F446E4" w:rsidP="00096A97">
      <w:pPr>
        <w:pStyle w:val="ListParagraph"/>
        <w:numPr>
          <w:ilvl w:val="0"/>
          <w:numId w:val="9"/>
        </w:numPr>
        <w:spacing w:beforeAutospacing="1"/>
        <w:rPr>
          <w:rFonts w:ascii="Arial" w:hAnsi="Arial" w:cs="Arial"/>
          <w:sz w:val="22"/>
          <w:szCs w:val="22"/>
        </w:rPr>
      </w:pPr>
      <w:r w:rsidRPr="008213D9">
        <w:rPr>
          <w:rFonts w:ascii="Arial" w:hAnsi="Arial" w:cs="Arial"/>
          <w:sz w:val="22"/>
          <w:szCs w:val="22"/>
        </w:rPr>
        <w:t>completes the learning plan in consultation with his/her supervisor;</w:t>
      </w:r>
    </w:p>
    <w:p w:rsidR="00F446E4" w:rsidRPr="008213D9" w:rsidRDefault="00F446E4" w:rsidP="00096A97">
      <w:pPr>
        <w:pStyle w:val="ListParagraph"/>
        <w:numPr>
          <w:ilvl w:val="0"/>
          <w:numId w:val="9"/>
        </w:numPr>
        <w:spacing w:beforeAutospacing="1"/>
        <w:rPr>
          <w:rFonts w:ascii="Arial" w:hAnsi="Arial" w:cs="Arial"/>
          <w:sz w:val="22"/>
          <w:szCs w:val="22"/>
        </w:rPr>
      </w:pPr>
      <w:r w:rsidRPr="008213D9">
        <w:rPr>
          <w:rFonts w:ascii="Arial" w:hAnsi="Arial" w:cs="Arial"/>
          <w:sz w:val="22"/>
          <w:szCs w:val="22"/>
        </w:rPr>
        <w:t>registers for approved courses;</w:t>
      </w:r>
    </w:p>
    <w:p w:rsidR="00096A97" w:rsidRPr="000164FC" w:rsidRDefault="00FE6457" w:rsidP="00096A97">
      <w:pPr>
        <w:pStyle w:val="ListParagraph"/>
        <w:numPr>
          <w:ilvl w:val="0"/>
          <w:numId w:val="9"/>
        </w:numPr>
        <w:spacing w:beforeAutospacing="1"/>
        <w:rPr>
          <w:rFonts w:ascii="Arial" w:hAnsi="Arial" w:cs="Arial"/>
          <w:sz w:val="22"/>
          <w:szCs w:val="22"/>
        </w:rPr>
      </w:pPr>
      <w:r>
        <w:rPr>
          <w:rFonts w:ascii="Arial" w:hAnsi="Arial" w:cs="Arial"/>
          <w:sz w:val="22"/>
          <w:szCs w:val="22"/>
        </w:rPr>
        <w:t>m</w:t>
      </w:r>
      <w:r w:rsidR="00F446E4" w:rsidRPr="000164FC">
        <w:rPr>
          <w:rFonts w:ascii="Arial" w:hAnsi="Arial" w:cs="Arial"/>
          <w:sz w:val="22"/>
          <w:szCs w:val="22"/>
        </w:rPr>
        <w:t>aintains relevant supporting documentation to demonstrate required competencies for review and evaluation;</w:t>
      </w:r>
      <w:r w:rsidR="00096A97" w:rsidRPr="000164FC">
        <w:rPr>
          <w:rFonts w:ascii="Arial" w:hAnsi="Arial" w:cs="Arial"/>
          <w:sz w:val="22"/>
          <w:szCs w:val="22"/>
        </w:rPr>
        <w:t xml:space="preserve"> and</w:t>
      </w:r>
    </w:p>
    <w:p w:rsidR="00096A97" w:rsidRPr="00CE170B" w:rsidRDefault="00096A97" w:rsidP="00F01844">
      <w:pPr>
        <w:pStyle w:val="ListParagraph"/>
        <w:numPr>
          <w:ilvl w:val="0"/>
          <w:numId w:val="9"/>
        </w:numPr>
        <w:spacing w:before="100" w:beforeAutospacing="1"/>
        <w:rPr>
          <w:rFonts w:ascii="Arial" w:hAnsi="Arial" w:cs="Arial"/>
          <w:sz w:val="22"/>
          <w:szCs w:val="22"/>
        </w:rPr>
      </w:pPr>
      <w:r w:rsidRPr="000164FC">
        <w:rPr>
          <w:rFonts w:ascii="Arial" w:hAnsi="Arial" w:cs="Arial"/>
          <w:sz w:val="22"/>
          <w:szCs w:val="22"/>
        </w:rPr>
        <w:t xml:space="preserve">actively requests feedback on his/her performance and addresses any identified </w:t>
      </w:r>
      <w:r w:rsidR="00F446E4" w:rsidRPr="000164FC">
        <w:rPr>
          <w:rFonts w:ascii="Arial" w:hAnsi="Arial" w:cs="Arial"/>
          <w:sz w:val="22"/>
          <w:szCs w:val="22"/>
        </w:rPr>
        <w:t xml:space="preserve">learning and/or performance </w:t>
      </w:r>
      <w:r w:rsidRPr="00CE170B">
        <w:rPr>
          <w:rFonts w:ascii="Arial" w:hAnsi="Arial" w:cs="Arial"/>
          <w:sz w:val="22"/>
          <w:szCs w:val="22"/>
        </w:rPr>
        <w:t>gaps.</w:t>
      </w:r>
    </w:p>
    <w:p w:rsidR="00F01844" w:rsidRPr="00CE170B" w:rsidRDefault="00F01844" w:rsidP="00F01844">
      <w:pPr>
        <w:pStyle w:val="ListParagraph"/>
        <w:spacing w:before="100" w:beforeAutospacing="1"/>
        <w:ind w:left="1080"/>
        <w:rPr>
          <w:rFonts w:ascii="Arial" w:hAnsi="Arial" w:cs="Arial"/>
          <w:sz w:val="22"/>
          <w:szCs w:val="22"/>
        </w:rPr>
      </w:pPr>
    </w:p>
    <w:p w:rsidR="003E4AF3" w:rsidRDefault="003E4AF3" w:rsidP="00F01844">
      <w:pPr>
        <w:ind w:left="567"/>
        <w:rPr>
          <w:rFonts w:ascii="Arial" w:hAnsi="Arial" w:cs="Arial"/>
          <w:b/>
          <w:sz w:val="22"/>
          <w:szCs w:val="22"/>
        </w:rPr>
      </w:pPr>
    </w:p>
    <w:p w:rsidR="003E4AF3" w:rsidRDefault="003E4AF3" w:rsidP="00F01844">
      <w:pPr>
        <w:ind w:left="567"/>
        <w:rPr>
          <w:rFonts w:ascii="Arial" w:hAnsi="Arial" w:cs="Arial"/>
          <w:b/>
          <w:sz w:val="22"/>
          <w:szCs w:val="22"/>
        </w:rPr>
      </w:pPr>
    </w:p>
    <w:p w:rsidR="00F01844" w:rsidRPr="0007714A" w:rsidRDefault="00096A97" w:rsidP="00F01844">
      <w:pPr>
        <w:ind w:left="567"/>
        <w:rPr>
          <w:rFonts w:ascii="Arial" w:hAnsi="Arial" w:cs="Arial"/>
          <w:b/>
          <w:sz w:val="22"/>
          <w:szCs w:val="22"/>
        </w:rPr>
      </w:pPr>
      <w:bookmarkStart w:id="92" w:name="_GoBack"/>
      <w:bookmarkEnd w:id="92"/>
      <w:r w:rsidRPr="0007714A">
        <w:rPr>
          <w:rFonts w:ascii="Arial" w:hAnsi="Arial" w:cs="Arial"/>
          <w:b/>
          <w:sz w:val="22"/>
          <w:szCs w:val="22"/>
        </w:rPr>
        <w:lastRenderedPageBreak/>
        <w:t>Participant’s Manager/Supervisor:</w:t>
      </w:r>
    </w:p>
    <w:p w:rsidR="00F01844" w:rsidRPr="008D6B99" w:rsidRDefault="00F01844" w:rsidP="00F01844">
      <w:pPr>
        <w:ind w:left="567"/>
        <w:rPr>
          <w:rFonts w:ascii="Arial" w:hAnsi="Arial" w:cs="Arial"/>
          <w:sz w:val="22"/>
          <w:szCs w:val="22"/>
        </w:rPr>
      </w:pPr>
    </w:p>
    <w:p w:rsidR="00096A97" w:rsidRPr="008D6B99" w:rsidRDefault="00096A97" w:rsidP="00F01844">
      <w:pPr>
        <w:pStyle w:val="ListParagraph"/>
        <w:numPr>
          <w:ilvl w:val="0"/>
          <w:numId w:val="10"/>
        </w:numPr>
        <w:rPr>
          <w:rFonts w:ascii="Arial" w:hAnsi="Arial" w:cs="Arial"/>
          <w:sz w:val="22"/>
          <w:szCs w:val="22"/>
        </w:rPr>
      </w:pPr>
      <w:r w:rsidRPr="008D6B99">
        <w:rPr>
          <w:rFonts w:ascii="Arial" w:hAnsi="Arial" w:cs="Arial"/>
          <w:sz w:val="22"/>
          <w:szCs w:val="22"/>
        </w:rPr>
        <w:t>sets work objectives;</w:t>
      </w:r>
    </w:p>
    <w:p w:rsidR="00096A97" w:rsidRPr="008D6B99" w:rsidRDefault="00096A97" w:rsidP="00EE64DF">
      <w:pPr>
        <w:pStyle w:val="ListParagraph"/>
        <w:numPr>
          <w:ilvl w:val="0"/>
          <w:numId w:val="10"/>
        </w:numPr>
        <w:spacing w:before="100" w:beforeAutospacing="1"/>
        <w:rPr>
          <w:rFonts w:ascii="Arial" w:hAnsi="Arial" w:cs="Arial"/>
          <w:sz w:val="22"/>
          <w:szCs w:val="22"/>
        </w:rPr>
      </w:pPr>
      <w:r w:rsidRPr="008D6B99">
        <w:rPr>
          <w:rFonts w:ascii="Arial" w:hAnsi="Arial" w:cs="Arial"/>
          <w:sz w:val="22"/>
          <w:szCs w:val="22"/>
        </w:rPr>
        <w:t>facilitates the employee’s participation in required learning activities; and</w:t>
      </w:r>
    </w:p>
    <w:p w:rsidR="00096A97" w:rsidRPr="006E16AD" w:rsidRDefault="00096A97" w:rsidP="00096A97">
      <w:pPr>
        <w:pStyle w:val="ListParagraph"/>
        <w:numPr>
          <w:ilvl w:val="0"/>
          <w:numId w:val="10"/>
        </w:numPr>
        <w:spacing w:beforeAutospacing="1"/>
        <w:rPr>
          <w:rFonts w:ascii="Arial" w:hAnsi="Arial" w:cs="Arial"/>
          <w:sz w:val="22"/>
          <w:szCs w:val="22"/>
        </w:rPr>
      </w:pPr>
      <w:r w:rsidRPr="008D6B99">
        <w:rPr>
          <w:rFonts w:ascii="Arial" w:hAnsi="Arial" w:cs="Arial"/>
          <w:sz w:val="22"/>
          <w:szCs w:val="22"/>
        </w:rPr>
        <w:t>completes performance reviews and/or assessments when requested.</w:t>
      </w:r>
    </w:p>
    <w:p w:rsidR="00EE64DF" w:rsidRPr="006E16AD" w:rsidRDefault="00EE64DF" w:rsidP="00882017">
      <w:pPr>
        <w:pStyle w:val="ListParagraph"/>
        <w:spacing w:beforeAutospacing="1"/>
        <w:ind w:left="1080"/>
        <w:rPr>
          <w:rFonts w:ascii="Arial" w:hAnsi="Arial" w:cs="Arial"/>
          <w:sz w:val="22"/>
          <w:szCs w:val="22"/>
        </w:rPr>
      </w:pPr>
    </w:p>
    <w:p w:rsidR="00096A97" w:rsidRPr="00EA096F" w:rsidRDefault="00096A97" w:rsidP="00EE64DF">
      <w:pPr>
        <w:pStyle w:val="Heading1"/>
        <w:numPr>
          <w:ilvl w:val="0"/>
          <w:numId w:val="5"/>
        </w:numPr>
        <w:spacing w:before="0"/>
        <w:rPr>
          <w:rFonts w:ascii="Arial" w:hAnsi="Arial" w:cs="Arial"/>
          <w:color w:val="4F81BD" w:themeColor="accent1"/>
          <w:sz w:val="22"/>
          <w:szCs w:val="22"/>
        </w:rPr>
      </w:pPr>
      <w:bookmarkStart w:id="93" w:name="_Toc496781446"/>
      <w:bookmarkStart w:id="94" w:name="_Toc500931449"/>
      <w:bookmarkStart w:id="95" w:name="_Toc509297142"/>
      <w:r w:rsidRPr="00EA096F">
        <w:rPr>
          <w:rFonts w:ascii="Arial" w:hAnsi="Arial" w:cs="Arial"/>
          <w:color w:val="4F81BD" w:themeColor="accent1"/>
          <w:sz w:val="22"/>
          <w:szCs w:val="22"/>
          <w:lang w:val="fr-CA" w:eastAsia="en-CA"/>
        </w:rPr>
        <w:t>Communication</w:t>
      </w:r>
      <w:bookmarkEnd w:id="93"/>
      <w:bookmarkEnd w:id="94"/>
      <w:bookmarkEnd w:id="95"/>
    </w:p>
    <w:p w:rsidR="00096A97" w:rsidRPr="008213D9" w:rsidRDefault="00096A97" w:rsidP="00096A97">
      <w:pPr>
        <w:rPr>
          <w:rFonts w:ascii="Arial" w:hAnsi="Arial" w:cs="Arial"/>
          <w:color w:val="4F81BD" w:themeColor="accent1"/>
          <w:sz w:val="22"/>
          <w:szCs w:val="22"/>
          <w:lang w:val="fr-CA" w:eastAsia="en-CA"/>
        </w:rPr>
      </w:pPr>
    </w:p>
    <w:p w:rsidR="00096A97" w:rsidRPr="000164FC" w:rsidRDefault="00096A97" w:rsidP="00EE64DF">
      <w:pPr>
        <w:rPr>
          <w:rFonts w:ascii="Arial" w:hAnsi="Arial" w:cs="Arial"/>
          <w:sz w:val="22"/>
          <w:szCs w:val="22"/>
        </w:rPr>
      </w:pPr>
      <w:r w:rsidRPr="008213D9">
        <w:rPr>
          <w:rFonts w:ascii="Arial" w:hAnsi="Arial" w:cs="Arial"/>
          <w:sz w:val="22"/>
          <w:szCs w:val="22"/>
          <w:lang w:val="en-CA"/>
        </w:rPr>
        <w:t xml:space="preserve">A </w:t>
      </w:r>
      <w:r w:rsidR="00ED4612" w:rsidRPr="008213D9">
        <w:rPr>
          <w:rFonts w:ascii="Arial" w:hAnsi="Arial" w:cs="Arial"/>
          <w:sz w:val="22"/>
          <w:szCs w:val="22"/>
          <w:lang w:val="en-CA"/>
        </w:rPr>
        <w:t>RDRP</w:t>
      </w:r>
      <w:r w:rsidRPr="008213D9">
        <w:rPr>
          <w:rFonts w:ascii="Arial" w:hAnsi="Arial" w:cs="Arial"/>
          <w:sz w:val="22"/>
          <w:szCs w:val="22"/>
          <w:lang w:val="en-CA"/>
        </w:rPr>
        <w:t xml:space="preserve"> should be indicated in job </w:t>
      </w:r>
      <w:r w:rsidR="003220C9" w:rsidRPr="000164FC">
        <w:rPr>
          <w:rFonts w:ascii="Arial" w:hAnsi="Arial" w:cs="Arial"/>
          <w:sz w:val="22"/>
          <w:szCs w:val="22"/>
        </w:rPr>
        <w:t xml:space="preserve">advertisements, notifications </w:t>
      </w:r>
      <w:r w:rsidRPr="008213D9">
        <w:rPr>
          <w:rFonts w:ascii="Arial" w:hAnsi="Arial" w:cs="Arial"/>
          <w:sz w:val="22"/>
          <w:szCs w:val="22"/>
          <w:lang w:val="en-CA"/>
        </w:rPr>
        <w:t>and letters of offer. P</w:t>
      </w:r>
      <w:r w:rsidRPr="008213D9">
        <w:rPr>
          <w:rFonts w:ascii="Arial" w:hAnsi="Arial" w:cs="Arial"/>
          <w:sz w:val="22"/>
          <w:szCs w:val="22"/>
        </w:rPr>
        <w:t xml:space="preserve">articipants </w:t>
      </w:r>
      <w:r w:rsidRPr="008213D9">
        <w:rPr>
          <w:rFonts w:ascii="Arial" w:hAnsi="Arial" w:cs="Arial"/>
          <w:sz w:val="22"/>
          <w:szCs w:val="22"/>
          <w:lang w:val="en-CA"/>
        </w:rPr>
        <w:t xml:space="preserve">should </w:t>
      </w:r>
      <w:r w:rsidRPr="008213D9">
        <w:rPr>
          <w:rFonts w:ascii="Arial" w:hAnsi="Arial" w:cs="Arial"/>
          <w:sz w:val="22"/>
          <w:szCs w:val="22"/>
        </w:rPr>
        <w:t xml:space="preserve">be provided with a description of the program along </w:t>
      </w:r>
      <w:r w:rsidRPr="000164FC">
        <w:rPr>
          <w:rFonts w:ascii="Arial" w:hAnsi="Arial" w:cs="Arial"/>
          <w:sz w:val="22"/>
          <w:szCs w:val="22"/>
          <w:lang w:val="en-CA"/>
        </w:rPr>
        <w:t xml:space="preserve">with </w:t>
      </w:r>
      <w:r w:rsidRPr="000164FC">
        <w:rPr>
          <w:rFonts w:ascii="Arial" w:hAnsi="Arial" w:cs="Arial"/>
          <w:sz w:val="22"/>
          <w:szCs w:val="22"/>
        </w:rPr>
        <w:t xml:space="preserve">an orientation session. </w:t>
      </w:r>
    </w:p>
    <w:p w:rsidR="00EE64DF" w:rsidRPr="000164FC" w:rsidRDefault="00EE64DF" w:rsidP="00EE64DF">
      <w:pPr>
        <w:rPr>
          <w:rFonts w:ascii="Arial" w:hAnsi="Arial" w:cs="Arial"/>
          <w:sz w:val="22"/>
          <w:szCs w:val="22"/>
        </w:rPr>
      </w:pPr>
    </w:p>
    <w:p w:rsidR="00096A97" w:rsidRPr="00AB5064" w:rsidRDefault="00096A97" w:rsidP="00EE64DF">
      <w:pPr>
        <w:pStyle w:val="Heading1"/>
        <w:spacing w:before="0"/>
        <w:rPr>
          <w:rFonts w:ascii="Arial" w:hAnsi="Arial" w:cs="Arial"/>
          <w:sz w:val="22"/>
          <w:szCs w:val="22"/>
        </w:rPr>
      </w:pPr>
      <w:bookmarkStart w:id="96" w:name="_Toc496781447"/>
      <w:bookmarkStart w:id="97" w:name="_Toc509297143"/>
      <w:r w:rsidRPr="00CE170B">
        <w:rPr>
          <w:rFonts w:ascii="Arial" w:hAnsi="Arial" w:cs="Arial"/>
          <w:color w:val="4F81BD" w:themeColor="accent1"/>
          <w:sz w:val="22"/>
          <w:szCs w:val="22"/>
        </w:rPr>
        <w:t xml:space="preserve">REQUIRED DOCUMENTATION FOR </w:t>
      </w:r>
      <w:r w:rsidR="00ED4612" w:rsidRPr="00CE170B">
        <w:rPr>
          <w:rFonts w:ascii="Arial" w:hAnsi="Arial" w:cs="Arial"/>
          <w:color w:val="4F81BD" w:themeColor="accent1"/>
          <w:sz w:val="22"/>
          <w:szCs w:val="22"/>
        </w:rPr>
        <w:t>RDRP</w:t>
      </w:r>
      <w:r w:rsidRPr="00CE170B">
        <w:rPr>
          <w:rFonts w:ascii="Arial" w:hAnsi="Arial" w:cs="Arial"/>
          <w:color w:val="4F81BD" w:themeColor="accent1"/>
          <w:sz w:val="22"/>
          <w:szCs w:val="22"/>
        </w:rPr>
        <w:t xml:space="preserve"> APPROVAL</w:t>
      </w:r>
      <w:bookmarkEnd w:id="96"/>
      <w:bookmarkEnd w:id="97"/>
      <w:r w:rsidRPr="00CE170B">
        <w:rPr>
          <w:rFonts w:ascii="Arial" w:hAnsi="Arial" w:cs="Arial"/>
          <w:color w:val="4F81BD" w:themeColor="accent1"/>
          <w:sz w:val="22"/>
          <w:szCs w:val="22"/>
        </w:rPr>
        <w:t xml:space="preserve"> </w:t>
      </w:r>
    </w:p>
    <w:p w:rsidR="00096A97" w:rsidRPr="008213D9" w:rsidRDefault="00096A97" w:rsidP="00096A97">
      <w:pPr>
        <w:rPr>
          <w:rFonts w:ascii="Arial" w:hAnsi="Arial" w:cs="Arial"/>
          <w:sz w:val="22"/>
          <w:szCs w:val="22"/>
        </w:rPr>
      </w:pPr>
    </w:p>
    <w:p w:rsidR="00096A97" w:rsidRPr="00AB5064" w:rsidRDefault="00096A97" w:rsidP="00096A97">
      <w:pPr>
        <w:numPr>
          <w:ilvl w:val="0"/>
          <w:numId w:val="3"/>
        </w:numPr>
        <w:rPr>
          <w:rFonts w:ascii="Arial" w:hAnsi="Arial" w:cs="Arial"/>
          <w:sz w:val="22"/>
          <w:szCs w:val="22"/>
        </w:rPr>
      </w:pPr>
      <w:r w:rsidRPr="008213D9">
        <w:rPr>
          <w:rFonts w:ascii="Arial" w:hAnsi="Arial" w:cs="Arial"/>
          <w:sz w:val="22"/>
          <w:szCs w:val="22"/>
          <w:lang w:eastAsia="en-CA"/>
        </w:rPr>
        <w:t xml:space="preserve">Rationale for the establishment of the </w:t>
      </w:r>
      <w:r w:rsidR="00ED4612" w:rsidRPr="008213D9">
        <w:rPr>
          <w:rFonts w:ascii="Arial" w:hAnsi="Arial" w:cs="Arial"/>
          <w:sz w:val="22"/>
          <w:szCs w:val="22"/>
          <w:lang w:eastAsia="en-CA"/>
        </w:rPr>
        <w:t>RDRP</w:t>
      </w:r>
      <w:r w:rsidRPr="000164FC">
        <w:rPr>
          <w:rFonts w:ascii="Arial" w:hAnsi="Arial" w:cs="Arial"/>
          <w:sz w:val="22"/>
          <w:szCs w:val="22"/>
          <w:lang w:eastAsia="en-CA"/>
        </w:rPr>
        <w:t xml:space="preserve"> </w:t>
      </w:r>
      <w:r w:rsidRPr="000164FC">
        <w:rPr>
          <w:rFonts w:ascii="Arial" w:hAnsi="Arial" w:cs="Arial"/>
          <w:sz w:val="22"/>
          <w:szCs w:val="22"/>
          <w:lang w:val="en-CA" w:eastAsia="en-CA"/>
        </w:rPr>
        <w:t xml:space="preserve">(link with </w:t>
      </w:r>
      <w:r w:rsidR="00AA5C4A" w:rsidRPr="000164FC">
        <w:rPr>
          <w:rFonts w:ascii="Arial" w:hAnsi="Arial" w:cs="Arial"/>
          <w:sz w:val="22"/>
          <w:szCs w:val="22"/>
          <w:lang w:val="en-CA" w:eastAsia="en-CA"/>
        </w:rPr>
        <w:t xml:space="preserve">Workforce </w:t>
      </w:r>
      <w:r w:rsidRPr="000164FC">
        <w:rPr>
          <w:rFonts w:ascii="Arial" w:hAnsi="Arial" w:cs="Arial"/>
          <w:sz w:val="22"/>
          <w:szCs w:val="22"/>
          <w:lang w:val="en-CA" w:eastAsia="en-CA"/>
        </w:rPr>
        <w:t>Plan) and</w:t>
      </w:r>
      <w:r w:rsidRPr="00CE170B">
        <w:rPr>
          <w:rFonts w:ascii="Arial" w:hAnsi="Arial" w:cs="Arial"/>
          <w:sz w:val="22"/>
          <w:szCs w:val="22"/>
          <w:lang w:val="en-CA" w:eastAsia="en-CA"/>
        </w:rPr>
        <w:t xml:space="preserve"> a summary of the proposed program</w:t>
      </w:r>
      <w:r w:rsidRPr="00CE170B">
        <w:rPr>
          <w:rFonts w:ascii="Arial" w:hAnsi="Arial" w:cs="Arial"/>
          <w:sz w:val="22"/>
          <w:szCs w:val="22"/>
          <w:lang w:eastAsia="en-CA"/>
        </w:rPr>
        <w:t xml:space="preserve">, including results of consultation with stakeholders; </w:t>
      </w:r>
    </w:p>
    <w:p w:rsidR="00096A97" w:rsidRPr="00AB5064" w:rsidRDefault="00096A97" w:rsidP="00096A97">
      <w:pPr>
        <w:numPr>
          <w:ilvl w:val="0"/>
          <w:numId w:val="3"/>
        </w:numPr>
        <w:rPr>
          <w:rFonts w:ascii="Arial" w:hAnsi="Arial" w:cs="Arial"/>
          <w:sz w:val="22"/>
          <w:szCs w:val="22"/>
        </w:rPr>
      </w:pPr>
      <w:r w:rsidRPr="008213D9">
        <w:rPr>
          <w:rFonts w:ascii="Arial" w:hAnsi="Arial" w:cs="Arial"/>
          <w:sz w:val="22"/>
          <w:szCs w:val="22"/>
          <w:lang w:val="en-CA" w:eastAsia="en-CA"/>
        </w:rPr>
        <w:t>A copy</w:t>
      </w:r>
      <w:r w:rsidRPr="008213D9">
        <w:rPr>
          <w:rFonts w:ascii="Arial" w:hAnsi="Arial" w:cs="Arial"/>
          <w:color w:val="000000"/>
          <w:sz w:val="22"/>
          <w:szCs w:val="22"/>
          <w:lang w:val="en-CA" w:eastAsia="en-CA"/>
        </w:rPr>
        <w:t xml:space="preserve"> of the pro</w:t>
      </w:r>
      <w:r w:rsidR="00DA2AD7">
        <w:rPr>
          <w:rFonts w:ascii="Arial" w:hAnsi="Arial" w:cs="Arial"/>
          <w:color w:val="000000"/>
          <w:sz w:val="22"/>
          <w:szCs w:val="22"/>
          <w:lang w:val="en-CA" w:eastAsia="en-CA"/>
        </w:rPr>
        <w:t>gram with the following annexes</w:t>
      </w:r>
      <w:r w:rsidRPr="008213D9">
        <w:rPr>
          <w:rFonts w:ascii="Arial" w:hAnsi="Arial" w:cs="Arial"/>
          <w:color w:val="000000"/>
          <w:sz w:val="22"/>
          <w:szCs w:val="22"/>
          <w:lang w:val="en-CA" w:eastAsia="en-CA"/>
        </w:rPr>
        <w:t>: Learning Objectives for each level, Statements of Merit Criteria for each level, Competency Profile (definition by level), Assessment Plan.</w:t>
      </w:r>
    </w:p>
    <w:p w:rsidR="00096A97" w:rsidRPr="00AB5064" w:rsidRDefault="00096A97" w:rsidP="00096A97">
      <w:pPr>
        <w:numPr>
          <w:ilvl w:val="0"/>
          <w:numId w:val="3"/>
        </w:numPr>
        <w:rPr>
          <w:rFonts w:ascii="Arial" w:hAnsi="Arial" w:cs="Arial"/>
          <w:color w:val="000000"/>
          <w:sz w:val="22"/>
          <w:szCs w:val="22"/>
        </w:rPr>
      </w:pPr>
      <w:r w:rsidRPr="008213D9">
        <w:rPr>
          <w:rFonts w:ascii="Arial" w:hAnsi="Arial" w:cs="Arial"/>
          <w:color w:val="000000"/>
          <w:sz w:val="22"/>
          <w:szCs w:val="22"/>
          <w:lang w:val="en-CA" w:eastAsia="en-CA"/>
        </w:rPr>
        <w:t>Resources required (finance and human resources)</w:t>
      </w:r>
    </w:p>
    <w:p w:rsidR="00096A97" w:rsidRPr="00AB5064" w:rsidRDefault="00096A97" w:rsidP="00096A97">
      <w:pPr>
        <w:numPr>
          <w:ilvl w:val="0"/>
          <w:numId w:val="3"/>
        </w:numPr>
        <w:rPr>
          <w:rFonts w:ascii="Arial" w:hAnsi="Arial" w:cs="Arial"/>
          <w:color w:val="000000"/>
          <w:sz w:val="22"/>
          <w:szCs w:val="22"/>
        </w:rPr>
      </w:pPr>
      <w:r w:rsidRPr="008213D9">
        <w:rPr>
          <w:rFonts w:ascii="Arial" w:hAnsi="Arial" w:cs="Arial"/>
          <w:color w:val="000000"/>
          <w:sz w:val="22"/>
          <w:szCs w:val="22"/>
          <w:lang w:val="en-CA" w:eastAsia="en-CA"/>
        </w:rPr>
        <w:t>J</w:t>
      </w:r>
      <w:r w:rsidRPr="008213D9">
        <w:rPr>
          <w:rFonts w:ascii="Arial" w:hAnsi="Arial" w:cs="Arial"/>
          <w:color w:val="000000"/>
          <w:sz w:val="22"/>
          <w:szCs w:val="22"/>
          <w:lang w:eastAsia="en-CA"/>
        </w:rPr>
        <w:t>ob description</w:t>
      </w:r>
      <w:r w:rsidRPr="008213D9">
        <w:rPr>
          <w:rFonts w:ascii="Arial" w:hAnsi="Arial" w:cs="Arial"/>
          <w:color w:val="000000"/>
          <w:sz w:val="22"/>
          <w:szCs w:val="22"/>
          <w:lang w:val="en-CA" w:eastAsia="en-CA"/>
        </w:rPr>
        <w:t>s</w:t>
      </w:r>
      <w:r w:rsidRPr="008213D9">
        <w:rPr>
          <w:rFonts w:ascii="Arial" w:hAnsi="Arial" w:cs="Arial"/>
          <w:color w:val="000000"/>
          <w:sz w:val="22"/>
          <w:szCs w:val="22"/>
          <w:lang w:eastAsia="en-CA"/>
        </w:rPr>
        <w:t xml:space="preserve"> for each level of the program. </w:t>
      </w:r>
    </w:p>
    <w:p w:rsidR="00096A97" w:rsidRPr="008213D9" w:rsidRDefault="00247939" w:rsidP="00380259">
      <w:pPr>
        <w:tabs>
          <w:tab w:val="left" w:pos="5182"/>
        </w:tabs>
        <w:rPr>
          <w:rFonts w:ascii="Arial" w:hAnsi="Arial" w:cs="Arial"/>
          <w:color w:val="4F81BD" w:themeColor="accent1"/>
          <w:sz w:val="22"/>
          <w:szCs w:val="22"/>
          <w:lang w:eastAsia="en-CA"/>
        </w:rPr>
      </w:pPr>
      <w:r w:rsidRPr="008213D9">
        <w:rPr>
          <w:rFonts w:ascii="Arial" w:hAnsi="Arial" w:cs="Arial"/>
          <w:color w:val="4F81BD" w:themeColor="accent1"/>
          <w:sz w:val="22"/>
          <w:szCs w:val="22"/>
          <w:lang w:eastAsia="en-CA"/>
        </w:rPr>
        <w:tab/>
      </w:r>
    </w:p>
    <w:p w:rsidR="00096A97" w:rsidRPr="008D6B99" w:rsidRDefault="00096A97" w:rsidP="00EE64DF">
      <w:pPr>
        <w:rPr>
          <w:rFonts w:ascii="Arial" w:hAnsi="Arial" w:cs="Arial"/>
          <w:color w:val="000000"/>
          <w:sz w:val="22"/>
          <w:szCs w:val="22"/>
          <w:lang w:eastAsia="en-CA"/>
        </w:rPr>
      </w:pPr>
      <w:r w:rsidRPr="008213D9">
        <w:rPr>
          <w:rFonts w:ascii="Arial" w:hAnsi="Arial" w:cs="Arial"/>
          <w:color w:val="000000"/>
          <w:sz w:val="22"/>
          <w:szCs w:val="22"/>
          <w:lang w:eastAsia="en-CA"/>
        </w:rPr>
        <w:t xml:space="preserve">The </w:t>
      </w:r>
      <w:r w:rsidRPr="008213D9">
        <w:rPr>
          <w:rFonts w:ascii="Arial" w:hAnsi="Arial" w:cs="Arial"/>
          <w:color w:val="000000"/>
          <w:sz w:val="22"/>
          <w:szCs w:val="22"/>
          <w:lang w:val="en-CA" w:eastAsia="en-CA"/>
        </w:rPr>
        <w:t xml:space="preserve">documentation </w:t>
      </w:r>
      <w:r w:rsidRPr="008213D9">
        <w:rPr>
          <w:rFonts w:ascii="Arial" w:hAnsi="Arial" w:cs="Arial"/>
          <w:color w:val="000000"/>
          <w:sz w:val="22"/>
          <w:szCs w:val="22"/>
          <w:lang w:eastAsia="en-CA"/>
        </w:rPr>
        <w:t xml:space="preserve">must be submitted to </w:t>
      </w:r>
      <w:r w:rsidRPr="000164FC">
        <w:rPr>
          <w:rFonts w:ascii="Arial" w:hAnsi="Arial" w:cs="Arial"/>
          <w:color w:val="000000"/>
          <w:sz w:val="22"/>
          <w:szCs w:val="22"/>
          <w:lang w:val="en-CA" w:eastAsia="en-CA"/>
        </w:rPr>
        <w:t xml:space="preserve">the </w:t>
      </w:r>
      <w:r w:rsidR="00247939" w:rsidRPr="000164FC">
        <w:rPr>
          <w:rFonts w:ascii="Arial" w:hAnsi="Arial" w:cs="Arial"/>
          <w:color w:val="000000"/>
          <w:sz w:val="22"/>
          <w:szCs w:val="22"/>
          <w:lang w:val="en-CA" w:eastAsia="en-CA"/>
        </w:rPr>
        <w:t xml:space="preserve">Workforce Management Directorate </w:t>
      </w:r>
      <w:r w:rsidRPr="000164FC">
        <w:rPr>
          <w:rFonts w:ascii="Arial" w:hAnsi="Arial" w:cs="Arial"/>
          <w:color w:val="000000"/>
          <w:sz w:val="22"/>
          <w:szCs w:val="22"/>
          <w:lang w:eastAsia="en-CA"/>
        </w:rPr>
        <w:t xml:space="preserve">to ensure all mandatory components are covered by the program prior to obtain final approval by the </w:t>
      </w:r>
      <w:r w:rsidRPr="00CE170B">
        <w:rPr>
          <w:rFonts w:ascii="Arial" w:hAnsi="Arial" w:cs="Arial"/>
          <w:color w:val="000000"/>
          <w:sz w:val="22"/>
          <w:szCs w:val="22"/>
          <w:lang w:val="en-CA" w:eastAsia="en-CA"/>
        </w:rPr>
        <w:t>Assistant Deputy Minister</w:t>
      </w:r>
      <w:r w:rsidRPr="00CE170B">
        <w:rPr>
          <w:rFonts w:ascii="Arial" w:hAnsi="Arial" w:cs="Arial"/>
          <w:color w:val="000000"/>
          <w:sz w:val="22"/>
          <w:szCs w:val="22"/>
          <w:lang w:eastAsia="en-CA"/>
        </w:rPr>
        <w:t>.</w:t>
      </w:r>
    </w:p>
    <w:p w:rsidR="00EE64DF" w:rsidRPr="00AB5064" w:rsidRDefault="00EE64DF" w:rsidP="00EE64DF">
      <w:pPr>
        <w:rPr>
          <w:rFonts w:ascii="Arial" w:hAnsi="Arial" w:cs="Arial"/>
          <w:color w:val="000000"/>
          <w:sz w:val="22"/>
          <w:szCs w:val="22"/>
        </w:rPr>
      </w:pPr>
    </w:p>
    <w:p w:rsidR="00096A97" w:rsidRPr="008213D9" w:rsidRDefault="00096A97" w:rsidP="00EE64DF">
      <w:pPr>
        <w:pStyle w:val="Heading1"/>
        <w:spacing w:before="0"/>
        <w:rPr>
          <w:rFonts w:ascii="Arial" w:hAnsi="Arial" w:cs="Arial"/>
          <w:color w:val="4F81BD" w:themeColor="accent1"/>
          <w:sz w:val="22"/>
          <w:szCs w:val="22"/>
        </w:rPr>
      </w:pPr>
      <w:bookmarkStart w:id="98" w:name="_Toc495571083"/>
      <w:bookmarkStart w:id="99" w:name="Enquiries"/>
      <w:bookmarkStart w:id="100" w:name="_Toc509297144"/>
      <w:bookmarkEnd w:id="98"/>
      <w:bookmarkEnd w:id="99"/>
      <w:r w:rsidRPr="008213D9">
        <w:rPr>
          <w:rFonts w:ascii="Arial" w:hAnsi="Arial" w:cs="Arial"/>
          <w:color w:val="4F81BD" w:themeColor="accent1"/>
          <w:sz w:val="22"/>
          <w:szCs w:val="22"/>
        </w:rPr>
        <w:t>ENQUIRIES</w:t>
      </w:r>
      <w:bookmarkEnd w:id="100"/>
    </w:p>
    <w:p w:rsidR="00096A97" w:rsidRPr="008213D9" w:rsidRDefault="00096A97" w:rsidP="00096A97">
      <w:pPr>
        <w:rPr>
          <w:rFonts w:ascii="Arial" w:hAnsi="Arial" w:cs="Arial"/>
          <w:sz w:val="22"/>
          <w:szCs w:val="22"/>
        </w:rPr>
      </w:pPr>
    </w:p>
    <w:p w:rsidR="00096A97" w:rsidRPr="00AB5064" w:rsidRDefault="00096A97" w:rsidP="00096A97">
      <w:pPr>
        <w:rPr>
          <w:rFonts w:ascii="Arial" w:hAnsi="Arial" w:cs="Arial"/>
          <w:sz w:val="22"/>
          <w:szCs w:val="22"/>
        </w:rPr>
      </w:pPr>
      <w:r w:rsidRPr="008213D9">
        <w:rPr>
          <w:rFonts w:ascii="Arial" w:hAnsi="Arial" w:cs="Arial"/>
          <w:sz w:val="22"/>
          <w:szCs w:val="22"/>
          <w:lang w:eastAsia="en-CA"/>
        </w:rPr>
        <w:t xml:space="preserve">Contact </w:t>
      </w:r>
      <w:r w:rsidRPr="000164FC">
        <w:rPr>
          <w:rFonts w:ascii="Arial" w:hAnsi="Arial" w:cs="Arial"/>
          <w:sz w:val="22"/>
          <w:szCs w:val="22"/>
          <w:lang w:val="en-CA" w:eastAsia="en-CA"/>
        </w:rPr>
        <w:t>Workforce Strategies</w:t>
      </w:r>
      <w:r w:rsidR="00A95876">
        <w:rPr>
          <w:rFonts w:ascii="Arial" w:hAnsi="Arial" w:cs="Arial"/>
          <w:sz w:val="22"/>
          <w:szCs w:val="22"/>
          <w:lang w:val="en-CA" w:eastAsia="en-CA"/>
        </w:rPr>
        <w:t xml:space="preserve">, Workforce Management Directorate within </w:t>
      </w:r>
      <w:r w:rsidRPr="000164FC">
        <w:rPr>
          <w:rFonts w:ascii="Arial" w:hAnsi="Arial" w:cs="Arial"/>
          <w:sz w:val="22"/>
          <w:szCs w:val="22"/>
          <w:lang w:val="en-CA" w:eastAsia="en-CA"/>
        </w:rPr>
        <w:t xml:space="preserve">the Human Resources Services Branch </w:t>
      </w:r>
      <w:r w:rsidRPr="000164FC">
        <w:rPr>
          <w:rFonts w:ascii="Arial" w:hAnsi="Arial" w:cs="Arial"/>
          <w:sz w:val="22"/>
          <w:szCs w:val="22"/>
          <w:lang w:eastAsia="en-CA"/>
        </w:rPr>
        <w:t>for further information pertaining to the</w:t>
      </w:r>
      <w:r w:rsidRPr="000164FC">
        <w:rPr>
          <w:rFonts w:ascii="Arial" w:hAnsi="Arial" w:cs="Arial"/>
          <w:sz w:val="22"/>
          <w:szCs w:val="22"/>
          <w:lang w:val="en-CA" w:eastAsia="en-CA"/>
        </w:rPr>
        <w:t>se guidelines.</w:t>
      </w:r>
    </w:p>
    <w:p w:rsidR="00096A97" w:rsidRPr="008213D9" w:rsidRDefault="00096A97" w:rsidP="00096A97">
      <w:pPr>
        <w:rPr>
          <w:rFonts w:ascii="Arial" w:hAnsi="Arial" w:cs="Arial"/>
          <w:sz w:val="22"/>
          <w:szCs w:val="22"/>
          <w:lang w:eastAsia="en-CA"/>
        </w:rPr>
      </w:pPr>
    </w:p>
    <w:p w:rsidR="00096A97" w:rsidRPr="008213D9" w:rsidRDefault="00096A97" w:rsidP="00096A97">
      <w:pPr>
        <w:rPr>
          <w:rFonts w:ascii="Arial" w:hAnsi="Arial" w:cs="Arial"/>
          <w:sz w:val="22"/>
          <w:szCs w:val="22"/>
          <w:lang w:eastAsia="en-CA"/>
        </w:rPr>
      </w:pPr>
    </w:p>
    <w:p w:rsidR="00096A97" w:rsidRPr="008213D9" w:rsidRDefault="00096A97" w:rsidP="00096A97">
      <w:pPr>
        <w:outlineLvl w:val="2"/>
        <w:rPr>
          <w:rFonts w:ascii="Arial" w:hAnsi="Arial" w:cs="Arial"/>
          <w:b/>
          <w:bCs/>
          <w:color w:val="4F81BD" w:themeColor="accent1"/>
          <w:sz w:val="22"/>
          <w:szCs w:val="22"/>
          <w:lang w:eastAsia="en-CA"/>
        </w:rPr>
      </w:pPr>
      <w:r w:rsidRPr="00AB5064">
        <w:rPr>
          <w:rFonts w:ascii="Arial" w:hAnsi="Arial" w:cs="Arial"/>
          <w:sz w:val="22"/>
          <w:szCs w:val="22"/>
        </w:rPr>
        <w:br w:type="page"/>
      </w:r>
    </w:p>
    <w:p w:rsidR="00096A97" w:rsidRPr="00AB5064" w:rsidRDefault="00096A97" w:rsidP="00096A97">
      <w:pPr>
        <w:outlineLvl w:val="2"/>
        <w:rPr>
          <w:rFonts w:ascii="Arial" w:hAnsi="Arial" w:cs="Arial"/>
          <w:sz w:val="22"/>
          <w:szCs w:val="22"/>
        </w:rPr>
      </w:pPr>
      <w:bookmarkStart w:id="101" w:name="_Toc509297145"/>
      <w:r w:rsidRPr="008213D9">
        <w:rPr>
          <w:rFonts w:ascii="Arial" w:hAnsi="Arial" w:cs="Arial"/>
          <w:b/>
          <w:bCs/>
          <w:color w:val="4F81BD" w:themeColor="accent1"/>
          <w:sz w:val="22"/>
          <w:szCs w:val="22"/>
          <w:lang w:eastAsia="en-CA"/>
        </w:rPr>
        <w:lastRenderedPageBreak/>
        <w:t xml:space="preserve">Annex A: </w:t>
      </w:r>
      <w:r w:rsidRPr="008213D9">
        <w:rPr>
          <w:rFonts w:ascii="Arial" w:hAnsi="Arial" w:cs="Arial"/>
          <w:b/>
          <w:bCs/>
          <w:color w:val="4F81BD" w:themeColor="accent1"/>
          <w:sz w:val="22"/>
          <w:szCs w:val="22"/>
          <w:lang w:val="en-CA" w:eastAsia="en-CA"/>
        </w:rPr>
        <w:t xml:space="preserve">Steps </w:t>
      </w:r>
      <w:r w:rsidRPr="008213D9">
        <w:rPr>
          <w:rFonts w:ascii="Arial" w:hAnsi="Arial" w:cs="Arial"/>
          <w:b/>
          <w:bCs/>
          <w:color w:val="4F81BD" w:themeColor="accent1"/>
          <w:sz w:val="22"/>
          <w:szCs w:val="22"/>
          <w:lang w:eastAsia="en-CA"/>
        </w:rPr>
        <w:t xml:space="preserve">for the </w:t>
      </w:r>
      <w:r w:rsidRPr="008213D9">
        <w:rPr>
          <w:rFonts w:ascii="Arial" w:hAnsi="Arial" w:cs="Arial"/>
          <w:b/>
          <w:bCs/>
          <w:color w:val="4F81BD" w:themeColor="accent1"/>
          <w:sz w:val="22"/>
          <w:szCs w:val="22"/>
          <w:lang w:val="en-CA" w:eastAsia="en-CA"/>
        </w:rPr>
        <w:t>creat</w:t>
      </w:r>
      <w:r w:rsidRPr="000164FC">
        <w:rPr>
          <w:rFonts w:ascii="Arial" w:hAnsi="Arial" w:cs="Arial"/>
          <w:b/>
          <w:bCs/>
          <w:color w:val="4F81BD" w:themeColor="accent1"/>
          <w:sz w:val="22"/>
          <w:szCs w:val="22"/>
          <w:lang w:val="en-CA" w:eastAsia="en-CA"/>
        </w:rPr>
        <w:t xml:space="preserve">ion of a </w:t>
      </w:r>
      <w:r w:rsidR="00ED4612" w:rsidRPr="000164FC">
        <w:rPr>
          <w:rFonts w:ascii="Arial" w:hAnsi="Arial" w:cs="Arial"/>
          <w:b/>
          <w:bCs/>
          <w:color w:val="4F81BD" w:themeColor="accent1"/>
          <w:sz w:val="22"/>
          <w:szCs w:val="22"/>
          <w:lang w:eastAsia="en-CA"/>
        </w:rPr>
        <w:t>Recruitment, Development and Retention Program</w:t>
      </w:r>
      <w:r w:rsidRPr="00CE170B">
        <w:rPr>
          <w:rFonts w:ascii="Arial" w:hAnsi="Arial" w:cs="Arial"/>
          <w:b/>
          <w:bCs/>
          <w:color w:val="4F81BD" w:themeColor="accent1"/>
          <w:sz w:val="22"/>
          <w:szCs w:val="22"/>
          <w:lang w:eastAsia="en-CA"/>
        </w:rPr>
        <w:t xml:space="preserve"> (</w:t>
      </w:r>
      <w:r w:rsidR="00ED4612" w:rsidRPr="008D6B99">
        <w:rPr>
          <w:rFonts w:ascii="Arial" w:hAnsi="Arial" w:cs="Arial"/>
          <w:b/>
          <w:bCs/>
          <w:color w:val="4F81BD" w:themeColor="accent1"/>
          <w:sz w:val="22"/>
          <w:szCs w:val="22"/>
          <w:lang w:eastAsia="en-CA"/>
        </w:rPr>
        <w:t>RDRP</w:t>
      </w:r>
      <w:r w:rsidRPr="008D6B99">
        <w:rPr>
          <w:rFonts w:ascii="Arial" w:hAnsi="Arial" w:cs="Arial"/>
          <w:b/>
          <w:bCs/>
          <w:color w:val="4F81BD" w:themeColor="accent1"/>
          <w:sz w:val="22"/>
          <w:szCs w:val="22"/>
          <w:lang w:eastAsia="en-CA"/>
        </w:rPr>
        <w:t>)</w:t>
      </w:r>
      <w:bookmarkEnd w:id="101"/>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Need Analysis </w:t>
      </w:r>
      <w:r w:rsidRPr="008213D9">
        <w:rPr>
          <w:rFonts w:ascii="Arial" w:hAnsi="Arial" w:cs="Arial"/>
          <w:sz w:val="22"/>
          <w:szCs w:val="22"/>
          <w:lang w:val="en-CA" w:eastAsia="en-CA"/>
        </w:rPr>
        <w:t>(e.g. shortage, common training) and link with HR Plan.</w:t>
      </w:r>
    </w:p>
    <w:p w:rsidR="00096A97" w:rsidRPr="00AB5064" w:rsidRDefault="00096A97" w:rsidP="00096A97">
      <w:pPr>
        <w:pStyle w:val="ListParagraph"/>
        <w:spacing w:before="240" w:after="60"/>
        <w:ind w:left="360"/>
        <w:outlineLvl w:val="3"/>
        <w:rPr>
          <w:rFonts w:ascii="Arial" w:hAnsi="Arial" w:cs="Arial"/>
          <w:sz w:val="22"/>
          <w:szCs w:val="22"/>
        </w:rPr>
      </w:pPr>
    </w:p>
    <w:p w:rsidR="00096A97" w:rsidRPr="00AB5064" w:rsidRDefault="0067787C"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Functional </w:t>
      </w:r>
      <w:r w:rsidR="00096A97" w:rsidRPr="008213D9">
        <w:rPr>
          <w:rFonts w:ascii="Arial" w:hAnsi="Arial" w:cs="Arial"/>
          <w:sz w:val="22"/>
          <w:szCs w:val="22"/>
          <w:lang w:eastAsia="en-CA"/>
        </w:rPr>
        <w:t xml:space="preserve">ADM approval to start </w:t>
      </w:r>
      <w:r w:rsidR="00096A97" w:rsidRPr="008213D9">
        <w:rPr>
          <w:rFonts w:ascii="Arial" w:hAnsi="Arial" w:cs="Arial"/>
          <w:sz w:val="22"/>
          <w:szCs w:val="22"/>
          <w:lang w:val="en-CA" w:eastAsia="en-CA"/>
        </w:rPr>
        <w:t>working on the project.</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Creation of a working group </w:t>
      </w:r>
      <w:r w:rsidRPr="008213D9">
        <w:rPr>
          <w:rFonts w:ascii="Arial" w:hAnsi="Arial" w:cs="Arial"/>
          <w:sz w:val="22"/>
          <w:szCs w:val="22"/>
          <w:lang w:val="en-CA" w:eastAsia="en-CA"/>
        </w:rPr>
        <w:t>and project plan</w:t>
      </w:r>
      <w:r w:rsidRPr="000164FC">
        <w:rPr>
          <w:rFonts w:ascii="Arial" w:hAnsi="Arial" w:cs="Arial"/>
          <w:sz w:val="22"/>
          <w:szCs w:val="22"/>
          <w:lang w:eastAsia="en-CA"/>
        </w:rPr>
        <w:t xml:space="preserve"> </w:t>
      </w:r>
      <w:r w:rsidRPr="000164FC">
        <w:rPr>
          <w:rFonts w:ascii="Arial" w:hAnsi="Arial" w:cs="Arial"/>
          <w:sz w:val="22"/>
          <w:szCs w:val="22"/>
          <w:lang w:val="en-CA" w:eastAsia="en-CA"/>
        </w:rPr>
        <w:t xml:space="preserve">(working group </w:t>
      </w:r>
      <w:r w:rsidR="007714F6" w:rsidRPr="000164FC">
        <w:rPr>
          <w:rFonts w:ascii="Arial" w:hAnsi="Arial" w:cs="Arial"/>
          <w:sz w:val="22"/>
          <w:szCs w:val="22"/>
          <w:lang w:val="en-CA" w:eastAsia="en-CA"/>
        </w:rPr>
        <w:t>to</w:t>
      </w:r>
      <w:r w:rsidR="007714F6" w:rsidRPr="00CE170B">
        <w:rPr>
          <w:rFonts w:ascii="Arial" w:hAnsi="Arial" w:cs="Arial"/>
          <w:sz w:val="22"/>
          <w:szCs w:val="22"/>
          <w:lang w:val="en-CA" w:eastAsia="en-CA"/>
        </w:rPr>
        <w:t xml:space="preserve"> </w:t>
      </w:r>
      <w:r w:rsidRPr="00CE170B">
        <w:rPr>
          <w:rFonts w:ascii="Arial" w:hAnsi="Arial" w:cs="Arial"/>
          <w:sz w:val="22"/>
          <w:szCs w:val="22"/>
          <w:lang w:val="en-CA" w:eastAsia="en-CA"/>
        </w:rPr>
        <w:t>include different stakeholders such as managers</w:t>
      </w:r>
      <w:r w:rsidR="007C1F3D" w:rsidRPr="008D6B99">
        <w:rPr>
          <w:rFonts w:ascii="Arial" w:hAnsi="Arial" w:cs="Arial"/>
          <w:sz w:val="22"/>
          <w:szCs w:val="22"/>
          <w:lang w:val="en-CA" w:eastAsia="en-CA"/>
        </w:rPr>
        <w:t xml:space="preserve"> and specialists</w:t>
      </w:r>
      <w:r w:rsidRPr="008D6B99">
        <w:rPr>
          <w:rFonts w:ascii="Arial" w:hAnsi="Arial" w:cs="Arial"/>
          <w:sz w:val="22"/>
          <w:szCs w:val="22"/>
          <w:lang w:val="en-CA" w:eastAsia="en-CA"/>
        </w:rPr>
        <w:t xml:space="preserve"> from the field and specialists from classification, staffing, and </w:t>
      </w:r>
      <w:r w:rsidR="007C1F3D" w:rsidRPr="008D6B99">
        <w:rPr>
          <w:rFonts w:ascii="Arial" w:hAnsi="Arial" w:cs="Arial"/>
          <w:sz w:val="22"/>
          <w:szCs w:val="22"/>
          <w:lang w:val="en-CA" w:eastAsia="en-CA"/>
        </w:rPr>
        <w:t>learning</w:t>
      </w:r>
      <w:r w:rsidRPr="008D6B99">
        <w:rPr>
          <w:rFonts w:ascii="Arial" w:hAnsi="Arial" w:cs="Arial"/>
          <w:sz w:val="22"/>
          <w:szCs w:val="22"/>
          <w:lang w:val="en-CA" w:eastAsia="en-CA"/>
        </w:rPr>
        <w:t>).</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Research </w:t>
      </w:r>
      <w:r w:rsidRPr="008213D9">
        <w:rPr>
          <w:rFonts w:ascii="Arial" w:hAnsi="Arial" w:cs="Arial"/>
          <w:sz w:val="22"/>
          <w:szCs w:val="22"/>
          <w:lang w:val="en-CA" w:eastAsia="en-CA"/>
        </w:rPr>
        <w:t>Analysis</w:t>
      </w:r>
      <w:r w:rsidRPr="008213D9">
        <w:rPr>
          <w:rFonts w:ascii="Arial" w:hAnsi="Arial" w:cs="Arial"/>
          <w:sz w:val="22"/>
          <w:szCs w:val="22"/>
          <w:lang w:eastAsia="en-CA"/>
        </w:rPr>
        <w:t xml:space="preserve"> (existing programs, statistics such as number o</w:t>
      </w:r>
      <w:r w:rsidRPr="000164FC">
        <w:rPr>
          <w:rFonts w:ascii="Arial" w:hAnsi="Arial" w:cs="Arial"/>
          <w:sz w:val="22"/>
          <w:szCs w:val="22"/>
          <w:lang w:eastAsia="en-CA"/>
        </w:rPr>
        <w:t xml:space="preserve">f </w:t>
      </w:r>
      <w:r w:rsidRPr="000164FC">
        <w:rPr>
          <w:rFonts w:ascii="Arial" w:hAnsi="Arial" w:cs="Arial"/>
          <w:sz w:val="22"/>
          <w:szCs w:val="22"/>
          <w:lang w:val="en-CA" w:eastAsia="en-CA"/>
        </w:rPr>
        <w:t xml:space="preserve">positions and </w:t>
      </w:r>
      <w:r w:rsidRPr="000164FC">
        <w:rPr>
          <w:rFonts w:ascii="Arial" w:hAnsi="Arial" w:cs="Arial"/>
          <w:sz w:val="22"/>
          <w:szCs w:val="22"/>
          <w:lang w:eastAsia="en-CA"/>
        </w:rPr>
        <w:t>employees).</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Preparation of options on program’s elements.</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Presentation of options to management and decision on </w:t>
      </w:r>
      <w:r w:rsidRPr="008213D9">
        <w:rPr>
          <w:rFonts w:ascii="Arial" w:hAnsi="Arial" w:cs="Arial"/>
          <w:sz w:val="22"/>
          <w:szCs w:val="22"/>
          <w:lang w:val="en-CA" w:eastAsia="en-CA"/>
        </w:rPr>
        <w:t xml:space="preserve">main </w:t>
      </w:r>
      <w:r w:rsidRPr="008213D9">
        <w:rPr>
          <w:rFonts w:ascii="Arial" w:hAnsi="Arial" w:cs="Arial"/>
          <w:sz w:val="22"/>
          <w:szCs w:val="22"/>
          <w:lang w:eastAsia="en-CA"/>
        </w:rPr>
        <w:t>proposed program’s elements and required resources (e.g. training cost, program coordinator).</w:t>
      </w:r>
    </w:p>
    <w:p w:rsidR="00096A97" w:rsidRPr="008213D9" w:rsidRDefault="00096A97" w:rsidP="00096A97">
      <w:pPr>
        <w:pStyle w:val="ListParagraph"/>
        <w:rPr>
          <w:rFonts w:ascii="Arial" w:hAnsi="Arial" w:cs="Arial"/>
          <w:sz w:val="22"/>
          <w:szCs w:val="22"/>
          <w:lang w:val="en-CA"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val="en-CA" w:eastAsia="en-CA"/>
        </w:rPr>
        <w:t xml:space="preserve">Preparation of draft </w:t>
      </w:r>
      <w:r w:rsidRPr="008213D9">
        <w:rPr>
          <w:rFonts w:ascii="Arial" w:hAnsi="Arial" w:cs="Arial"/>
          <w:sz w:val="22"/>
          <w:szCs w:val="22"/>
          <w:lang w:eastAsia="en-CA"/>
        </w:rPr>
        <w:t xml:space="preserve">proposed program </w:t>
      </w:r>
      <w:r w:rsidRPr="000164FC">
        <w:rPr>
          <w:rFonts w:ascii="Arial" w:hAnsi="Arial" w:cs="Arial"/>
          <w:sz w:val="22"/>
          <w:szCs w:val="22"/>
          <w:lang w:val="en-CA" w:eastAsia="en-CA"/>
        </w:rPr>
        <w:t xml:space="preserve">and </w:t>
      </w:r>
      <w:r w:rsidRPr="000164FC">
        <w:rPr>
          <w:rFonts w:ascii="Arial" w:hAnsi="Arial" w:cs="Arial"/>
          <w:sz w:val="22"/>
          <w:szCs w:val="22"/>
          <w:lang w:eastAsia="en-CA"/>
        </w:rPr>
        <w:t xml:space="preserve">annexes: </w:t>
      </w:r>
      <w:r w:rsidRPr="000164FC">
        <w:rPr>
          <w:rFonts w:ascii="Arial" w:hAnsi="Arial" w:cs="Arial"/>
          <w:color w:val="000000"/>
          <w:sz w:val="22"/>
          <w:szCs w:val="22"/>
          <w:lang w:val="en-CA" w:eastAsia="en-CA"/>
        </w:rPr>
        <w:t xml:space="preserve">Learning Objectives for each level, Statements of Merit Criteria for each level, Competency Profile (definition by level), </w:t>
      </w:r>
      <w:r w:rsidR="00FB60F0" w:rsidRPr="000164FC">
        <w:rPr>
          <w:rFonts w:ascii="Arial" w:hAnsi="Arial" w:cs="Arial"/>
          <w:color w:val="000000"/>
          <w:sz w:val="22"/>
          <w:szCs w:val="22"/>
          <w:lang w:val="en-CA" w:eastAsia="en-CA"/>
        </w:rPr>
        <w:t xml:space="preserve">and </w:t>
      </w:r>
      <w:r w:rsidRPr="00CE170B">
        <w:rPr>
          <w:rFonts w:ascii="Arial" w:hAnsi="Arial" w:cs="Arial"/>
          <w:color w:val="000000"/>
          <w:sz w:val="22"/>
          <w:szCs w:val="22"/>
          <w:lang w:val="en-CA" w:eastAsia="en-CA"/>
        </w:rPr>
        <w:t>Assessment Plan.</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Consultation</w:t>
      </w:r>
      <w:r w:rsidR="003220C9" w:rsidRPr="008213D9">
        <w:rPr>
          <w:rFonts w:ascii="Arial" w:hAnsi="Arial" w:cs="Arial"/>
          <w:sz w:val="22"/>
          <w:szCs w:val="22"/>
          <w:lang w:eastAsia="en-CA"/>
        </w:rPr>
        <w:t xml:space="preserve"> with stakeholder</w:t>
      </w:r>
      <w:r w:rsidR="005B23E3">
        <w:rPr>
          <w:rFonts w:ascii="Arial" w:hAnsi="Arial" w:cs="Arial"/>
          <w:sz w:val="22"/>
          <w:szCs w:val="22"/>
          <w:lang w:eastAsia="en-CA"/>
        </w:rPr>
        <w:t>s</w:t>
      </w:r>
      <w:r w:rsidR="003220C9" w:rsidRPr="008213D9">
        <w:rPr>
          <w:rFonts w:ascii="Arial" w:hAnsi="Arial" w:cs="Arial"/>
          <w:sz w:val="22"/>
          <w:szCs w:val="22"/>
          <w:lang w:eastAsia="en-CA"/>
        </w:rPr>
        <w:t xml:space="preserve"> including Union</w:t>
      </w:r>
      <w:r w:rsidR="00CA6B00" w:rsidRPr="008213D9">
        <w:rPr>
          <w:rFonts w:ascii="Arial" w:hAnsi="Arial" w:cs="Arial"/>
          <w:sz w:val="22"/>
          <w:szCs w:val="22"/>
          <w:lang w:eastAsia="en-CA"/>
        </w:rPr>
        <w:t>.</w:t>
      </w:r>
    </w:p>
    <w:p w:rsidR="00096A97" w:rsidRPr="008213D9" w:rsidRDefault="00096A97" w:rsidP="00096A97">
      <w:pPr>
        <w:pStyle w:val="ListParagraph"/>
        <w:rPr>
          <w:rFonts w:ascii="Arial" w:hAnsi="Arial" w:cs="Arial"/>
          <w:sz w:val="22"/>
          <w:szCs w:val="22"/>
          <w:lang w:val="en-CA" w:eastAsia="en-CA"/>
        </w:rPr>
      </w:pPr>
    </w:p>
    <w:p w:rsidR="00096A97" w:rsidRPr="00AB5064" w:rsidRDefault="007C1F3D"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val="en-CA" w:eastAsia="en-CA"/>
        </w:rPr>
        <w:t>Recommended a</w:t>
      </w:r>
      <w:r w:rsidR="00096A97" w:rsidRPr="000164FC">
        <w:rPr>
          <w:rFonts w:ascii="Arial" w:hAnsi="Arial" w:cs="Arial"/>
          <w:sz w:val="22"/>
          <w:szCs w:val="22"/>
          <w:lang w:val="en-CA" w:eastAsia="en-CA"/>
        </w:rPr>
        <w:t xml:space="preserve">pproval </w:t>
      </w:r>
      <w:bookmarkStart w:id="102" w:name="__DdeLink__577_270396866"/>
      <w:r w:rsidR="00096A97" w:rsidRPr="000164FC">
        <w:rPr>
          <w:rFonts w:ascii="Arial" w:hAnsi="Arial" w:cs="Arial"/>
          <w:sz w:val="22"/>
          <w:szCs w:val="22"/>
          <w:lang w:val="en-CA" w:eastAsia="en-CA"/>
        </w:rPr>
        <w:t>of program documentation by</w:t>
      </w:r>
      <w:r w:rsidRPr="000164FC">
        <w:rPr>
          <w:rFonts w:ascii="Arial" w:hAnsi="Arial" w:cs="Arial"/>
          <w:sz w:val="22"/>
          <w:szCs w:val="22"/>
          <w:lang w:val="en-CA" w:eastAsia="en-CA"/>
        </w:rPr>
        <w:t xml:space="preserve"> </w:t>
      </w:r>
      <w:r w:rsidR="007714F6" w:rsidRPr="000164FC">
        <w:rPr>
          <w:rFonts w:ascii="Arial" w:hAnsi="Arial" w:cs="Arial"/>
          <w:sz w:val="22"/>
          <w:szCs w:val="22"/>
          <w:lang w:val="en-CA" w:eastAsia="en-CA"/>
        </w:rPr>
        <w:t xml:space="preserve">Senior HR Advisor, </w:t>
      </w:r>
      <w:bookmarkEnd w:id="102"/>
      <w:r w:rsidR="007714F6" w:rsidRPr="00CE170B">
        <w:rPr>
          <w:rFonts w:ascii="Arial" w:hAnsi="Arial" w:cs="Arial"/>
          <w:sz w:val="22"/>
          <w:szCs w:val="22"/>
          <w:lang w:val="en-CA" w:eastAsia="en-CA"/>
        </w:rPr>
        <w:t xml:space="preserve">Workforce Strategies, </w:t>
      </w:r>
      <w:r w:rsidRPr="00CE170B">
        <w:rPr>
          <w:rFonts w:ascii="Arial" w:hAnsi="Arial" w:cs="Arial"/>
          <w:sz w:val="22"/>
          <w:szCs w:val="22"/>
          <w:lang w:val="en-CA" w:eastAsia="en-CA"/>
        </w:rPr>
        <w:t>Workforce Management Directorate</w:t>
      </w:r>
      <w:r w:rsidR="007714F6" w:rsidRPr="008D6B99">
        <w:rPr>
          <w:rFonts w:ascii="Arial" w:hAnsi="Arial" w:cs="Arial"/>
          <w:color w:val="000000"/>
          <w:sz w:val="22"/>
          <w:szCs w:val="22"/>
          <w:lang w:val="en-CA" w:eastAsia="en-CA"/>
        </w:rPr>
        <w:t>.</w:t>
      </w:r>
      <w:r w:rsidR="002354B3" w:rsidRPr="008D6B99">
        <w:rPr>
          <w:rFonts w:ascii="Arial" w:hAnsi="Arial" w:cs="Arial"/>
          <w:color w:val="000000"/>
          <w:sz w:val="22"/>
          <w:szCs w:val="22"/>
          <w:lang w:val="en-CA" w:eastAsia="en-CA"/>
        </w:rPr>
        <w:t xml:space="preserve"> </w:t>
      </w:r>
    </w:p>
    <w:p w:rsidR="00096A97" w:rsidRPr="008213D9" w:rsidRDefault="00096A97" w:rsidP="00096A97">
      <w:pPr>
        <w:pStyle w:val="ListParagraph"/>
        <w:rPr>
          <w:rFonts w:ascii="Arial" w:hAnsi="Arial" w:cs="Arial"/>
          <w:color w:val="000000"/>
          <w:sz w:val="22"/>
          <w:szCs w:val="22"/>
          <w:lang w:val="en-CA"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color w:val="000000"/>
          <w:sz w:val="22"/>
          <w:szCs w:val="22"/>
          <w:lang w:val="en-CA" w:eastAsia="en-CA"/>
        </w:rPr>
        <w:t xml:space="preserve">Approval of program documentation by the functional Assistant Deputy Minister </w:t>
      </w:r>
      <w:r w:rsidR="002354B3" w:rsidRPr="008213D9">
        <w:rPr>
          <w:rFonts w:ascii="Arial" w:hAnsi="Arial" w:cs="Arial"/>
          <w:color w:val="000000"/>
          <w:sz w:val="22"/>
          <w:szCs w:val="22"/>
          <w:lang w:val="en-CA" w:eastAsia="en-CA"/>
        </w:rPr>
        <w:t>upon recommendation of DG, Workforce Management</w:t>
      </w:r>
      <w:r w:rsidR="00247939" w:rsidRPr="008213D9">
        <w:rPr>
          <w:rFonts w:ascii="Arial" w:hAnsi="Arial" w:cs="Arial"/>
          <w:color w:val="000000"/>
          <w:sz w:val="22"/>
          <w:szCs w:val="22"/>
          <w:lang w:val="en-CA" w:eastAsia="en-CA"/>
        </w:rPr>
        <w:t xml:space="preserve"> Directorate</w:t>
      </w:r>
      <w:r w:rsidR="002354B3" w:rsidRPr="000164FC">
        <w:rPr>
          <w:rFonts w:ascii="Arial" w:hAnsi="Arial" w:cs="Arial"/>
          <w:color w:val="000000"/>
          <w:sz w:val="22"/>
          <w:szCs w:val="22"/>
          <w:lang w:val="en-CA" w:eastAsia="en-CA"/>
        </w:rPr>
        <w:t>,</w:t>
      </w:r>
      <w:r w:rsidRPr="000164FC">
        <w:rPr>
          <w:rFonts w:ascii="Arial" w:hAnsi="Arial" w:cs="Arial"/>
          <w:color w:val="000000"/>
          <w:sz w:val="22"/>
          <w:szCs w:val="22"/>
          <w:lang w:val="en-CA" w:eastAsia="en-CA"/>
        </w:rPr>
        <w:t xml:space="preserve"> HRSB.</w:t>
      </w:r>
    </w:p>
    <w:p w:rsidR="00096A97" w:rsidRPr="008213D9" w:rsidRDefault="00096A97" w:rsidP="00096A97">
      <w:pPr>
        <w:pStyle w:val="ListParagraph"/>
        <w:rPr>
          <w:rFonts w:ascii="Arial" w:hAnsi="Arial" w:cs="Arial"/>
          <w:sz w:val="22"/>
          <w:szCs w:val="22"/>
          <w:lang w:eastAsia="en-CA"/>
        </w:rPr>
      </w:pPr>
    </w:p>
    <w:p w:rsidR="00096A97" w:rsidRPr="00AB5064" w:rsidRDefault="00096A97" w:rsidP="00EE64DF">
      <w:pPr>
        <w:pStyle w:val="ListParagraph"/>
        <w:numPr>
          <w:ilvl w:val="0"/>
          <w:numId w:val="11"/>
        </w:numPr>
        <w:spacing w:before="240" w:after="60"/>
        <w:ind w:left="567" w:hanging="567"/>
        <w:outlineLvl w:val="3"/>
        <w:rPr>
          <w:rFonts w:ascii="Arial" w:hAnsi="Arial" w:cs="Arial"/>
          <w:sz w:val="22"/>
          <w:szCs w:val="22"/>
        </w:rPr>
      </w:pPr>
      <w:r w:rsidRPr="008213D9">
        <w:rPr>
          <w:rFonts w:ascii="Arial" w:hAnsi="Arial" w:cs="Arial"/>
          <w:sz w:val="22"/>
          <w:szCs w:val="22"/>
          <w:lang w:eastAsia="en-CA"/>
        </w:rPr>
        <w:t xml:space="preserve">Implementation and Communication. </w:t>
      </w:r>
    </w:p>
    <w:p w:rsidR="00316334" w:rsidRPr="00AB5064" w:rsidRDefault="00316334">
      <w:pPr>
        <w:rPr>
          <w:rFonts w:ascii="Arial" w:hAnsi="Arial" w:cs="Arial"/>
          <w:sz w:val="22"/>
          <w:szCs w:val="22"/>
        </w:rPr>
      </w:pPr>
    </w:p>
    <w:sectPr w:rsidR="00316334" w:rsidRPr="00AB5064">
      <w:headerReference w:type="default" r:id="rId16"/>
      <w:footerReference w:type="default" r:id="rId17"/>
      <w:headerReference w:type="first" r:id="rId18"/>
      <w:footerReference w:type="first" r:id="rId19"/>
      <w:pgSz w:w="12240" w:h="15840"/>
      <w:pgMar w:top="1237" w:right="1800" w:bottom="1440" w:left="1800" w:header="567" w:footer="410"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75" w:rsidRDefault="00F16A75">
      <w:r>
        <w:separator/>
      </w:r>
    </w:p>
  </w:endnote>
  <w:endnote w:type="continuationSeparator" w:id="0">
    <w:p w:rsidR="00F16A75" w:rsidRDefault="00F1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748946"/>
      <w:docPartObj>
        <w:docPartGallery w:val="Page Numbers (Bottom of Page)"/>
        <w:docPartUnique/>
      </w:docPartObj>
    </w:sdtPr>
    <w:sdtEndPr/>
    <w:sdtContent>
      <w:p w:rsidR="00F16A75" w:rsidRDefault="00F16A75">
        <w:pPr>
          <w:pStyle w:val="Footer"/>
          <w:jc w:val="right"/>
        </w:pPr>
        <w:r>
          <w:fldChar w:fldCharType="begin"/>
        </w:r>
        <w:r>
          <w:instrText>PAGE</w:instrText>
        </w:r>
        <w:r>
          <w:fldChar w:fldCharType="separate"/>
        </w:r>
        <w:r w:rsidR="003E4AF3">
          <w:rPr>
            <w:noProof/>
          </w:rPr>
          <w:t>13</w:t>
        </w:r>
        <w:r>
          <w:fldChar w:fldCharType="end"/>
        </w:r>
      </w:p>
    </w:sdtContent>
  </w:sdt>
  <w:p w:rsidR="00F16A75" w:rsidRDefault="00F16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75" w:rsidRDefault="00F16A75">
    <w:pPr>
      <w:pStyle w:val="Footer"/>
    </w:pPr>
    <w:r>
      <w:rPr>
        <w:noProof/>
        <w:lang w:eastAsia="en-CA"/>
      </w:rPr>
      <w:drawing>
        <wp:anchor distT="0" distB="0" distL="114300" distR="114300" simplePos="0" relativeHeight="251660288" behindDoc="1" locked="0" layoutInCell="1" allowOverlap="1" wp14:anchorId="3019ECCF" wp14:editId="6D9E80D0">
          <wp:simplePos x="0" y="0"/>
          <wp:positionH relativeFrom="column">
            <wp:posOffset>-685800</wp:posOffset>
          </wp:positionH>
          <wp:positionV relativeFrom="paragraph">
            <wp:posOffset>-418465</wp:posOffset>
          </wp:positionV>
          <wp:extent cx="7065645" cy="819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7065645" cy="8197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75" w:rsidRDefault="00F16A75">
      <w:r>
        <w:separator/>
      </w:r>
    </w:p>
  </w:footnote>
  <w:footnote w:type="continuationSeparator" w:id="0">
    <w:p w:rsidR="00F16A75" w:rsidRDefault="00F1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75" w:rsidRDefault="00F16A75">
    <w:pPr>
      <w:pStyle w:val="Header"/>
    </w:pPr>
    <w:r>
      <w:rPr>
        <w:noProof/>
        <w:lang w:eastAsia="en-CA"/>
      </w:rPr>
      <w:drawing>
        <wp:anchor distT="0" distB="5080" distL="114300" distR="114300" simplePos="0" relativeHeight="251661312" behindDoc="1" locked="0" layoutInCell="1" allowOverlap="1" wp14:anchorId="786D0746" wp14:editId="09BD003E">
          <wp:simplePos x="0" y="0"/>
          <wp:positionH relativeFrom="column">
            <wp:posOffset>-694690</wp:posOffset>
          </wp:positionH>
          <wp:positionV relativeFrom="paragraph">
            <wp:posOffset>50800</wp:posOffset>
          </wp:positionV>
          <wp:extent cx="6943090" cy="121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6943090" cy="1219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75" w:rsidRDefault="00F16A75">
    <w:pPr>
      <w:pStyle w:val="Header"/>
    </w:pPr>
    <w:r>
      <w:rPr>
        <w:noProof/>
        <w:lang w:eastAsia="en-CA"/>
      </w:rPr>
      <w:drawing>
        <wp:anchor distT="0" distB="6350" distL="114300" distR="114300" simplePos="0" relativeHeight="251659264" behindDoc="1" locked="0" layoutInCell="1" allowOverlap="1" wp14:anchorId="135A8DB2" wp14:editId="13FAAC2D">
          <wp:simplePos x="0" y="0"/>
          <wp:positionH relativeFrom="column">
            <wp:posOffset>-705485</wp:posOffset>
          </wp:positionH>
          <wp:positionV relativeFrom="paragraph">
            <wp:posOffset>0</wp:posOffset>
          </wp:positionV>
          <wp:extent cx="6991985" cy="984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6991985" cy="9848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8.4pt;height:8.4pt" coordsize="" o:spt="100" o:bullet="t" adj="0,,0" path="" stroked="f">
        <v:stroke joinstyle="miter"/>
        <v:imagedata r:id="rId1" o:title=""/>
        <v:formulas/>
        <v:path o:connecttype="segments"/>
      </v:shape>
    </w:pict>
  </w:numPicBullet>
  <w:abstractNum w:abstractNumId="0">
    <w:nsid w:val="06535D24"/>
    <w:multiLevelType w:val="multilevel"/>
    <w:tmpl w:val="84401C52"/>
    <w:lvl w:ilvl="0">
      <w:start w:val="1"/>
      <w:numFmt w:val="decimal"/>
      <w:lvlText w:val="%1."/>
      <w:lvlJc w:val="left"/>
      <w:pPr>
        <w:ind w:left="360" w:hanging="360"/>
      </w:pPr>
      <w:rPr>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BF14409"/>
    <w:multiLevelType w:val="multilevel"/>
    <w:tmpl w:val="8AD0D6FA"/>
    <w:lvl w:ilvl="0">
      <w:start w:val="1"/>
      <w:numFmt w:val="bullet"/>
      <w:lvlText w:val=""/>
      <w:lvlJc w:val="left"/>
      <w:pPr>
        <w:ind w:left="1146" w:hanging="360"/>
      </w:pPr>
      <w:rPr>
        <w:rFonts w:ascii="Symbol" w:hAnsi="Symbol" w:cs="Symbol"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nsid w:val="163E0378"/>
    <w:multiLevelType w:val="multilevel"/>
    <w:tmpl w:val="99E22242"/>
    <w:lvl w:ilvl="0">
      <w:start w:val="1"/>
      <w:numFmt w:val="bullet"/>
      <w:lvlText w:val=""/>
      <w:lvlJc w:val="left"/>
      <w:pPr>
        <w:tabs>
          <w:tab w:val="num" w:pos="1069"/>
        </w:tabs>
        <w:ind w:left="1069" w:hanging="360"/>
      </w:pPr>
      <w:rPr>
        <w:rFonts w:ascii="Symbol" w:hAnsi="Symbol" w:cs="Symbol" w:hint="default"/>
        <w:sz w:val="22"/>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3">
    <w:nsid w:val="343B7A1A"/>
    <w:multiLevelType w:val="hybridMultilevel"/>
    <w:tmpl w:val="1366B32A"/>
    <w:lvl w:ilvl="0" w:tplc="1009000F">
      <w:start w:val="1"/>
      <w:numFmt w:val="decimal"/>
      <w:lvlText w:val="%1."/>
      <w:lvlJc w:val="left"/>
      <w:pPr>
        <w:ind w:left="1077" w:hanging="360"/>
      </w:p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4">
    <w:nsid w:val="474431DF"/>
    <w:multiLevelType w:val="hybridMultilevel"/>
    <w:tmpl w:val="CD920C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A060825"/>
    <w:multiLevelType w:val="multilevel"/>
    <w:tmpl w:val="40902008"/>
    <w:lvl w:ilvl="0">
      <w:start w:val="1"/>
      <w:numFmt w:val="bullet"/>
      <w:lvlText w:val=""/>
      <w:lvlJc w:val="left"/>
      <w:pPr>
        <w:ind w:left="1146" w:hanging="360"/>
      </w:pPr>
      <w:rPr>
        <w:rFonts w:ascii="Symbol" w:hAnsi="Symbol" w:cs="Symbol"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nsid w:val="4BE14705"/>
    <w:multiLevelType w:val="multilevel"/>
    <w:tmpl w:val="798EC4AE"/>
    <w:lvl w:ilvl="0">
      <w:start w:val="1"/>
      <w:numFmt w:val="bullet"/>
      <w:lvlText w:val=""/>
      <w:lvlJc w:val="left"/>
      <w:pPr>
        <w:tabs>
          <w:tab w:val="num" w:pos="360"/>
        </w:tabs>
        <w:ind w:left="360" w:hanging="360"/>
      </w:pPr>
      <w:rPr>
        <w:rFonts w:ascii="Symbol" w:hAnsi="Symbol" w:cs="Symbol" w:hint="default"/>
        <w:sz w:val="22"/>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7">
    <w:nsid w:val="59FC6A99"/>
    <w:multiLevelType w:val="multilevel"/>
    <w:tmpl w:val="665EAC4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PicBulletId w:val="0"/>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5EEE098D"/>
    <w:multiLevelType w:val="multilevel"/>
    <w:tmpl w:val="39CE1D9E"/>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65362500"/>
    <w:multiLevelType w:val="hybridMultilevel"/>
    <w:tmpl w:val="4A04CD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66D65EFA"/>
    <w:multiLevelType w:val="multilevel"/>
    <w:tmpl w:val="E4C01994"/>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77B93554"/>
    <w:multiLevelType w:val="multilevel"/>
    <w:tmpl w:val="4C10713E"/>
    <w:lvl w:ilvl="0">
      <w:start w:val="1"/>
      <w:numFmt w:val="bullet"/>
      <w:lvlText w:val=""/>
      <w:lvlJc w:val="left"/>
      <w:pPr>
        <w:ind w:left="1080" w:hanging="360"/>
      </w:pPr>
      <w:rPr>
        <w:rFonts w:ascii="Symbol" w:hAnsi="Symbol" w:cs="Symbo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7A554F99"/>
    <w:multiLevelType w:val="multilevel"/>
    <w:tmpl w:val="E1B6B1BC"/>
    <w:lvl w:ilvl="0">
      <w:start w:val="6"/>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6"/>
  </w:num>
  <w:num w:numId="4">
    <w:abstractNumId w:val="12"/>
  </w:num>
  <w:num w:numId="5">
    <w:abstractNumId w:val="0"/>
  </w:num>
  <w:num w:numId="6">
    <w:abstractNumId w:val="8"/>
  </w:num>
  <w:num w:numId="7">
    <w:abstractNumId w:val="5"/>
  </w:num>
  <w:num w:numId="8">
    <w:abstractNumId w:val="1"/>
  </w:num>
  <w:num w:numId="9">
    <w:abstractNumId w:val="11"/>
  </w:num>
  <w:num w:numId="10">
    <w:abstractNumId w:val="10"/>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97"/>
    <w:rsid w:val="00005D42"/>
    <w:rsid w:val="0001573D"/>
    <w:rsid w:val="000164FC"/>
    <w:rsid w:val="00032150"/>
    <w:rsid w:val="000446F1"/>
    <w:rsid w:val="00050DE6"/>
    <w:rsid w:val="00051C05"/>
    <w:rsid w:val="000652C9"/>
    <w:rsid w:val="0007714A"/>
    <w:rsid w:val="00091E0E"/>
    <w:rsid w:val="00096A97"/>
    <w:rsid w:val="000B4660"/>
    <w:rsid w:val="000B5D46"/>
    <w:rsid w:val="000E3029"/>
    <w:rsid w:val="000E51A4"/>
    <w:rsid w:val="000F2561"/>
    <w:rsid w:val="000F26C8"/>
    <w:rsid w:val="00100B9D"/>
    <w:rsid w:val="001029F8"/>
    <w:rsid w:val="00110589"/>
    <w:rsid w:val="0011181D"/>
    <w:rsid w:val="0012397F"/>
    <w:rsid w:val="001269ED"/>
    <w:rsid w:val="00135B2B"/>
    <w:rsid w:val="00165E00"/>
    <w:rsid w:val="0016742C"/>
    <w:rsid w:val="001805D6"/>
    <w:rsid w:val="00184E96"/>
    <w:rsid w:val="001853DB"/>
    <w:rsid w:val="00187255"/>
    <w:rsid w:val="00196858"/>
    <w:rsid w:val="001A76CE"/>
    <w:rsid w:val="001B463B"/>
    <w:rsid w:val="001C1ACC"/>
    <w:rsid w:val="001F1FED"/>
    <w:rsid w:val="00203F74"/>
    <w:rsid w:val="002049F8"/>
    <w:rsid w:val="002354B3"/>
    <w:rsid w:val="00247939"/>
    <w:rsid w:val="00254CAB"/>
    <w:rsid w:val="0026074F"/>
    <w:rsid w:val="00260D60"/>
    <w:rsid w:val="00261141"/>
    <w:rsid w:val="00272D07"/>
    <w:rsid w:val="00291E7E"/>
    <w:rsid w:val="002A399B"/>
    <w:rsid w:val="002B5547"/>
    <w:rsid w:val="002C606E"/>
    <w:rsid w:val="002D619E"/>
    <w:rsid w:val="002D76CA"/>
    <w:rsid w:val="002D78B6"/>
    <w:rsid w:val="00314259"/>
    <w:rsid w:val="00316334"/>
    <w:rsid w:val="003214A8"/>
    <w:rsid w:val="003220C9"/>
    <w:rsid w:val="0032463A"/>
    <w:rsid w:val="0033071A"/>
    <w:rsid w:val="00334C10"/>
    <w:rsid w:val="00351337"/>
    <w:rsid w:val="0035447E"/>
    <w:rsid w:val="003716B1"/>
    <w:rsid w:val="00371F37"/>
    <w:rsid w:val="00380259"/>
    <w:rsid w:val="00386E21"/>
    <w:rsid w:val="003A0B5D"/>
    <w:rsid w:val="003A618C"/>
    <w:rsid w:val="003C747D"/>
    <w:rsid w:val="003E4AF3"/>
    <w:rsid w:val="003F5465"/>
    <w:rsid w:val="003F7E73"/>
    <w:rsid w:val="004230B5"/>
    <w:rsid w:val="0042593C"/>
    <w:rsid w:val="004364E9"/>
    <w:rsid w:val="00436A55"/>
    <w:rsid w:val="00440CB3"/>
    <w:rsid w:val="004442F7"/>
    <w:rsid w:val="004452AF"/>
    <w:rsid w:val="004466ED"/>
    <w:rsid w:val="004478F8"/>
    <w:rsid w:val="00454B03"/>
    <w:rsid w:val="0045719A"/>
    <w:rsid w:val="00460A5C"/>
    <w:rsid w:val="00463563"/>
    <w:rsid w:val="00481F38"/>
    <w:rsid w:val="004C6820"/>
    <w:rsid w:val="004D1D93"/>
    <w:rsid w:val="004D58CA"/>
    <w:rsid w:val="0050403B"/>
    <w:rsid w:val="00517F32"/>
    <w:rsid w:val="00521EFC"/>
    <w:rsid w:val="005229C7"/>
    <w:rsid w:val="005239F6"/>
    <w:rsid w:val="00525AA9"/>
    <w:rsid w:val="005430F7"/>
    <w:rsid w:val="00550228"/>
    <w:rsid w:val="00554993"/>
    <w:rsid w:val="00561174"/>
    <w:rsid w:val="00586356"/>
    <w:rsid w:val="00586F50"/>
    <w:rsid w:val="00591B18"/>
    <w:rsid w:val="005937E2"/>
    <w:rsid w:val="005A0A45"/>
    <w:rsid w:val="005A1400"/>
    <w:rsid w:val="005A1471"/>
    <w:rsid w:val="005A473F"/>
    <w:rsid w:val="005B23CD"/>
    <w:rsid w:val="005B23E3"/>
    <w:rsid w:val="005C0080"/>
    <w:rsid w:val="005D487D"/>
    <w:rsid w:val="00600AB5"/>
    <w:rsid w:val="00605586"/>
    <w:rsid w:val="0065687D"/>
    <w:rsid w:val="006701B0"/>
    <w:rsid w:val="0067787C"/>
    <w:rsid w:val="00680310"/>
    <w:rsid w:val="006A0615"/>
    <w:rsid w:val="006C20FA"/>
    <w:rsid w:val="006C5A66"/>
    <w:rsid w:val="006E16AD"/>
    <w:rsid w:val="006F6058"/>
    <w:rsid w:val="007056E7"/>
    <w:rsid w:val="00730D6A"/>
    <w:rsid w:val="00736FE2"/>
    <w:rsid w:val="007508A8"/>
    <w:rsid w:val="00755C7A"/>
    <w:rsid w:val="00767AF6"/>
    <w:rsid w:val="007712DD"/>
    <w:rsid w:val="007714F6"/>
    <w:rsid w:val="00783F3A"/>
    <w:rsid w:val="0078683C"/>
    <w:rsid w:val="00786BF5"/>
    <w:rsid w:val="007B28E7"/>
    <w:rsid w:val="007C1F3D"/>
    <w:rsid w:val="007C250E"/>
    <w:rsid w:val="007D547C"/>
    <w:rsid w:val="007E25DB"/>
    <w:rsid w:val="007F08D0"/>
    <w:rsid w:val="008020AD"/>
    <w:rsid w:val="008213D9"/>
    <w:rsid w:val="008260CB"/>
    <w:rsid w:val="00836066"/>
    <w:rsid w:val="008409CE"/>
    <w:rsid w:val="0084763C"/>
    <w:rsid w:val="00856862"/>
    <w:rsid w:val="00872440"/>
    <w:rsid w:val="00872608"/>
    <w:rsid w:val="00882017"/>
    <w:rsid w:val="0088666D"/>
    <w:rsid w:val="008879D7"/>
    <w:rsid w:val="008A6793"/>
    <w:rsid w:val="008C39B1"/>
    <w:rsid w:val="008C41C0"/>
    <w:rsid w:val="008D6B99"/>
    <w:rsid w:val="00903094"/>
    <w:rsid w:val="00910337"/>
    <w:rsid w:val="0091175A"/>
    <w:rsid w:val="00913FD0"/>
    <w:rsid w:val="009148B4"/>
    <w:rsid w:val="00947040"/>
    <w:rsid w:val="009573E9"/>
    <w:rsid w:val="00960D47"/>
    <w:rsid w:val="0097500C"/>
    <w:rsid w:val="0098422E"/>
    <w:rsid w:val="00987777"/>
    <w:rsid w:val="00994DB4"/>
    <w:rsid w:val="009E1CC0"/>
    <w:rsid w:val="009F64A2"/>
    <w:rsid w:val="00A03555"/>
    <w:rsid w:val="00A37B90"/>
    <w:rsid w:val="00A563BD"/>
    <w:rsid w:val="00A95876"/>
    <w:rsid w:val="00AA1F04"/>
    <w:rsid w:val="00AA5C4A"/>
    <w:rsid w:val="00AB5064"/>
    <w:rsid w:val="00AB7E7C"/>
    <w:rsid w:val="00AC61DB"/>
    <w:rsid w:val="00AD2792"/>
    <w:rsid w:val="00AD5AEC"/>
    <w:rsid w:val="00AD753D"/>
    <w:rsid w:val="00AE3B38"/>
    <w:rsid w:val="00B04BB6"/>
    <w:rsid w:val="00B1357E"/>
    <w:rsid w:val="00B506F3"/>
    <w:rsid w:val="00B55422"/>
    <w:rsid w:val="00B82247"/>
    <w:rsid w:val="00B85AAC"/>
    <w:rsid w:val="00B86B03"/>
    <w:rsid w:val="00B872E5"/>
    <w:rsid w:val="00BA5E10"/>
    <w:rsid w:val="00BB511B"/>
    <w:rsid w:val="00BB5DAD"/>
    <w:rsid w:val="00BD1F82"/>
    <w:rsid w:val="00BD3221"/>
    <w:rsid w:val="00BD72C9"/>
    <w:rsid w:val="00BE3400"/>
    <w:rsid w:val="00C03935"/>
    <w:rsid w:val="00C14793"/>
    <w:rsid w:val="00C23C12"/>
    <w:rsid w:val="00C476DB"/>
    <w:rsid w:val="00C62914"/>
    <w:rsid w:val="00C73076"/>
    <w:rsid w:val="00C80933"/>
    <w:rsid w:val="00C80DB0"/>
    <w:rsid w:val="00C87D15"/>
    <w:rsid w:val="00C90BDF"/>
    <w:rsid w:val="00C92F0E"/>
    <w:rsid w:val="00CA0821"/>
    <w:rsid w:val="00CA2A11"/>
    <w:rsid w:val="00CA6B00"/>
    <w:rsid w:val="00CC0164"/>
    <w:rsid w:val="00CD6898"/>
    <w:rsid w:val="00CE0C28"/>
    <w:rsid w:val="00CE170B"/>
    <w:rsid w:val="00D235AE"/>
    <w:rsid w:val="00D2390B"/>
    <w:rsid w:val="00D267D0"/>
    <w:rsid w:val="00D437E3"/>
    <w:rsid w:val="00D46316"/>
    <w:rsid w:val="00D474E7"/>
    <w:rsid w:val="00D54E70"/>
    <w:rsid w:val="00D57F26"/>
    <w:rsid w:val="00D862C9"/>
    <w:rsid w:val="00D87EBB"/>
    <w:rsid w:val="00DA2AD7"/>
    <w:rsid w:val="00DA3CBB"/>
    <w:rsid w:val="00DF6163"/>
    <w:rsid w:val="00E005AB"/>
    <w:rsid w:val="00E13DBE"/>
    <w:rsid w:val="00E20E7F"/>
    <w:rsid w:val="00E2326F"/>
    <w:rsid w:val="00E23FAD"/>
    <w:rsid w:val="00E54E06"/>
    <w:rsid w:val="00E56AD0"/>
    <w:rsid w:val="00E65435"/>
    <w:rsid w:val="00E726B8"/>
    <w:rsid w:val="00E72DF5"/>
    <w:rsid w:val="00E746BB"/>
    <w:rsid w:val="00E868C1"/>
    <w:rsid w:val="00E93237"/>
    <w:rsid w:val="00EA096F"/>
    <w:rsid w:val="00EA7945"/>
    <w:rsid w:val="00EC0660"/>
    <w:rsid w:val="00ED2F57"/>
    <w:rsid w:val="00ED4612"/>
    <w:rsid w:val="00EE64DF"/>
    <w:rsid w:val="00EF6305"/>
    <w:rsid w:val="00F01844"/>
    <w:rsid w:val="00F16A75"/>
    <w:rsid w:val="00F21E37"/>
    <w:rsid w:val="00F23B74"/>
    <w:rsid w:val="00F3340B"/>
    <w:rsid w:val="00F446E4"/>
    <w:rsid w:val="00F53AA9"/>
    <w:rsid w:val="00F5749E"/>
    <w:rsid w:val="00F65311"/>
    <w:rsid w:val="00F75EA8"/>
    <w:rsid w:val="00FB60F0"/>
    <w:rsid w:val="00FD21D3"/>
    <w:rsid w:val="00FE0A8F"/>
    <w:rsid w:val="00FE435E"/>
    <w:rsid w:val="00FE6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97"/>
    <w:pPr>
      <w:spacing w:after="0" w:line="240" w:lineRule="auto"/>
    </w:pPr>
    <w:rPr>
      <w:rFonts w:eastAsiaTheme="minorEastAsia"/>
      <w:color w:val="00000A"/>
      <w:sz w:val="24"/>
      <w:szCs w:val="24"/>
      <w:lang w:val="en-US"/>
    </w:rPr>
  </w:style>
  <w:style w:type="paragraph" w:styleId="Heading1">
    <w:name w:val="heading 1"/>
    <w:basedOn w:val="Normal"/>
    <w:next w:val="Normal"/>
    <w:link w:val="Heading1Char"/>
    <w:uiPriority w:val="9"/>
    <w:qFormat/>
    <w:rsid w:val="00096A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96A97"/>
    <w:rPr>
      <w:rFonts w:asciiTheme="majorHAnsi" w:eastAsiaTheme="majorEastAsia" w:hAnsiTheme="majorHAnsi" w:cstheme="majorBidi"/>
      <w:b/>
      <w:bCs/>
      <w:color w:val="365F91" w:themeColor="accent1" w:themeShade="BF"/>
      <w:sz w:val="28"/>
      <w:szCs w:val="28"/>
      <w:lang w:val="en-US"/>
    </w:rPr>
  </w:style>
  <w:style w:type="character" w:customStyle="1" w:styleId="HeaderChar">
    <w:name w:val="Header Char"/>
    <w:basedOn w:val="DefaultParagraphFont"/>
    <w:link w:val="Header"/>
    <w:uiPriority w:val="99"/>
    <w:qFormat/>
    <w:rsid w:val="00096A97"/>
  </w:style>
  <w:style w:type="character" w:customStyle="1" w:styleId="FooterChar">
    <w:name w:val="Footer Char"/>
    <w:basedOn w:val="DefaultParagraphFont"/>
    <w:link w:val="Footer"/>
    <w:uiPriority w:val="99"/>
    <w:qFormat/>
    <w:rsid w:val="00096A97"/>
  </w:style>
  <w:style w:type="character" w:customStyle="1" w:styleId="InternetLink">
    <w:name w:val="Internet Link"/>
    <w:uiPriority w:val="99"/>
    <w:rsid w:val="00096A97"/>
  </w:style>
  <w:style w:type="character" w:styleId="CommentReference">
    <w:name w:val="annotation reference"/>
    <w:basedOn w:val="DefaultParagraphFont"/>
    <w:uiPriority w:val="99"/>
    <w:semiHidden/>
    <w:unhideWhenUsed/>
    <w:qFormat/>
    <w:rsid w:val="00096A97"/>
    <w:rPr>
      <w:sz w:val="16"/>
      <w:szCs w:val="16"/>
    </w:rPr>
  </w:style>
  <w:style w:type="character" w:customStyle="1" w:styleId="CommentTextChar">
    <w:name w:val="Comment Text Char"/>
    <w:basedOn w:val="DefaultParagraphFont"/>
    <w:link w:val="CommentText"/>
    <w:uiPriority w:val="99"/>
    <w:semiHidden/>
    <w:qFormat/>
    <w:rsid w:val="00096A97"/>
    <w:rPr>
      <w:sz w:val="20"/>
      <w:szCs w:val="20"/>
    </w:rPr>
  </w:style>
  <w:style w:type="character" w:customStyle="1" w:styleId="DefaultTextChar">
    <w:name w:val="Default Text Char"/>
    <w:link w:val="DefaultText"/>
    <w:qFormat/>
    <w:rsid w:val="00096A97"/>
    <w:rPr>
      <w:rFonts w:ascii="Times New Roman" w:eastAsia="Times New Roman" w:hAnsi="Times New Roman" w:cs="Times New Roman"/>
    </w:rPr>
  </w:style>
  <w:style w:type="character" w:customStyle="1" w:styleId="IndexLink">
    <w:name w:val="Index Link"/>
    <w:qFormat/>
    <w:rsid w:val="00096A97"/>
  </w:style>
  <w:style w:type="paragraph" w:styleId="Header">
    <w:name w:val="header"/>
    <w:basedOn w:val="Normal"/>
    <w:link w:val="HeaderChar"/>
    <w:uiPriority w:val="99"/>
    <w:unhideWhenUsed/>
    <w:rsid w:val="00096A97"/>
    <w:pPr>
      <w:tabs>
        <w:tab w:val="center" w:pos="4320"/>
        <w:tab w:val="right" w:pos="8640"/>
      </w:tabs>
    </w:pPr>
    <w:rPr>
      <w:rFonts w:eastAsiaTheme="minorHAnsi"/>
      <w:color w:val="auto"/>
      <w:sz w:val="22"/>
      <w:szCs w:val="22"/>
      <w:lang w:val="en-CA"/>
    </w:rPr>
  </w:style>
  <w:style w:type="character" w:customStyle="1" w:styleId="HeaderChar1">
    <w:name w:val="Header Char1"/>
    <w:basedOn w:val="DefaultParagraphFont"/>
    <w:uiPriority w:val="99"/>
    <w:semiHidden/>
    <w:rsid w:val="00096A97"/>
    <w:rPr>
      <w:rFonts w:eastAsiaTheme="minorEastAsia"/>
      <w:color w:val="00000A"/>
      <w:sz w:val="24"/>
      <w:szCs w:val="24"/>
      <w:lang w:val="en-US"/>
    </w:rPr>
  </w:style>
  <w:style w:type="paragraph" w:styleId="Footer">
    <w:name w:val="footer"/>
    <w:basedOn w:val="Normal"/>
    <w:link w:val="FooterChar"/>
    <w:uiPriority w:val="99"/>
    <w:unhideWhenUsed/>
    <w:rsid w:val="00096A97"/>
    <w:pPr>
      <w:tabs>
        <w:tab w:val="center" w:pos="4320"/>
        <w:tab w:val="right" w:pos="8640"/>
      </w:tabs>
    </w:pPr>
    <w:rPr>
      <w:rFonts w:eastAsiaTheme="minorHAnsi"/>
      <w:color w:val="auto"/>
      <w:sz w:val="22"/>
      <w:szCs w:val="22"/>
      <w:lang w:val="en-CA"/>
    </w:rPr>
  </w:style>
  <w:style w:type="character" w:customStyle="1" w:styleId="FooterChar1">
    <w:name w:val="Footer Char1"/>
    <w:basedOn w:val="DefaultParagraphFont"/>
    <w:uiPriority w:val="99"/>
    <w:semiHidden/>
    <w:rsid w:val="00096A97"/>
    <w:rPr>
      <w:rFonts w:eastAsiaTheme="minorEastAsia"/>
      <w:color w:val="00000A"/>
      <w:sz w:val="24"/>
      <w:szCs w:val="24"/>
      <w:lang w:val="en-US"/>
    </w:rPr>
  </w:style>
  <w:style w:type="paragraph" w:styleId="ListParagraph">
    <w:name w:val="List Paragraph"/>
    <w:basedOn w:val="Normal"/>
    <w:uiPriority w:val="34"/>
    <w:qFormat/>
    <w:rsid w:val="00096A97"/>
    <w:pPr>
      <w:ind w:left="720"/>
      <w:contextualSpacing/>
    </w:pPr>
  </w:style>
  <w:style w:type="paragraph" w:styleId="NormalWeb">
    <w:name w:val="Normal (Web)"/>
    <w:basedOn w:val="Normal"/>
    <w:uiPriority w:val="99"/>
    <w:qFormat/>
    <w:rsid w:val="00096A97"/>
    <w:pPr>
      <w:spacing w:beforeAutospacing="1" w:afterAutospacing="1"/>
    </w:pPr>
    <w:rPr>
      <w:rFonts w:ascii="Arial Unicode MS" w:eastAsia="Arial Unicode MS" w:hAnsi="Arial Unicode MS" w:cs="Arial Unicode MS"/>
    </w:rPr>
  </w:style>
  <w:style w:type="paragraph" w:customStyle="1" w:styleId="Contents1">
    <w:name w:val="Contents 1"/>
    <w:basedOn w:val="Normal"/>
    <w:next w:val="Normal"/>
    <w:autoRedefine/>
    <w:uiPriority w:val="39"/>
    <w:rsid w:val="00096A97"/>
    <w:pPr>
      <w:tabs>
        <w:tab w:val="left" w:pos="720"/>
        <w:tab w:val="right" w:leader="dot" w:pos="9350"/>
      </w:tabs>
      <w:spacing w:before="120"/>
    </w:pPr>
    <w:rPr>
      <w:rFonts w:ascii="Arial" w:eastAsia="Times New Roman" w:hAnsi="Arial" w:cs="Arial"/>
      <w:b/>
      <w:bCs/>
    </w:rPr>
  </w:style>
  <w:style w:type="paragraph" w:styleId="CommentText">
    <w:name w:val="annotation text"/>
    <w:basedOn w:val="Normal"/>
    <w:link w:val="CommentTextChar"/>
    <w:uiPriority w:val="99"/>
    <w:semiHidden/>
    <w:unhideWhenUsed/>
    <w:qFormat/>
    <w:rsid w:val="00096A97"/>
    <w:rPr>
      <w:rFonts w:eastAsiaTheme="minorHAnsi"/>
      <w:color w:val="auto"/>
      <w:sz w:val="20"/>
      <w:szCs w:val="20"/>
      <w:lang w:val="en-CA"/>
    </w:rPr>
  </w:style>
  <w:style w:type="character" w:customStyle="1" w:styleId="CommentTextChar1">
    <w:name w:val="Comment Text Char1"/>
    <w:basedOn w:val="DefaultParagraphFont"/>
    <w:uiPriority w:val="99"/>
    <w:semiHidden/>
    <w:rsid w:val="00096A97"/>
    <w:rPr>
      <w:rFonts w:eastAsiaTheme="minorEastAsia"/>
      <w:color w:val="00000A"/>
      <w:sz w:val="20"/>
      <w:szCs w:val="20"/>
      <w:lang w:val="en-US"/>
    </w:rPr>
  </w:style>
  <w:style w:type="paragraph" w:customStyle="1" w:styleId="DefaultText">
    <w:name w:val="Default Text"/>
    <w:basedOn w:val="Normal"/>
    <w:link w:val="DefaultTextChar"/>
    <w:qFormat/>
    <w:rsid w:val="00096A97"/>
    <w:pPr>
      <w:widowControl w:val="0"/>
    </w:pPr>
    <w:rPr>
      <w:rFonts w:ascii="Times New Roman" w:eastAsia="Times New Roman" w:hAnsi="Times New Roman" w:cs="Times New Roman"/>
      <w:color w:val="auto"/>
      <w:sz w:val="22"/>
      <w:szCs w:val="22"/>
      <w:lang w:val="en-CA"/>
    </w:rPr>
  </w:style>
  <w:style w:type="paragraph" w:styleId="BalloonText">
    <w:name w:val="Balloon Text"/>
    <w:basedOn w:val="Normal"/>
    <w:link w:val="BalloonTextChar"/>
    <w:uiPriority w:val="99"/>
    <w:semiHidden/>
    <w:unhideWhenUsed/>
    <w:rsid w:val="00096A97"/>
    <w:rPr>
      <w:rFonts w:ascii="Tahoma" w:hAnsi="Tahoma" w:cs="Tahoma"/>
      <w:sz w:val="16"/>
      <w:szCs w:val="16"/>
    </w:rPr>
  </w:style>
  <w:style w:type="character" w:customStyle="1" w:styleId="BalloonTextChar">
    <w:name w:val="Balloon Text Char"/>
    <w:basedOn w:val="DefaultParagraphFont"/>
    <w:link w:val="BalloonText"/>
    <w:uiPriority w:val="99"/>
    <w:semiHidden/>
    <w:rsid w:val="00096A97"/>
    <w:rPr>
      <w:rFonts w:ascii="Tahoma" w:eastAsiaTheme="minorEastAsia" w:hAnsi="Tahoma" w:cs="Tahoma"/>
      <w:color w:val="00000A"/>
      <w:sz w:val="16"/>
      <w:szCs w:val="16"/>
      <w:lang w:val="en-US"/>
    </w:rPr>
  </w:style>
  <w:style w:type="paragraph" w:styleId="TOCHeading">
    <w:name w:val="TOC Heading"/>
    <w:basedOn w:val="Heading1"/>
    <w:next w:val="Normal"/>
    <w:uiPriority w:val="39"/>
    <w:unhideWhenUsed/>
    <w:qFormat/>
    <w:rsid w:val="00987777"/>
    <w:pPr>
      <w:spacing w:line="276" w:lineRule="auto"/>
      <w:outlineLvl w:val="9"/>
    </w:pPr>
    <w:rPr>
      <w:lang w:eastAsia="ja-JP"/>
    </w:rPr>
  </w:style>
  <w:style w:type="paragraph" w:styleId="TOC1">
    <w:name w:val="toc 1"/>
    <w:basedOn w:val="Normal"/>
    <w:next w:val="Normal"/>
    <w:autoRedefine/>
    <w:uiPriority w:val="39"/>
    <w:unhideWhenUsed/>
    <w:rsid w:val="00987777"/>
    <w:pPr>
      <w:spacing w:after="100"/>
    </w:pPr>
  </w:style>
  <w:style w:type="paragraph" w:styleId="TOC3">
    <w:name w:val="toc 3"/>
    <w:basedOn w:val="Normal"/>
    <w:next w:val="Normal"/>
    <w:autoRedefine/>
    <w:uiPriority w:val="39"/>
    <w:unhideWhenUsed/>
    <w:rsid w:val="00987777"/>
    <w:pPr>
      <w:spacing w:after="100"/>
      <w:ind w:left="480"/>
    </w:pPr>
  </w:style>
  <w:style w:type="character" w:styleId="Hyperlink">
    <w:name w:val="Hyperlink"/>
    <w:basedOn w:val="DefaultParagraphFont"/>
    <w:uiPriority w:val="99"/>
    <w:unhideWhenUsed/>
    <w:rsid w:val="00987777"/>
    <w:rPr>
      <w:color w:val="0000FF" w:themeColor="hyperlink"/>
      <w:u w:val="single"/>
    </w:rPr>
  </w:style>
  <w:style w:type="character" w:styleId="FollowedHyperlink">
    <w:name w:val="FollowedHyperlink"/>
    <w:basedOn w:val="DefaultParagraphFont"/>
    <w:uiPriority w:val="99"/>
    <w:semiHidden/>
    <w:unhideWhenUsed/>
    <w:rsid w:val="0035447E"/>
    <w:rPr>
      <w:color w:val="800080" w:themeColor="followedHyperlink"/>
      <w:u w:val="single"/>
    </w:rPr>
  </w:style>
  <w:style w:type="paragraph" w:customStyle="1" w:styleId="Default">
    <w:name w:val="Default"/>
    <w:rsid w:val="0035133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1175A"/>
    <w:rPr>
      <w:sz w:val="20"/>
      <w:szCs w:val="20"/>
    </w:rPr>
  </w:style>
  <w:style w:type="character" w:customStyle="1" w:styleId="EndnoteTextChar">
    <w:name w:val="Endnote Text Char"/>
    <w:basedOn w:val="DefaultParagraphFont"/>
    <w:link w:val="EndnoteText"/>
    <w:uiPriority w:val="99"/>
    <w:semiHidden/>
    <w:rsid w:val="0091175A"/>
    <w:rPr>
      <w:rFonts w:eastAsiaTheme="minorEastAsia"/>
      <w:color w:val="00000A"/>
      <w:sz w:val="20"/>
      <w:szCs w:val="20"/>
      <w:lang w:val="en-US"/>
    </w:rPr>
  </w:style>
  <w:style w:type="character" w:styleId="EndnoteReference">
    <w:name w:val="endnote reference"/>
    <w:basedOn w:val="DefaultParagraphFont"/>
    <w:uiPriority w:val="99"/>
    <w:semiHidden/>
    <w:unhideWhenUsed/>
    <w:rsid w:val="0091175A"/>
    <w:rPr>
      <w:vertAlign w:val="superscript"/>
    </w:rPr>
  </w:style>
  <w:style w:type="paragraph" w:styleId="FootnoteText">
    <w:name w:val="footnote text"/>
    <w:basedOn w:val="Normal"/>
    <w:link w:val="FootnoteTextChar"/>
    <w:uiPriority w:val="99"/>
    <w:semiHidden/>
    <w:unhideWhenUsed/>
    <w:rsid w:val="006C20FA"/>
    <w:rPr>
      <w:sz w:val="20"/>
      <w:szCs w:val="20"/>
    </w:rPr>
  </w:style>
  <w:style w:type="character" w:customStyle="1" w:styleId="FootnoteTextChar">
    <w:name w:val="Footnote Text Char"/>
    <w:basedOn w:val="DefaultParagraphFont"/>
    <w:link w:val="FootnoteText"/>
    <w:uiPriority w:val="99"/>
    <w:semiHidden/>
    <w:rsid w:val="006C20FA"/>
    <w:rPr>
      <w:rFonts w:eastAsiaTheme="minorEastAsia"/>
      <w:color w:val="00000A"/>
      <w:sz w:val="20"/>
      <w:szCs w:val="20"/>
      <w:lang w:val="en-US"/>
    </w:rPr>
  </w:style>
  <w:style w:type="character" w:styleId="FootnoteReference">
    <w:name w:val="footnote reference"/>
    <w:basedOn w:val="DefaultParagraphFont"/>
    <w:uiPriority w:val="99"/>
    <w:semiHidden/>
    <w:unhideWhenUsed/>
    <w:rsid w:val="006C20FA"/>
    <w:rPr>
      <w:vertAlign w:val="superscript"/>
    </w:rPr>
  </w:style>
  <w:style w:type="paragraph" w:styleId="CommentSubject">
    <w:name w:val="annotation subject"/>
    <w:basedOn w:val="CommentText"/>
    <w:next w:val="CommentText"/>
    <w:link w:val="CommentSubjectChar"/>
    <w:uiPriority w:val="99"/>
    <w:semiHidden/>
    <w:unhideWhenUsed/>
    <w:rsid w:val="00D235AE"/>
    <w:rPr>
      <w:rFonts w:eastAsiaTheme="minorEastAsia"/>
      <w:b/>
      <w:bCs/>
      <w:color w:val="00000A"/>
      <w:lang w:val="en-US"/>
    </w:rPr>
  </w:style>
  <w:style w:type="character" w:customStyle="1" w:styleId="CommentSubjectChar">
    <w:name w:val="Comment Subject Char"/>
    <w:basedOn w:val="CommentTextChar"/>
    <w:link w:val="CommentSubject"/>
    <w:uiPriority w:val="99"/>
    <w:semiHidden/>
    <w:rsid w:val="00D235AE"/>
    <w:rPr>
      <w:rFonts w:eastAsiaTheme="minorEastAsia"/>
      <w:b/>
      <w:bCs/>
      <w:color w:val="00000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97"/>
    <w:pPr>
      <w:spacing w:after="0" w:line="240" w:lineRule="auto"/>
    </w:pPr>
    <w:rPr>
      <w:rFonts w:eastAsiaTheme="minorEastAsia"/>
      <w:color w:val="00000A"/>
      <w:sz w:val="24"/>
      <w:szCs w:val="24"/>
      <w:lang w:val="en-US"/>
    </w:rPr>
  </w:style>
  <w:style w:type="paragraph" w:styleId="Heading1">
    <w:name w:val="heading 1"/>
    <w:basedOn w:val="Normal"/>
    <w:next w:val="Normal"/>
    <w:link w:val="Heading1Char"/>
    <w:uiPriority w:val="9"/>
    <w:qFormat/>
    <w:rsid w:val="00096A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96A97"/>
    <w:rPr>
      <w:rFonts w:asciiTheme="majorHAnsi" w:eastAsiaTheme="majorEastAsia" w:hAnsiTheme="majorHAnsi" w:cstheme="majorBidi"/>
      <w:b/>
      <w:bCs/>
      <w:color w:val="365F91" w:themeColor="accent1" w:themeShade="BF"/>
      <w:sz w:val="28"/>
      <w:szCs w:val="28"/>
      <w:lang w:val="en-US"/>
    </w:rPr>
  </w:style>
  <w:style w:type="character" w:customStyle="1" w:styleId="HeaderChar">
    <w:name w:val="Header Char"/>
    <w:basedOn w:val="DefaultParagraphFont"/>
    <w:link w:val="Header"/>
    <w:uiPriority w:val="99"/>
    <w:qFormat/>
    <w:rsid w:val="00096A97"/>
  </w:style>
  <w:style w:type="character" w:customStyle="1" w:styleId="FooterChar">
    <w:name w:val="Footer Char"/>
    <w:basedOn w:val="DefaultParagraphFont"/>
    <w:link w:val="Footer"/>
    <w:uiPriority w:val="99"/>
    <w:qFormat/>
    <w:rsid w:val="00096A97"/>
  </w:style>
  <w:style w:type="character" w:customStyle="1" w:styleId="InternetLink">
    <w:name w:val="Internet Link"/>
    <w:uiPriority w:val="99"/>
    <w:rsid w:val="00096A97"/>
  </w:style>
  <w:style w:type="character" w:styleId="CommentReference">
    <w:name w:val="annotation reference"/>
    <w:basedOn w:val="DefaultParagraphFont"/>
    <w:uiPriority w:val="99"/>
    <w:semiHidden/>
    <w:unhideWhenUsed/>
    <w:qFormat/>
    <w:rsid w:val="00096A97"/>
    <w:rPr>
      <w:sz w:val="16"/>
      <w:szCs w:val="16"/>
    </w:rPr>
  </w:style>
  <w:style w:type="character" w:customStyle="1" w:styleId="CommentTextChar">
    <w:name w:val="Comment Text Char"/>
    <w:basedOn w:val="DefaultParagraphFont"/>
    <w:link w:val="CommentText"/>
    <w:uiPriority w:val="99"/>
    <w:semiHidden/>
    <w:qFormat/>
    <w:rsid w:val="00096A97"/>
    <w:rPr>
      <w:sz w:val="20"/>
      <w:szCs w:val="20"/>
    </w:rPr>
  </w:style>
  <w:style w:type="character" w:customStyle="1" w:styleId="DefaultTextChar">
    <w:name w:val="Default Text Char"/>
    <w:link w:val="DefaultText"/>
    <w:qFormat/>
    <w:rsid w:val="00096A97"/>
    <w:rPr>
      <w:rFonts w:ascii="Times New Roman" w:eastAsia="Times New Roman" w:hAnsi="Times New Roman" w:cs="Times New Roman"/>
    </w:rPr>
  </w:style>
  <w:style w:type="character" w:customStyle="1" w:styleId="IndexLink">
    <w:name w:val="Index Link"/>
    <w:qFormat/>
    <w:rsid w:val="00096A97"/>
  </w:style>
  <w:style w:type="paragraph" w:styleId="Header">
    <w:name w:val="header"/>
    <w:basedOn w:val="Normal"/>
    <w:link w:val="HeaderChar"/>
    <w:uiPriority w:val="99"/>
    <w:unhideWhenUsed/>
    <w:rsid w:val="00096A97"/>
    <w:pPr>
      <w:tabs>
        <w:tab w:val="center" w:pos="4320"/>
        <w:tab w:val="right" w:pos="8640"/>
      </w:tabs>
    </w:pPr>
    <w:rPr>
      <w:rFonts w:eastAsiaTheme="minorHAnsi"/>
      <w:color w:val="auto"/>
      <w:sz w:val="22"/>
      <w:szCs w:val="22"/>
      <w:lang w:val="en-CA"/>
    </w:rPr>
  </w:style>
  <w:style w:type="character" w:customStyle="1" w:styleId="HeaderChar1">
    <w:name w:val="Header Char1"/>
    <w:basedOn w:val="DefaultParagraphFont"/>
    <w:uiPriority w:val="99"/>
    <w:semiHidden/>
    <w:rsid w:val="00096A97"/>
    <w:rPr>
      <w:rFonts w:eastAsiaTheme="minorEastAsia"/>
      <w:color w:val="00000A"/>
      <w:sz w:val="24"/>
      <w:szCs w:val="24"/>
      <w:lang w:val="en-US"/>
    </w:rPr>
  </w:style>
  <w:style w:type="paragraph" w:styleId="Footer">
    <w:name w:val="footer"/>
    <w:basedOn w:val="Normal"/>
    <w:link w:val="FooterChar"/>
    <w:uiPriority w:val="99"/>
    <w:unhideWhenUsed/>
    <w:rsid w:val="00096A97"/>
    <w:pPr>
      <w:tabs>
        <w:tab w:val="center" w:pos="4320"/>
        <w:tab w:val="right" w:pos="8640"/>
      </w:tabs>
    </w:pPr>
    <w:rPr>
      <w:rFonts w:eastAsiaTheme="minorHAnsi"/>
      <w:color w:val="auto"/>
      <w:sz w:val="22"/>
      <w:szCs w:val="22"/>
      <w:lang w:val="en-CA"/>
    </w:rPr>
  </w:style>
  <w:style w:type="character" w:customStyle="1" w:styleId="FooterChar1">
    <w:name w:val="Footer Char1"/>
    <w:basedOn w:val="DefaultParagraphFont"/>
    <w:uiPriority w:val="99"/>
    <w:semiHidden/>
    <w:rsid w:val="00096A97"/>
    <w:rPr>
      <w:rFonts w:eastAsiaTheme="minorEastAsia"/>
      <w:color w:val="00000A"/>
      <w:sz w:val="24"/>
      <w:szCs w:val="24"/>
      <w:lang w:val="en-US"/>
    </w:rPr>
  </w:style>
  <w:style w:type="paragraph" w:styleId="ListParagraph">
    <w:name w:val="List Paragraph"/>
    <w:basedOn w:val="Normal"/>
    <w:uiPriority w:val="34"/>
    <w:qFormat/>
    <w:rsid w:val="00096A97"/>
    <w:pPr>
      <w:ind w:left="720"/>
      <w:contextualSpacing/>
    </w:pPr>
  </w:style>
  <w:style w:type="paragraph" w:styleId="NormalWeb">
    <w:name w:val="Normal (Web)"/>
    <w:basedOn w:val="Normal"/>
    <w:uiPriority w:val="99"/>
    <w:qFormat/>
    <w:rsid w:val="00096A97"/>
    <w:pPr>
      <w:spacing w:beforeAutospacing="1" w:afterAutospacing="1"/>
    </w:pPr>
    <w:rPr>
      <w:rFonts w:ascii="Arial Unicode MS" w:eastAsia="Arial Unicode MS" w:hAnsi="Arial Unicode MS" w:cs="Arial Unicode MS"/>
    </w:rPr>
  </w:style>
  <w:style w:type="paragraph" w:customStyle="1" w:styleId="Contents1">
    <w:name w:val="Contents 1"/>
    <w:basedOn w:val="Normal"/>
    <w:next w:val="Normal"/>
    <w:autoRedefine/>
    <w:uiPriority w:val="39"/>
    <w:rsid w:val="00096A97"/>
    <w:pPr>
      <w:tabs>
        <w:tab w:val="left" w:pos="720"/>
        <w:tab w:val="right" w:leader="dot" w:pos="9350"/>
      </w:tabs>
      <w:spacing w:before="120"/>
    </w:pPr>
    <w:rPr>
      <w:rFonts w:ascii="Arial" w:eastAsia="Times New Roman" w:hAnsi="Arial" w:cs="Arial"/>
      <w:b/>
      <w:bCs/>
    </w:rPr>
  </w:style>
  <w:style w:type="paragraph" w:styleId="CommentText">
    <w:name w:val="annotation text"/>
    <w:basedOn w:val="Normal"/>
    <w:link w:val="CommentTextChar"/>
    <w:uiPriority w:val="99"/>
    <w:semiHidden/>
    <w:unhideWhenUsed/>
    <w:qFormat/>
    <w:rsid w:val="00096A97"/>
    <w:rPr>
      <w:rFonts w:eastAsiaTheme="minorHAnsi"/>
      <w:color w:val="auto"/>
      <w:sz w:val="20"/>
      <w:szCs w:val="20"/>
      <w:lang w:val="en-CA"/>
    </w:rPr>
  </w:style>
  <w:style w:type="character" w:customStyle="1" w:styleId="CommentTextChar1">
    <w:name w:val="Comment Text Char1"/>
    <w:basedOn w:val="DefaultParagraphFont"/>
    <w:uiPriority w:val="99"/>
    <w:semiHidden/>
    <w:rsid w:val="00096A97"/>
    <w:rPr>
      <w:rFonts w:eastAsiaTheme="minorEastAsia"/>
      <w:color w:val="00000A"/>
      <w:sz w:val="20"/>
      <w:szCs w:val="20"/>
      <w:lang w:val="en-US"/>
    </w:rPr>
  </w:style>
  <w:style w:type="paragraph" w:customStyle="1" w:styleId="DefaultText">
    <w:name w:val="Default Text"/>
    <w:basedOn w:val="Normal"/>
    <w:link w:val="DefaultTextChar"/>
    <w:qFormat/>
    <w:rsid w:val="00096A97"/>
    <w:pPr>
      <w:widowControl w:val="0"/>
    </w:pPr>
    <w:rPr>
      <w:rFonts w:ascii="Times New Roman" w:eastAsia="Times New Roman" w:hAnsi="Times New Roman" w:cs="Times New Roman"/>
      <w:color w:val="auto"/>
      <w:sz w:val="22"/>
      <w:szCs w:val="22"/>
      <w:lang w:val="en-CA"/>
    </w:rPr>
  </w:style>
  <w:style w:type="paragraph" w:styleId="BalloonText">
    <w:name w:val="Balloon Text"/>
    <w:basedOn w:val="Normal"/>
    <w:link w:val="BalloonTextChar"/>
    <w:uiPriority w:val="99"/>
    <w:semiHidden/>
    <w:unhideWhenUsed/>
    <w:rsid w:val="00096A97"/>
    <w:rPr>
      <w:rFonts w:ascii="Tahoma" w:hAnsi="Tahoma" w:cs="Tahoma"/>
      <w:sz w:val="16"/>
      <w:szCs w:val="16"/>
    </w:rPr>
  </w:style>
  <w:style w:type="character" w:customStyle="1" w:styleId="BalloonTextChar">
    <w:name w:val="Balloon Text Char"/>
    <w:basedOn w:val="DefaultParagraphFont"/>
    <w:link w:val="BalloonText"/>
    <w:uiPriority w:val="99"/>
    <w:semiHidden/>
    <w:rsid w:val="00096A97"/>
    <w:rPr>
      <w:rFonts w:ascii="Tahoma" w:eastAsiaTheme="minorEastAsia" w:hAnsi="Tahoma" w:cs="Tahoma"/>
      <w:color w:val="00000A"/>
      <w:sz w:val="16"/>
      <w:szCs w:val="16"/>
      <w:lang w:val="en-US"/>
    </w:rPr>
  </w:style>
  <w:style w:type="paragraph" w:styleId="TOCHeading">
    <w:name w:val="TOC Heading"/>
    <w:basedOn w:val="Heading1"/>
    <w:next w:val="Normal"/>
    <w:uiPriority w:val="39"/>
    <w:unhideWhenUsed/>
    <w:qFormat/>
    <w:rsid w:val="00987777"/>
    <w:pPr>
      <w:spacing w:line="276" w:lineRule="auto"/>
      <w:outlineLvl w:val="9"/>
    </w:pPr>
    <w:rPr>
      <w:lang w:eastAsia="ja-JP"/>
    </w:rPr>
  </w:style>
  <w:style w:type="paragraph" w:styleId="TOC1">
    <w:name w:val="toc 1"/>
    <w:basedOn w:val="Normal"/>
    <w:next w:val="Normal"/>
    <w:autoRedefine/>
    <w:uiPriority w:val="39"/>
    <w:unhideWhenUsed/>
    <w:rsid w:val="00987777"/>
    <w:pPr>
      <w:spacing w:after="100"/>
    </w:pPr>
  </w:style>
  <w:style w:type="paragraph" w:styleId="TOC3">
    <w:name w:val="toc 3"/>
    <w:basedOn w:val="Normal"/>
    <w:next w:val="Normal"/>
    <w:autoRedefine/>
    <w:uiPriority w:val="39"/>
    <w:unhideWhenUsed/>
    <w:rsid w:val="00987777"/>
    <w:pPr>
      <w:spacing w:after="100"/>
      <w:ind w:left="480"/>
    </w:pPr>
  </w:style>
  <w:style w:type="character" w:styleId="Hyperlink">
    <w:name w:val="Hyperlink"/>
    <w:basedOn w:val="DefaultParagraphFont"/>
    <w:uiPriority w:val="99"/>
    <w:unhideWhenUsed/>
    <w:rsid w:val="00987777"/>
    <w:rPr>
      <w:color w:val="0000FF" w:themeColor="hyperlink"/>
      <w:u w:val="single"/>
    </w:rPr>
  </w:style>
  <w:style w:type="character" w:styleId="FollowedHyperlink">
    <w:name w:val="FollowedHyperlink"/>
    <w:basedOn w:val="DefaultParagraphFont"/>
    <w:uiPriority w:val="99"/>
    <w:semiHidden/>
    <w:unhideWhenUsed/>
    <w:rsid w:val="0035447E"/>
    <w:rPr>
      <w:color w:val="800080" w:themeColor="followedHyperlink"/>
      <w:u w:val="single"/>
    </w:rPr>
  </w:style>
  <w:style w:type="paragraph" w:customStyle="1" w:styleId="Default">
    <w:name w:val="Default"/>
    <w:rsid w:val="0035133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91175A"/>
    <w:rPr>
      <w:sz w:val="20"/>
      <w:szCs w:val="20"/>
    </w:rPr>
  </w:style>
  <w:style w:type="character" w:customStyle="1" w:styleId="EndnoteTextChar">
    <w:name w:val="Endnote Text Char"/>
    <w:basedOn w:val="DefaultParagraphFont"/>
    <w:link w:val="EndnoteText"/>
    <w:uiPriority w:val="99"/>
    <w:semiHidden/>
    <w:rsid w:val="0091175A"/>
    <w:rPr>
      <w:rFonts w:eastAsiaTheme="minorEastAsia"/>
      <w:color w:val="00000A"/>
      <w:sz w:val="20"/>
      <w:szCs w:val="20"/>
      <w:lang w:val="en-US"/>
    </w:rPr>
  </w:style>
  <w:style w:type="character" w:styleId="EndnoteReference">
    <w:name w:val="endnote reference"/>
    <w:basedOn w:val="DefaultParagraphFont"/>
    <w:uiPriority w:val="99"/>
    <w:semiHidden/>
    <w:unhideWhenUsed/>
    <w:rsid w:val="0091175A"/>
    <w:rPr>
      <w:vertAlign w:val="superscript"/>
    </w:rPr>
  </w:style>
  <w:style w:type="paragraph" w:styleId="FootnoteText">
    <w:name w:val="footnote text"/>
    <w:basedOn w:val="Normal"/>
    <w:link w:val="FootnoteTextChar"/>
    <w:uiPriority w:val="99"/>
    <w:semiHidden/>
    <w:unhideWhenUsed/>
    <w:rsid w:val="006C20FA"/>
    <w:rPr>
      <w:sz w:val="20"/>
      <w:szCs w:val="20"/>
    </w:rPr>
  </w:style>
  <w:style w:type="character" w:customStyle="1" w:styleId="FootnoteTextChar">
    <w:name w:val="Footnote Text Char"/>
    <w:basedOn w:val="DefaultParagraphFont"/>
    <w:link w:val="FootnoteText"/>
    <w:uiPriority w:val="99"/>
    <w:semiHidden/>
    <w:rsid w:val="006C20FA"/>
    <w:rPr>
      <w:rFonts w:eastAsiaTheme="minorEastAsia"/>
      <w:color w:val="00000A"/>
      <w:sz w:val="20"/>
      <w:szCs w:val="20"/>
      <w:lang w:val="en-US"/>
    </w:rPr>
  </w:style>
  <w:style w:type="character" w:styleId="FootnoteReference">
    <w:name w:val="footnote reference"/>
    <w:basedOn w:val="DefaultParagraphFont"/>
    <w:uiPriority w:val="99"/>
    <w:semiHidden/>
    <w:unhideWhenUsed/>
    <w:rsid w:val="006C20FA"/>
    <w:rPr>
      <w:vertAlign w:val="superscript"/>
    </w:rPr>
  </w:style>
  <w:style w:type="paragraph" w:styleId="CommentSubject">
    <w:name w:val="annotation subject"/>
    <w:basedOn w:val="CommentText"/>
    <w:next w:val="CommentText"/>
    <w:link w:val="CommentSubjectChar"/>
    <w:uiPriority w:val="99"/>
    <w:semiHidden/>
    <w:unhideWhenUsed/>
    <w:rsid w:val="00D235AE"/>
    <w:rPr>
      <w:rFonts w:eastAsiaTheme="minorEastAsia"/>
      <w:b/>
      <w:bCs/>
      <w:color w:val="00000A"/>
      <w:lang w:val="en-US"/>
    </w:rPr>
  </w:style>
  <w:style w:type="character" w:customStyle="1" w:styleId="CommentSubjectChar">
    <w:name w:val="Comment Subject Char"/>
    <w:basedOn w:val="CommentTextChar"/>
    <w:link w:val="CommentSubject"/>
    <w:uiPriority w:val="99"/>
    <w:semiHidden/>
    <w:rsid w:val="00D235AE"/>
    <w:rPr>
      <w:rFonts w:eastAsiaTheme="minorEastAsia"/>
      <w:b/>
      <w:bCs/>
      <w:color w:val="00000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ada.ca/en/public-service-commission/services/information-priority-administration/public-service-commission-guide-priority-administration.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nada.ca/en/treasury-board-secretariat/services/staffing/qualification-standards/relation-official-language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eng/official_languages/managers_corner/docs/guideline_language_requirements_positions.pdf" TargetMode="External"/><Relationship Id="rId5" Type="http://schemas.openxmlformats.org/officeDocument/2006/relationships/settings" Target="settings.xml"/><Relationship Id="rId15" Type="http://schemas.openxmlformats.org/officeDocument/2006/relationships/hyperlink" Target="https://www.tbs-sct.gc.ca/hrh/prob-eng.asp" TargetMode="External"/><Relationship Id="rId10" Type="http://schemas.openxmlformats.org/officeDocument/2006/relationships/hyperlink" Target="http://iservice.prv/eng/hr/staffing/managers_corner/delegation_accountability/docs/hr_authorities.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iservice.prv/eng/hr/employment_equity/tools_and_resources/action_plan/docs/deaap_2017_2020_final_distribution.pdf" TargetMode="External"/><Relationship Id="rId14" Type="http://schemas.openxmlformats.org/officeDocument/2006/relationships/hyperlink" Target="https://www.tbs-sct.gc.ca/pol/doc-eng.aspx?id=2714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2250-9C0D-4ADF-86D5-F1D89751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14</Pages>
  <Words>4411</Words>
  <Characters>25145</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Monette, Christine [NC]</dc:creator>
  <cp:lastModifiedBy>Tessier, Anik [NC]</cp:lastModifiedBy>
  <cp:revision>38</cp:revision>
  <cp:lastPrinted>2018-02-13T15:21:00Z</cp:lastPrinted>
  <dcterms:created xsi:type="dcterms:W3CDTF">2018-02-13T15:10:00Z</dcterms:created>
  <dcterms:modified xsi:type="dcterms:W3CDTF">2018-03-20T13:12:00Z</dcterms:modified>
</cp:coreProperties>
</file>