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8F9BA" w14:textId="6CB384A7" w:rsidR="009B666F" w:rsidRPr="005A1461" w:rsidRDefault="00461CC2" w:rsidP="00461CC2">
      <w:pPr>
        <w:tabs>
          <w:tab w:val="left" w:pos="2892"/>
          <w:tab w:val="center" w:pos="4680"/>
        </w:tabs>
        <w:rPr>
          <w:rFonts w:ascii="Tw Cen MT" w:hAnsi="Tw Cen MT"/>
          <w:caps/>
        </w:rPr>
      </w:pPr>
      <w:r>
        <w:rPr>
          <w:b/>
          <w:bCs/>
          <w:caps/>
          <w:sz w:val="24"/>
          <w:szCs w:val="24"/>
        </w:rPr>
        <w:tab/>
      </w:r>
      <w:r>
        <w:rPr>
          <w:b/>
          <w:bCs/>
          <w:caps/>
          <w:sz w:val="24"/>
          <w:szCs w:val="24"/>
        </w:rPr>
        <w:tab/>
      </w:r>
      <w:r w:rsidRPr="005A1461">
        <w:rPr>
          <w:b/>
          <w:bCs/>
          <w:caps/>
          <w:noProof/>
          <w:sz w:val="24"/>
          <w:szCs w:val="24"/>
          <w:lang w:val="en-CA" w:eastAsia="en-CA"/>
        </w:rPr>
        <mc:AlternateContent>
          <mc:Choice Requires="wpg">
            <w:drawing>
              <wp:anchor distT="0" distB="0" distL="114300" distR="114300" simplePos="0" relativeHeight="251658242" behindDoc="0" locked="0" layoutInCell="1" allowOverlap="1" wp14:anchorId="3015DF16" wp14:editId="375E5B29">
                <wp:simplePos x="0" y="0"/>
                <wp:positionH relativeFrom="column">
                  <wp:posOffset>-270510</wp:posOffset>
                </wp:positionH>
                <wp:positionV relativeFrom="paragraph">
                  <wp:posOffset>627380</wp:posOffset>
                </wp:positionV>
                <wp:extent cx="6338570" cy="45085"/>
                <wp:effectExtent l="0" t="0" r="5080" b="0"/>
                <wp:wrapThrough wrapText="bothSides">
                  <wp:wrapPolygon edited="0">
                    <wp:start x="0" y="0"/>
                    <wp:lineTo x="0" y="9127"/>
                    <wp:lineTo x="21552" y="9127"/>
                    <wp:lineTo x="21552" y="0"/>
                    <wp:lineTo x="0" y="0"/>
                  </wp:wrapPolygon>
                </wp:wrapThrough>
                <wp:docPr id="1073741837" name="officeArt object" descr="Group 663"/>
                <wp:cNvGraphicFramePr/>
                <a:graphic xmlns:a="http://schemas.openxmlformats.org/drawingml/2006/main">
                  <a:graphicData uri="http://schemas.microsoft.com/office/word/2010/wordprocessingGroup">
                    <wpg:wgp>
                      <wpg:cNvGrpSpPr/>
                      <wpg:grpSpPr>
                        <a:xfrm flipH="1" flipV="1">
                          <a:off x="0" y="0"/>
                          <a:ext cx="6338570" cy="45085"/>
                          <a:chOff x="0" y="0"/>
                          <a:chExt cx="7400289" cy="116839"/>
                        </a:xfrm>
                      </wpg:grpSpPr>
                      <wps:wsp>
                        <wps:cNvPr id="1073741830" name="Rectangle 670"/>
                        <wps:cNvSpPr/>
                        <wps:spPr>
                          <a:xfrm>
                            <a:off x="6342525" y="0"/>
                            <a:ext cx="1057765" cy="116840"/>
                          </a:xfrm>
                          <a:prstGeom prst="rect">
                            <a:avLst/>
                          </a:prstGeom>
                          <a:solidFill>
                            <a:srgbClr val="D0202D"/>
                          </a:solidFill>
                          <a:ln w="12700" cap="flat">
                            <a:noFill/>
                            <a:miter lim="400000"/>
                          </a:ln>
                          <a:effectLst/>
                        </wps:spPr>
                        <wps:bodyPr/>
                      </wps:wsp>
                      <wps:wsp>
                        <wps:cNvPr id="1073741831" name="Rectangle 669"/>
                        <wps:cNvSpPr/>
                        <wps:spPr>
                          <a:xfrm>
                            <a:off x="5285573" y="0"/>
                            <a:ext cx="1057765" cy="116840"/>
                          </a:xfrm>
                          <a:prstGeom prst="rect">
                            <a:avLst/>
                          </a:prstGeom>
                          <a:solidFill>
                            <a:srgbClr val="F26522"/>
                          </a:solidFill>
                          <a:ln w="12700" cap="flat">
                            <a:noFill/>
                            <a:miter lim="400000"/>
                          </a:ln>
                          <a:effectLst/>
                        </wps:spPr>
                        <wps:bodyPr/>
                      </wps:wsp>
                      <wps:wsp>
                        <wps:cNvPr id="1073741832" name="Rectangle 668"/>
                        <wps:cNvSpPr/>
                        <wps:spPr>
                          <a:xfrm>
                            <a:off x="4228621" y="0"/>
                            <a:ext cx="1057765" cy="116840"/>
                          </a:xfrm>
                          <a:prstGeom prst="rect">
                            <a:avLst/>
                          </a:prstGeom>
                          <a:solidFill>
                            <a:srgbClr val="F26522">
                              <a:alpha val="50000"/>
                            </a:srgbClr>
                          </a:solidFill>
                          <a:ln w="12700" cap="flat">
                            <a:noFill/>
                            <a:miter lim="400000"/>
                          </a:ln>
                          <a:effectLst/>
                        </wps:spPr>
                        <wps:bodyPr/>
                      </wps:wsp>
                      <wps:wsp>
                        <wps:cNvPr id="1073741833" name="Rectangle 667"/>
                        <wps:cNvSpPr/>
                        <wps:spPr>
                          <a:xfrm>
                            <a:off x="3170856" y="0"/>
                            <a:ext cx="1057765" cy="116840"/>
                          </a:xfrm>
                          <a:prstGeom prst="rect">
                            <a:avLst/>
                          </a:prstGeom>
                          <a:solidFill>
                            <a:srgbClr val="FFDE17"/>
                          </a:solidFill>
                          <a:ln w="12700" cap="flat">
                            <a:noFill/>
                            <a:miter lim="400000"/>
                          </a:ln>
                          <a:effectLst/>
                        </wps:spPr>
                        <wps:bodyPr/>
                      </wps:wsp>
                      <pic:pic xmlns:pic="http://schemas.openxmlformats.org/drawingml/2006/picture">
                        <pic:nvPicPr>
                          <pic:cNvPr id="1073741834" name="Picture 666" descr="Picture 666"/>
                          <pic:cNvPicPr>
                            <a:picLocks noChangeAspect="1"/>
                          </pic:cNvPicPr>
                        </pic:nvPicPr>
                        <pic:blipFill>
                          <a:blip r:embed="rId10"/>
                          <a:stretch>
                            <a:fillRect/>
                          </a:stretch>
                        </pic:blipFill>
                        <pic:spPr>
                          <a:xfrm>
                            <a:off x="2113904" y="0"/>
                            <a:ext cx="1057765" cy="116840"/>
                          </a:xfrm>
                          <a:prstGeom prst="rect">
                            <a:avLst/>
                          </a:prstGeom>
                          <a:ln w="12700" cap="flat">
                            <a:noFill/>
                            <a:miter lim="400000"/>
                          </a:ln>
                          <a:effectLst/>
                        </pic:spPr>
                      </pic:pic>
                      <wps:wsp>
                        <wps:cNvPr id="1073741835" name="Rectangle 665"/>
                        <wps:cNvSpPr/>
                        <wps:spPr>
                          <a:xfrm>
                            <a:off x="1056952" y="0"/>
                            <a:ext cx="1057765" cy="116840"/>
                          </a:xfrm>
                          <a:prstGeom prst="rect">
                            <a:avLst/>
                          </a:prstGeom>
                          <a:solidFill>
                            <a:srgbClr val="8DC63F">
                              <a:alpha val="59999"/>
                            </a:srgbClr>
                          </a:solidFill>
                          <a:ln w="12700" cap="flat">
                            <a:noFill/>
                            <a:miter lim="400000"/>
                          </a:ln>
                          <a:effectLst/>
                        </wps:spPr>
                        <wps:bodyPr/>
                      </wps:wsp>
                      <wps:wsp>
                        <wps:cNvPr id="1073741836" name="Rectangle 664"/>
                        <wps:cNvSpPr/>
                        <wps:spPr>
                          <a:xfrm>
                            <a:off x="-1" y="0"/>
                            <a:ext cx="1057766" cy="116840"/>
                          </a:xfrm>
                          <a:prstGeom prst="rect">
                            <a:avLst/>
                          </a:prstGeom>
                          <a:solidFill>
                            <a:srgbClr val="8DC63F"/>
                          </a:solidFill>
                          <a:ln w="12700" cap="flat">
                            <a:noFill/>
                            <a:miter lim="400000"/>
                          </a:ln>
                          <a:effectLst/>
                        </wps:spPr>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2E829D" id="officeArt object" o:spid="_x0000_s1026" alt="Group 663" style="position:absolute;margin-left:-21.3pt;margin-top:49.4pt;width:499.1pt;height:3.55pt;flip:x y;z-index:251658242;mso-width-relative:margin;mso-height-relative:margin" coordsize="74002,1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inP1ywMAAIcQAAAOAAAAZHJzL2Uyb0RvYy54bWzkWNtu2zgQfV9g/4HQ&#10;e2JdrIuFOEUR1+kCxW6w3fadpiiJrSQSJG0nf98ZUnacOL2k7SYPMRCBF3E4cw6Hc5SzV9d9RzZc&#10;GyGHeRCdhgHhA5OVGJp58OG/5UkREGPpUNFODnwe3HATvDr/84+zrSp5LFvZVVwTMDKYcqvmQWut&#10;KicTw1reU3MqFR9gspa6pxa6uplUmm7Bet9N4jDMJlupK6Ul48bA6MJPBufOfl1zZv+pa8Mt6eYB&#10;+GbdU7vnCp+T8zNaNpqqVrDRDfoTXvRUDLDp3tSCWkrWWhyZ6gXT0sjanjLZT2RdC8ZdDBBNFN6L&#10;5lLLtXKxNOW2UXuYANp7OP20Wfb35koTUQF3YZ7k06hI8oAMtAeuvHevtSVy9QmQDEjFDQPwnF8k&#10;yxKEb6uaEqxcavVeXelxoPE9ROS61j2pO6Hewh6Ba33EFs7BDuTakXGzJ4NfW8JgMEuSIs2BMwZz&#10;0zQsUk8Wa4HRo1WsfTOuy6dhGBczvy6KsiKZ4cKJ9wQa6PDev62Cc2duoTW/Bu37liruGDMIyn1o&#10;IRoP7b8AJx2ajpMMQnSguQV7CE1pAM0dfgdYZck0TuM0IMeIRWGa5xlMIWIY+dSZ3kdOS6WNveSy&#10;J9iYBxpJRdt0885YD9LuFRw2shPVUnSd6+hmddFpsqGQSoswDuPFiOud17qBbGH3OA+ROgopXXfU&#10;7zJItAXb0LIXFtK+Ez1QG+JvNNUNOMtd4o4uIUMeC2ytZHXjThnQ6JjDA/iUFMIRPqIwcycM/QDO&#10;v09hGhdpmifPTOEyztI4fokUxg9RWDwqC6dxXGQxnIVnzcKRQkwZ2qmW+txMD/LJ+KR119+LSlPI&#10;ruM0zR/FcRLlUHSy5+Z4uXgTOcfhHn9mCpVgJfyNOgRaR8Xy+3oNVtm15sFopP8hGz3Vn9fqBCST&#10;olasRCfsjZN/UL3QqWFzJRiWS+w8UHenu9MAr+HuoF2A11HNHI5BcdqZ8AahZgr2TrLPhgzyooWa&#10;zV8bBXUTJQxWzLuvu+4db1agfHYlFNtj3KCi7km4B6DzAmwh2brng/V6V3MopyC2TSuUCYgueb/i&#10;IN/0X5VzCA6J1dyyFm+FGuotSg1f2vcTzstbxzCEr6iNOIqSWQjwPcE999uVw21cLmDoPrVYAC12&#10;fAs5HfvDYgFEXTZLoWQ9AQN3rpexdPiaUiwusmTpteJBpZnBb6cgXmqlgYvkmOPpoyrNyTeEBJj/&#10;/+X8SO94TRyq/t+elHjwvynn3fcZfO06zTJ+mePn9GEf2of/Pzj/AgAA//8DAFBLAwQKAAAAAAAA&#10;ACEAPTFa2QIBAAACAQAAFAAAAGRycy9tZWRpYS9pbWFnZTEucG5niVBORw0KGgoAAAANSUhEUgAA&#10;AK0AAAATCAYAAADib41GAAAABmJLR0QA/wD/AP+gvaeTAAAACXBIWXMAAA7EAAAOxAGVKw4bAAAA&#10;oklEQVRoge3ZQQrCMBRFUZ+kuBSnuv+pi3AP1WELTvxuQG0VjFy4Z9RCkoby+HyS3MdTbdZIVg17&#10;v0bPeXn62OXbvff7s/+a79ZfGp+XL4vzK7vz9sPtSH82XAytWGo6GFrBWGlFk2ZoBVPT0dAKZhgN&#10;rVjSroZWMM1KK5ia7WlF4+mBaOI5rWi8EROPlVY03oiJx9CKpmZ7WsHYHogmdds/ADhzHeQwe6xN&#10;AAAAAElFTkSuQmCCUEsDBBQABgAIAAAAIQAZzUN+4AAAAAoBAAAPAAAAZHJzL2Rvd25yZXYueG1s&#10;TI+xTsMwEIZ3JN7BOiQW1DpUJGpCnKqiYkBMcRkY3fiIA7EdxW4SeHqOqYx39+m/7y93i+3ZhGPo&#10;vBNwv06AoWu87lwr4O34vNoCC1E5rXrvUMA3BthV11elKrSfXY2TjC2jEBcKJcDEOBSch8agVWHt&#10;B3R0+/CjVZHGseV6VDOF255vkiTjVnWOPhg14JPB5kuerYAoX+q790M9yVT+vM7H/SEz4VOI25tl&#10;/wgs4hIvMPzpkzpU5HTyZ6cD6wWsHjYZoQLyLVUgIE9TWpyITNIceFXy/xWqX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9inP1ywMAAIcQAAAOAAAAAAAAAAAA&#10;AAAAADoCAABkcnMvZTJvRG9jLnhtbFBLAQItAAoAAAAAAAAAIQA9MVrZAgEAAAIBAAAUAAAAAAAA&#10;AAAAAAAAADEGAABkcnMvbWVkaWEvaW1hZ2UxLnBuZ1BLAQItABQABgAIAAAAIQAZzUN+4AAAAAoB&#10;AAAPAAAAAAAAAAAAAAAAAGUHAABkcnMvZG93bnJldi54bWxQSwECLQAUAAYACAAAACEAqiYOvrwA&#10;AAAhAQAAGQAAAAAAAAAAAAAAAAByCAAAZHJzL19yZWxzL2Uyb0RvYy54bWwucmVsc1BLBQYAAAAA&#10;BgAGAHwBAABlCQAAAAA=&#10;">
                <v:rect id="Rectangle 670" o:spid="_x0000_s1027" style="position:absolute;left:63425;width:10577;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2Z6yQAAAOMAAAAPAAAAZHJzL2Rvd25yZXYueG1sRI9Pb8Iw&#10;DMXvSPsOkSftBiljoqgjIIYG4spfaTer8dqKxqmSDMq3nw+TdrT9/N77zZe9a9WNQmw8GxiPMlDE&#10;pbcNVwZOx81wBiomZIutZzLwoAjLxdNgjoX1d97T7ZAqJSYcCzRQp9QVWseyJodx5DtiuX374DDJ&#10;GCptA97F3LX6Ncum2mHDklBjR+uayuvhxxn4zL8+HtdVOF8utKu2zRrPukNjXp771TuoRH36F/99&#10;76zUz/JJ/jaeTYRCmGQBevELAAD//wMAUEsBAi0AFAAGAAgAAAAhANvh9svuAAAAhQEAABMAAAAA&#10;AAAAAAAAAAAAAAAAAFtDb250ZW50X1R5cGVzXS54bWxQSwECLQAUAAYACAAAACEAWvQsW78AAAAV&#10;AQAACwAAAAAAAAAAAAAAAAAfAQAAX3JlbHMvLnJlbHNQSwECLQAUAAYACAAAACEA5fdmeskAAADj&#10;AAAADwAAAAAAAAAAAAAAAAAHAgAAZHJzL2Rvd25yZXYueG1sUEsFBgAAAAADAAMAtwAAAP0CAAAA&#10;AA==&#10;" fillcolor="#d0202d" stroked="f" strokeweight="1pt">
                  <v:stroke miterlimit="4"/>
                </v:rect>
                <v:rect id="Rectangle 669" o:spid="_x0000_s1028" style="position:absolute;left:52855;width:10578;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KdiyAAAAOMAAAAPAAAAZHJzL2Rvd25yZXYueG1sRE9fa8Iw&#10;EH8f7DuEG+xFNO0cKtUowyEOfdEqPh/Nre3aXEoStfv2y2Cwx/v9v8WqN624kfO1ZQXpKAFBXFhd&#10;c6ngfNoMZyB8QNbYWiYF3+RhtXx8WGCm7Z2PdMtDKWII+wwVVCF0mZS+qMigH9mOOHKf1hkM8XSl&#10;1A7vMdy08iVJJtJgzbGhwo7WFRVNfjUKmm7gBoSH/Tt+7a7bXVM360uu1PNT/zYHEagP/+I/94eO&#10;85PpePqazsYp/P4UAZDLHwAAAP//AwBQSwECLQAUAAYACAAAACEA2+H2y+4AAACFAQAAEwAAAAAA&#10;AAAAAAAAAAAAAAAAW0NvbnRlbnRfVHlwZXNdLnhtbFBLAQItABQABgAIAAAAIQBa9CxbvwAAABUB&#10;AAALAAAAAAAAAAAAAAAAAB8BAABfcmVscy8ucmVsc1BLAQItABQABgAIAAAAIQBBCKdiyAAAAOMA&#10;AAAPAAAAAAAAAAAAAAAAAAcCAABkcnMvZG93bnJldi54bWxQSwUGAAAAAAMAAwC3AAAA/AIAAAAA&#10;" fillcolor="#f26522" stroked="f" strokeweight="1pt">
                  <v:stroke miterlimit="4"/>
                </v:rect>
                <v:rect id="Rectangle 668" o:spid="_x0000_s1029" style="position:absolute;left:42286;width:10577;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NHyAAAAOMAAAAPAAAAZHJzL2Rvd25yZXYueG1sRE9fa8Iw&#10;EH8f+B3CCb7NtDqmVKOUgSA4kLnB+ng216bYXLomavftl8Fgj/f7f+vtYFtxo943jhWk0wQEcel0&#10;w7WCj/fd4xKED8gaW8ek4Js8bDejhzVm2t35jW6nUIsYwj5DBSaELpPSl4Ys+qnriCNXud5iiGdf&#10;S93jPYbbVs6S5FlabDg2GOzoxVB5OV2tgqqwJj+nX690PVTH9PhZ5Je8UGoyHvIViEBD+Bf/ufc6&#10;zk8W88VTupzP4PenCIDc/AAAAP//AwBQSwECLQAUAAYACAAAACEA2+H2y+4AAACFAQAAEwAAAAAA&#10;AAAAAAAAAAAAAAAAW0NvbnRlbnRfVHlwZXNdLnhtbFBLAQItABQABgAIAAAAIQBa9CxbvwAAABUB&#10;AAALAAAAAAAAAAAAAAAAAB8BAABfcmVscy8ucmVsc1BLAQItABQABgAIAAAAIQAkWwNHyAAAAOMA&#10;AAAPAAAAAAAAAAAAAAAAAAcCAABkcnMvZG93bnJldi54bWxQSwUGAAAAAAMAAwC3AAAA/AIAAAAA&#10;" fillcolor="#f26522" stroked="f" strokeweight="1pt">
                  <v:fill opacity="32896f"/>
                  <v:stroke miterlimit="4"/>
                </v:rect>
                <v:rect id="Rectangle 667" o:spid="_x0000_s1030" style="position:absolute;left:31708;width:10578;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rKQyAAAAOMAAAAPAAAAZHJzL2Rvd25yZXYueG1sRE/NagIx&#10;EL4X+g5hCr3VRFdUtkapBaVID9YW2uOwmW6WbibrJmr69qYg9Djf/8yXybXiRH1oPGsYDhQI4sqb&#10;hmsNH+/rhxmIEJENtp5Jwy8FWC5ub+ZYGn/mNzrtYy1yCIcSNdgYu1LKUFlyGAa+I87ct+8dxnz2&#10;tTQ9nnO4a+VIqYl02HBusNjRs6XqZ390GlZb5V693NlD+7XejM2nPciUtL6/S0+PICKl+C++ul9M&#10;nq+mxXQ8nBUF/P2UAZCLCwAAAP//AwBQSwECLQAUAAYACAAAACEA2+H2y+4AAACFAQAAEwAAAAAA&#10;AAAAAAAAAAAAAAAAW0NvbnRlbnRfVHlwZXNdLnhtbFBLAQItABQABgAIAAAAIQBa9CxbvwAAABUB&#10;AAALAAAAAAAAAAAAAAAAAB8BAABfcmVscy8ucmVsc1BLAQItABQABgAIAAAAIQBsgrKQyAAAAOMA&#10;AAAPAAAAAAAAAAAAAAAAAAcCAABkcnMvZG93bnJldi54bWxQSwUGAAAAAAMAAwC3AAAA/AIAAAAA&#10;" fillcolor="#ffde17"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6" o:spid="_x0000_s1031" type="#_x0000_t75" alt="Picture 666" style="position:absolute;left:21139;width:10577;height:1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iLhxQAAAOMAAAAPAAAAZHJzL2Rvd25yZXYueG1sRE/NboJA&#10;EL436Ttspom3uihGKLIaa1LrVfQBJuwUEHaWsFuhb+82adLjfP+T7ybTiTsNrrGsYDGPQBCXVjdc&#10;KbhePl5TEM4ja+wsk4IfcrDbPj/lmGk78pnuha9ECGGXoYLa+z6T0pU1GXRz2xMH7ssOBn04h0rq&#10;AccQbjq5jKK1NNhwaKixp0NNZVt8GwX0psfickUTt7fx8z056tT0WqnZy7TfgPA0+X/xn/ukw/wo&#10;iZPVIo1X8PtTAEBuHwAAAP//AwBQSwECLQAUAAYACAAAACEA2+H2y+4AAACFAQAAEwAAAAAAAAAA&#10;AAAAAAAAAAAAW0NvbnRlbnRfVHlwZXNdLnhtbFBLAQItABQABgAIAAAAIQBa9CxbvwAAABUBAAAL&#10;AAAAAAAAAAAAAAAAAB8BAABfcmVscy8ucmVsc1BLAQItABQABgAIAAAAIQBPeiLhxQAAAOMAAAAP&#10;AAAAAAAAAAAAAAAAAAcCAABkcnMvZG93bnJldi54bWxQSwUGAAAAAAMAAwC3AAAA+QIAAAAA&#10;" strokeweight="1pt">
                  <v:stroke miterlimit="4"/>
                  <v:imagedata r:id="rId11" o:title="Picture 666"/>
                </v:shape>
                <v:rect id="Rectangle 665" o:spid="_x0000_s1032" style="position:absolute;left:10569;width:10578;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jdayQAAAOMAAAAPAAAAZHJzL2Rvd25yZXYueG1sRE9fS8Mw&#10;EH8X/A7hBN/WdFu1sy4bYzioMAXr8PlozrbYXLom6+q3N4OBj/f7f8v1aFoxUO8aywqmUQyCuLS6&#10;4UrB4XM3WYBwHllja5kU/JKD9er2ZomZtmf+oKHwlQgh7DJUUHvfZVK6siaDLrIdceC+bW/Qh7Ov&#10;pO7xHMJNK2dx/CgNNhwaauxoW1P5U5yMgmRzPHy9W072r29F+jR7yfNhnyt1fzdunkF4Gv2/+OrO&#10;dZgfp/M0mS7mD3D5KQAgV38AAAD//wMAUEsBAi0AFAAGAAgAAAAhANvh9svuAAAAhQEAABMAAAAA&#10;AAAAAAAAAAAAAAAAAFtDb250ZW50X1R5cGVzXS54bWxQSwECLQAUAAYACAAAACEAWvQsW78AAAAV&#10;AQAACwAAAAAAAAAAAAAAAAAfAQAAX3JlbHMvLnJlbHNQSwECLQAUAAYACAAAACEAa8I3WskAAADj&#10;AAAADwAAAAAAAAAAAAAAAAAHAgAAZHJzL2Rvd25yZXYueG1sUEsFBgAAAAADAAMAtwAAAP0CAAAA&#10;AA==&#10;" fillcolor="#8dc63f" stroked="f" strokeweight="1pt">
                  <v:fill opacity="39321f"/>
                  <v:stroke miterlimit="4"/>
                </v:rect>
                <v:rect id="Rectangle 664" o:spid="_x0000_s1033" style="position:absolute;width:10577;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cMjxwAAAOMAAAAPAAAAZHJzL2Rvd25yZXYueG1sRE/NisIw&#10;EL4v+A5hBG9r6s9qqUYRQRR2D2v1AYZmbKrNpDRR69tvFhb2ON//LNedrcWDWl85VjAaJiCIC6cr&#10;LhWcT7v3FIQPyBprx6TgRR7Wq97bEjPtnnykRx5KEUPYZ6jAhNBkUvrCkEU/dA1x5C6utRji2ZZS&#10;t/iM4baW4ySZSYsVxwaDDW0NFbf8bhXkG+nSprje8fvjfP3aVya3n0elBv1uswARqAv/4j/3Qcf5&#10;yXwyn47SyQx+f4oAyNUPAAAA//8DAFBLAQItABQABgAIAAAAIQDb4fbL7gAAAIUBAAATAAAAAAAA&#10;AAAAAAAAAAAAAABbQ29udGVudF9UeXBlc10ueG1sUEsBAi0AFAAGAAgAAAAhAFr0LFu/AAAAFQEA&#10;AAsAAAAAAAAAAAAAAAAAHwEAAF9yZWxzLy5yZWxzUEsBAi0AFAAGAAgAAAAhAIQVwyPHAAAA4wAA&#10;AA8AAAAAAAAAAAAAAAAABwIAAGRycy9kb3ducmV2LnhtbFBLBQYAAAAAAwADALcAAAD7AgAAAAA=&#10;" fillcolor="#8dc63f" stroked="f" strokeweight="1pt">
                  <v:stroke miterlimit="4"/>
                </v:rect>
                <w10:wrap type="through"/>
              </v:group>
            </w:pict>
          </mc:Fallback>
        </mc:AlternateContent>
      </w:r>
      <w:r w:rsidRPr="005A1461">
        <w:rPr>
          <w:b/>
          <w:bCs/>
          <w:caps/>
          <w:noProof/>
          <w:sz w:val="24"/>
          <w:szCs w:val="24"/>
          <w:lang w:val="en-CA" w:eastAsia="en-CA"/>
        </w:rPr>
        <mc:AlternateContent>
          <mc:Choice Requires="wps">
            <w:drawing>
              <wp:anchor distT="45720" distB="45720" distL="114300" distR="114300" simplePos="0" relativeHeight="251658241" behindDoc="0" locked="0" layoutInCell="1" allowOverlap="1" wp14:anchorId="1AC7E28A" wp14:editId="6ADA10AF">
                <wp:simplePos x="0" y="0"/>
                <wp:positionH relativeFrom="column">
                  <wp:posOffset>-510540</wp:posOffset>
                </wp:positionH>
                <wp:positionV relativeFrom="paragraph">
                  <wp:posOffset>45720</wp:posOffset>
                </wp:positionV>
                <wp:extent cx="6797040" cy="594360"/>
                <wp:effectExtent l="0" t="0" r="3810" b="0"/>
                <wp:wrapThrough wrapText="bothSides">
                  <wp:wrapPolygon edited="0">
                    <wp:start x="0" y="0"/>
                    <wp:lineTo x="0" y="20769"/>
                    <wp:lineTo x="21552" y="20769"/>
                    <wp:lineTo x="21552" y="0"/>
                    <wp:lineTo x="0" y="0"/>
                  </wp:wrapPolygon>
                </wp:wrapThrough>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040" cy="594360"/>
                        </a:xfrm>
                        <a:prstGeom prst="rect">
                          <a:avLst/>
                        </a:prstGeom>
                        <a:solidFill>
                          <a:srgbClr val="FFFFFF"/>
                        </a:solidFill>
                        <a:ln w="9525">
                          <a:noFill/>
                          <a:miter lim="800000"/>
                          <a:headEnd/>
                          <a:tailEnd/>
                        </a:ln>
                      </wps:spPr>
                      <wps:txbx>
                        <w:txbxContent>
                          <w:p w14:paraId="64EFB9F8" w14:textId="77777777" w:rsidR="007E373F" w:rsidRPr="00B67F36" w:rsidRDefault="007E373F" w:rsidP="007E373F">
                            <w:pPr>
                              <w:jc w:val="center"/>
                              <w:rPr>
                                <w:rFonts w:ascii="Tw Cen MT" w:hAnsi="Tw Cen MT"/>
                              </w:rPr>
                            </w:pPr>
                            <w:r w:rsidRPr="00B67F36">
                              <w:rPr>
                                <w:rFonts w:ascii="Tw Cen MT" w:hAnsi="Tw Cen MT" w:cs="TwCenMT-Regular"/>
                                <w:szCs w:val="24"/>
                              </w:rPr>
                              <w:t>This self-reflection activity can help all employees and their families prepare for transitioning to greater community circulation and interactions. Use this activity to create awareness of individual and family needs to help make informed and respectful decisions.</w:t>
                            </w:r>
                          </w:p>
                          <w:p w14:paraId="084B0888" w14:textId="3D653E97" w:rsidR="006E54BC" w:rsidRDefault="006E54BC" w:rsidP="006E54B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C7E28A" id="_x0000_t202" coordsize="21600,21600" o:spt="202" path="m,l,21600r21600,l21600,xe">
                <v:stroke joinstyle="miter"/>
                <v:path gradientshapeok="t" o:connecttype="rect"/>
              </v:shapetype>
              <v:shape id="Text Box 2" o:spid="_x0000_s1026" type="#_x0000_t202" style="position:absolute;margin-left:-40.2pt;margin-top:3.6pt;width:535.2pt;height:46.8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HayHwIAABwEAAAOAAAAZHJzL2Uyb0RvYy54bWysU9uO2yAQfa/Uf0C8N3bcXDZWnNU221SV&#10;thdptx+AMY5RgaFAYqdf3wFns9H2rSoPiGGGw5kzM+vbQStyFM5LMBWdTnJKhOHQSLOv6I+n3bsb&#10;SnxgpmEKjKjoSXh6u3n7Zt3bUhTQgWqEIwhifNnbinYh2DLLPO+EZn4CVhh0tuA0C2i6fdY41iO6&#10;VlmR54usB9dYB1x4j7f3o5NuEn7bCh6+ta0XgaiKIreQdpf2Ou7ZZs3KvWO2k/xMg/0DC82kwU8v&#10;UPcsMHJw8i8oLbkDD22YcNAZtK3kIuWA2UzzV9k8dsyKlAuK4+1FJv//YPnX43dHZFPRAitlmMYa&#10;PYkhkA8wkCLK01tfYtSjxbgw4DWWOaXq7QPwn54Y2HbM7MWdc9B3gjVIbxpfZldPRxwfQer+CzT4&#10;DTsESEBD63TUDtUgiI5lOl1KE6lwvFwsV8t8hi6Ovvlq9n6Rapex8vm1dT58EqBJPFTUYekTOjs+&#10;+BDZsPI5JH7mQclmJ5VKhtvXW+XIkWGb7NJKCbwKU4b0FV3Ni3lCNhDfpw7SMmAbK6krepPHNTZW&#10;VOOjaVJIYFKNZ2SizFmeqMioTRjqAQOjZjU0JxTKwdiuOF546MD9pqTHVq2o/3VgTlCiPhsUezWd&#10;RWVCMmbzZYGGu/bU1x5mOEJVNFAyHrchzUPUwcAdFqWVSa8XJmeu2IJJxvO4xB6/tlPUy1Bv/gAA&#10;AP//AwBQSwMEFAAGAAgAAAAhAKRLAIzdAAAACQEAAA8AAABkcnMvZG93bnJldi54bWxMj8tOwzAQ&#10;RfdI/IM1ldig1qYqzYM4FSCB2Lb0AybxNIka21HsNunfM6xgObpHd84tdrPtxZXG0Hmn4WmlQJCr&#10;velco+H4/bFMQYSIzmDvHWm4UYBdeX9XYG785PZ0PcRGcIkLOWpoYxxyKUPdksWw8gM5zk5+tBj5&#10;HBtpRpy43PZyrdRWWuwcf2hxoPeW6vPhYjWcvqbH52yqPuMx2W+2b9gllb9p/bCYX19ARJrjHwy/&#10;+qwOJTtV/uJMEL2GZao2jGpI1iA4zzLF2yoGlUpBloX8v6D8AQAA//8DAFBLAQItABQABgAIAAAA&#10;IQC2gziS/gAAAOEBAAATAAAAAAAAAAAAAAAAAAAAAABbQ29udGVudF9UeXBlc10ueG1sUEsBAi0A&#10;FAAGAAgAAAAhADj9If/WAAAAlAEAAAsAAAAAAAAAAAAAAAAALwEAAF9yZWxzLy5yZWxzUEsBAi0A&#10;FAAGAAgAAAAhAODodrIfAgAAHAQAAA4AAAAAAAAAAAAAAAAALgIAAGRycy9lMm9Eb2MueG1sUEsB&#10;Ai0AFAAGAAgAAAAhAKRLAIzdAAAACQEAAA8AAAAAAAAAAAAAAAAAeQQAAGRycy9kb3ducmV2Lnht&#10;bFBLBQYAAAAABAAEAPMAAACDBQAAAAA=&#10;" stroked="f">
                <v:textbox>
                  <w:txbxContent>
                    <w:p w14:paraId="64EFB9F8" w14:textId="77777777" w:rsidR="007E373F" w:rsidRPr="00B67F36" w:rsidRDefault="007E373F" w:rsidP="007E373F">
                      <w:pPr>
                        <w:jc w:val="center"/>
                        <w:rPr>
                          <w:rFonts w:ascii="Tw Cen MT" w:hAnsi="Tw Cen MT"/>
                        </w:rPr>
                      </w:pPr>
                      <w:r w:rsidRPr="00B67F36">
                        <w:rPr>
                          <w:rFonts w:ascii="Tw Cen MT" w:hAnsi="Tw Cen MT" w:cs="TwCenMT-Regular"/>
                          <w:szCs w:val="24"/>
                        </w:rPr>
                        <w:t>This self-reflection activity can help all employees and their families prepare for transitioning to greater community circulation and interactions. Use this activity to create awareness of individual and family needs to help make informed and respectful decisions.</w:t>
                      </w:r>
                    </w:p>
                    <w:p w14:paraId="084B0888" w14:textId="3D653E97" w:rsidR="006E54BC" w:rsidRDefault="006E54BC" w:rsidP="006E54BC">
                      <w:pPr>
                        <w:jc w:val="center"/>
                      </w:pPr>
                    </w:p>
                  </w:txbxContent>
                </v:textbox>
                <w10:wrap type="through"/>
              </v:shape>
            </w:pict>
          </mc:Fallback>
        </mc:AlternateContent>
      </w:r>
      <w:r w:rsidR="00A861B9" w:rsidRPr="005A1461" w:rsidDel="00A861B9">
        <w:rPr>
          <w:b/>
          <w:bCs/>
          <w:caps/>
          <w:sz w:val="24"/>
          <w:szCs w:val="24"/>
        </w:rPr>
        <w:t xml:space="preserve"> </w:t>
      </w:r>
      <w:r w:rsidR="00CC60E6" w:rsidRPr="005A1461">
        <w:rPr>
          <w:b/>
          <w:bCs/>
          <w:caps/>
          <w:noProof/>
          <w:sz w:val="24"/>
          <w:szCs w:val="24"/>
          <w:lang w:val="en-CA" w:eastAsia="en-CA"/>
        </w:rPr>
        <mc:AlternateContent>
          <mc:Choice Requires="wpg">
            <w:drawing>
              <wp:anchor distT="0" distB="0" distL="114300" distR="114300" simplePos="0" relativeHeight="251658243" behindDoc="0" locked="0" layoutInCell="1" allowOverlap="1" wp14:anchorId="6A1CA307" wp14:editId="67A72DFA">
                <wp:simplePos x="0" y="0"/>
                <wp:positionH relativeFrom="column">
                  <wp:posOffset>-283210</wp:posOffset>
                </wp:positionH>
                <wp:positionV relativeFrom="paragraph">
                  <wp:posOffset>429</wp:posOffset>
                </wp:positionV>
                <wp:extent cx="6338570" cy="45085"/>
                <wp:effectExtent l="0" t="0" r="5080" b="0"/>
                <wp:wrapThrough wrapText="bothSides">
                  <wp:wrapPolygon edited="0">
                    <wp:start x="0" y="0"/>
                    <wp:lineTo x="0" y="9127"/>
                    <wp:lineTo x="21552" y="9127"/>
                    <wp:lineTo x="21552" y="0"/>
                    <wp:lineTo x="0" y="0"/>
                  </wp:wrapPolygon>
                </wp:wrapThrough>
                <wp:docPr id="29" name="officeArt object" descr="Group 663"/>
                <wp:cNvGraphicFramePr/>
                <a:graphic xmlns:a="http://schemas.openxmlformats.org/drawingml/2006/main">
                  <a:graphicData uri="http://schemas.microsoft.com/office/word/2010/wordprocessingGroup">
                    <wpg:wgp>
                      <wpg:cNvGrpSpPr/>
                      <wpg:grpSpPr>
                        <a:xfrm flipV="1">
                          <a:off x="0" y="0"/>
                          <a:ext cx="6338570" cy="45085"/>
                          <a:chOff x="0" y="0"/>
                          <a:chExt cx="7400289" cy="116839"/>
                        </a:xfrm>
                      </wpg:grpSpPr>
                      <wps:wsp>
                        <wps:cNvPr id="30" name="Rectangle 670"/>
                        <wps:cNvSpPr/>
                        <wps:spPr>
                          <a:xfrm>
                            <a:off x="6342525" y="0"/>
                            <a:ext cx="1057765" cy="116840"/>
                          </a:xfrm>
                          <a:prstGeom prst="rect">
                            <a:avLst/>
                          </a:prstGeom>
                          <a:solidFill>
                            <a:srgbClr val="D0202D"/>
                          </a:solidFill>
                          <a:ln w="12700" cap="flat">
                            <a:noFill/>
                            <a:miter lim="400000"/>
                          </a:ln>
                          <a:effectLst/>
                        </wps:spPr>
                        <wps:bodyPr/>
                      </wps:wsp>
                      <wps:wsp>
                        <wps:cNvPr id="31" name="Rectangle 669"/>
                        <wps:cNvSpPr/>
                        <wps:spPr>
                          <a:xfrm>
                            <a:off x="5285573" y="0"/>
                            <a:ext cx="1057765" cy="116840"/>
                          </a:xfrm>
                          <a:prstGeom prst="rect">
                            <a:avLst/>
                          </a:prstGeom>
                          <a:solidFill>
                            <a:srgbClr val="F26522"/>
                          </a:solidFill>
                          <a:ln w="12700" cap="flat">
                            <a:noFill/>
                            <a:miter lim="400000"/>
                          </a:ln>
                          <a:effectLst/>
                        </wps:spPr>
                        <wps:bodyPr/>
                      </wps:wsp>
                      <wps:wsp>
                        <wps:cNvPr id="1073741824" name="Rectangle 668"/>
                        <wps:cNvSpPr/>
                        <wps:spPr>
                          <a:xfrm>
                            <a:off x="4228621" y="0"/>
                            <a:ext cx="1057765" cy="116840"/>
                          </a:xfrm>
                          <a:prstGeom prst="rect">
                            <a:avLst/>
                          </a:prstGeom>
                          <a:solidFill>
                            <a:srgbClr val="F26522">
                              <a:alpha val="50000"/>
                            </a:srgbClr>
                          </a:solidFill>
                          <a:ln w="12700" cap="flat">
                            <a:noFill/>
                            <a:miter lim="400000"/>
                          </a:ln>
                          <a:effectLst/>
                        </wps:spPr>
                        <wps:bodyPr/>
                      </wps:wsp>
                      <wps:wsp>
                        <wps:cNvPr id="1073741825" name="Rectangle 667"/>
                        <wps:cNvSpPr/>
                        <wps:spPr>
                          <a:xfrm>
                            <a:off x="3170856" y="0"/>
                            <a:ext cx="1057765" cy="116840"/>
                          </a:xfrm>
                          <a:prstGeom prst="rect">
                            <a:avLst/>
                          </a:prstGeom>
                          <a:solidFill>
                            <a:srgbClr val="FFDE17"/>
                          </a:solidFill>
                          <a:ln w="12700" cap="flat">
                            <a:noFill/>
                            <a:miter lim="400000"/>
                          </a:ln>
                          <a:effectLst/>
                        </wps:spPr>
                        <wps:bodyPr/>
                      </wps:wsp>
                      <pic:pic xmlns:pic="http://schemas.openxmlformats.org/drawingml/2006/picture">
                        <pic:nvPicPr>
                          <pic:cNvPr id="1073741826" name="Picture 666" descr="Picture 666"/>
                          <pic:cNvPicPr>
                            <a:picLocks noChangeAspect="1"/>
                          </pic:cNvPicPr>
                        </pic:nvPicPr>
                        <pic:blipFill>
                          <a:blip r:embed="rId10"/>
                          <a:stretch>
                            <a:fillRect/>
                          </a:stretch>
                        </pic:blipFill>
                        <pic:spPr>
                          <a:xfrm>
                            <a:off x="2113904" y="0"/>
                            <a:ext cx="1057765" cy="116840"/>
                          </a:xfrm>
                          <a:prstGeom prst="rect">
                            <a:avLst/>
                          </a:prstGeom>
                          <a:ln w="12700" cap="flat">
                            <a:noFill/>
                            <a:miter lim="400000"/>
                          </a:ln>
                          <a:effectLst/>
                        </pic:spPr>
                      </pic:pic>
                      <wps:wsp>
                        <wps:cNvPr id="1073741827" name="Rectangle 665"/>
                        <wps:cNvSpPr/>
                        <wps:spPr>
                          <a:xfrm>
                            <a:off x="1056952" y="0"/>
                            <a:ext cx="1057765" cy="116840"/>
                          </a:xfrm>
                          <a:prstGeom prst="rect">
                            <a:avLst/>
                          </a:prstGeom>
                          <a:solidFill>
                            <a:srgbClr val="8DC63F">
                              <a:alpha val="59999"/>
                            </a:srgbClr>
                          </a:solidFill>
                          <a:ln w="12700" cap="flat">
                            <a:noFill/>
                            <a:miter lim="400000"/>
                          </a:ln>
                          <a:effectLst/>
                        </wps:spPr>
                        <wps:bodyPr/>
                      </wps:wsp>
                      <wps:wsp>
                        <wps:cNvPr id="1073741828" name="Rectangle 664"/>
                        <wps:cNvSpPr/>
                        <wps:spPr>
                          <a:xfrm>
                            <a:off x="-1" y="0"/>
                            <a:ext cx="1057766" cy="116840"/>
                          </a:xfrm>
                          <a:prstGeom prst="rect">
                            <a:avLst/>
                          </a:prstGeom>
                          <a:solidFill>
                            <a:srgbClr val="8DC63F"/>
                          </a:solidFill>
                          <a:ln w="12700" cap="flat">
                            <a:noFill/>
                            <a:miter lim="400000"/>
                          </a:ln>
                          <a:effectLst/>
                        </wps:spPr>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B55DF7E" id="officeArt object" o:spid="_x0000_s1026" alt="Group 663" style="position:absolute;margin-left:-22.3pt;margin-top:.05pt;width:499.1pt;height:3.55pt;flip:y;z-index:251658243;mso-width-relative:margin;mso-height-relative:margin" coordsize="74002,1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A78a1gMAAGUQAAAOAAAAZHJzL2Uyb0RvYy54bWzkWF1v2zYUfR+w/0Do&#10;PbFEWR8W4hRFXAcDii1Yt73TFCVxpUSCpO3k3++SlBUnztqm65KHGIjND/Hy8px7eY9y8e62F2jH&#10;tOFyWEbJeRwhNlBZ86FdRn/+sT4rI2QsGWoi5MCW0R0z0bvLn3+62KuKYdlJUTONwMhgqr1aRp21&#10;qprNDO1YT8y5VGyAyUbqnljo6nZWa7IH672Y4TjOZ3upa6UlZcbA6CpMRpfeftMwan9rGsMsEssI&#10;fLP+W/vvjfueXV6QqtVEdZyObpDv8KInfIBNJ1MrYgnaan5iqudUSyMbe05lP5NNwynzZ4DTJPGj&#10;01xruVX+LG21b9UEE0D7CKfvNkt/3d1oxOtlhBcRGkgPHAWv3muL5OZvQDBCNTMUQPP+oDxPHWx7&#10;1Vaw+lqrT+pGjwNt6Dkkbhvdo0Zw9RfEhccG7KJbD/3dBD27tYjCYJ6mZVYAQxTm5llcZoEa2gF/&#10;J6to92FcV8zjGJfguluXJHmZLtzCWdgfGs7Nyau9gigz90Ca/wbkp44o5vkxDooRyBROEYD8HcAj&#10;QysYyuFoHiL/4ASYqQxgd0DL/Y4Y5ekcZziL0ClSSZwVRQ5ThxPPvenpxKRS2thrJnvkGstIOwqd&#10;bbL7aGwA5/CIGzZS8HrNhfAd3W6uhEY7AgmzinGMVyOeDx4TA9oD3riIHWUEErcRJOwySGcLtiFV&#10;zy0kt+A9UBq7z2hKDG6W+fQcXXLMBCxcayPrOx9TQJ9nzIXbS1CXPEFd7iPK7Q8cf526DJdZVqSv&#10;TN0a5xnGb4i6JC7SYp6UeP4UheWzsm+OcZljiIVXzb6RQpcqRKiOhJzMjvLIhGT1191bSM+JY7j9&#10;Tm7YvHgWx2lSQJHJX5vj9epD4h2H+/uVKVScVvA3qgxonRTHr6sxWGW3mkWjkf6bbPREf96qMxBE&#10;ili+4YLbOy/uoGo5p4bdDaeuTLrOfZ2dogFIDNEAj7ndQaHA0KhZjsegKB1MBINQKzn9KOlngwZ5&#10;1UGtZu+NgnrpJIurlA8f990H3mxA3xxKp2uP5wat9EigPQFdkFkrSbc9G2xQs5pBGQUpbTquTIR0&#10;xfoNA3Gmf6m9QxAkVjNLO3crNFBnncQIJX2a8F7eO+aO8C8qAydJuojhwnyBe+6HK4b7c/kDQ/eF&#10;RMIUd8Uh7o50HggzoOObxQKIuXyR4Rdh4MH1MpaOUFPK1VWeroNGPKo0C/j4LICoe6uVBl5fTyvN&#10;/Fkcn31BSMA99f/L+JHe8Zo4Vvs/PCld4H9Rxvv3MXiX9ZplfO92L8vHfWgf/3fg8h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FwYcb2gAAAAYBAAAPAAAAZHJzL2Rvd25yZXYu&#10;eG1sTI7BTsMwEETvSPyDtUjcWodiCg1xqgoJhBCXplD16MZLYhGvo9htw9+zPcFx9EYzr1iOvhNH&#10;HKILpOFmmoFAqoN11Gj42DxPHkDEZMiaLhBq+MEIy/LyojC5DSda47FKjeARirnR0KbU51LGukVv&#10;4jT0SMy+wuBN4jg00g7mxOO+k7Msm0tvHPFDa3p8arH+rg5ew+fKKVTb3dt7ViO+Wrl7qZzS+vpq&#10;XD2CSDimvzKc9VkdSnbahwPZKDoNE6XmXD0DwXhxd8txr+F+BrIs5H/98hcAAP//AwBQSwMECgAA&#10;AAAAAAAhAD0xWtkCAQAAAgEAABQAAABkcnMvbWVkaWEvaW1hZ2UxLnBuZ4lQTkcNChoKAAAADUlI&#10;RFIAAACtAAAAEwgGAAAA4m+NRgAAAAZiS0dEAP8A/wD/oL2nkwAAAAlwSFlzAAAOxAAADsQBlSsO&#10;GwAAAKJJREFUaIHt2UEKwjAURVGfpLgUp7r/qYtwD9VhC078bkBtFYxcuGfUQpKG8vh8ktzHU23W&#10;SFYNe79Gz3l5+tjl2733+7P/mu/WXxqfly+L8yu78/bD7Uh/NlwMrVhqOhhawVhpRZNmaAVT09HQ&#10;CmYYDa1Y0q6GVjDNSiuYmu1pRePpgWjiOa1ovBETj5VWNN6IicfQiqZme1rB2B6IJnXbPwA4cx3k&#10;MHusTQAAAABJRU5ErkJgglBLAQItABQABgAIAAAAIQCxgme2CgEAABMCAAATAAAAAAAAAAAAAAAA&#10;AAAAAABbQ29udGVudF9UeXBlc10ueG1sUEsBAi0AFAAGAAgAAAAhADj9If/WAAAAlAEAAAsAAAAA&#10;AAAAAAAAAAAAOwEAAF9yZWxzLy5yZWxzUEsBAi0AFAAGAAgAAAAhAKMDvxrWAwAAZRAAAA4AAAAA&#10;AAAAAAAAAAAAOgIAAGRycy9lMm9Eb2MueG1sUEsBAi0AFAAGAAgAAAAhAKomDr68AAAAIQEAABkA&#10;AAAAAAAAAAAAAAAAPAYAAGRycy9fcmVscy9lMm9Eb2MueG1sLnJlbHNQSwECLQAUAAYACAAAACEA&#10;xcGHG9oAAAAGAQAADwAAAAAAAAAAAAAAAAAvBwAAZHJzL2Rvd25yZXYueG1sUEsBAi0ACgAAAAAA&#10;AAAhAD0xWtkCAQAAAgEAABQAAAAAAAAAAAAAAAAANggAAGRycy9tZWRpYS9pbWFnZTEucG5nUEsF&#10;BgAAAAAGAAYAfAEAAGoJAAAAAA==&#10;">
                <v:rect id="Rectangle 670" o:spid="_x0000_s1027" style="position:absolute;left:63425;width:10577;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ImJvQAAANsAAAAPAAAAZHJzL2Rvd25yZXYueG1sRE/LisIw&#10;FN0L/kO4wuxsqoJKNYqKDm7HF7i7NNe22NyUJGr9e7MYcHk47/myNbV4kvOVZQWDJAVBnFtdcaHg&#10;dNz1pyB8QNZYWyYFb/KwXHQ7c8y0ffEfPQ+hEDGEfYYKyhCaTEqfl2TQJ7YhjtzNOoMhQldI7fAV&#10;w00th2k6lgYrjg0lNrQpKb8fHkbBdnJdv+8rd75caF/8Vhs8ywaV+um1qxmIQG34iv/de61gFNfH&#10;L/EHyMUHAAD//wMAUEsBAi0AFAAGAAgAAAAhANvh9svuAAAAhQEAABMAAAAAAAAAAAAAAAAAAAAA&#10;AFtDb250ZW50X1R5cGVzXS54bWxQSwECLQAUAAYACAAAACEAWvQsW78AAAAVAQAACwAAAAAAAAAA&#10;AAAAAAAfAQAAX3JlbHMvLnJlbHNQSwECLQAUAAYACAAAACEAm7CJib0AAADbAAAADwAAAAAAAAAA&#10;AAAAAAAHAgAAZHJzL2Rvd25yZXYueG1sUEsFBgAAAAADAAMAtwAAAPECAAAAAA==&#10;" fillcolor="#d0202d" stroked="f" strokeweight="1pt">
                  <v:stroke miterlimit="4"/>
                </v:rect>
                <v:rect id="Rectangle 669" o:spid="_x0000_s1028" style="position:absolute;left:52855;width:10578;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IZnxAAAANsAAAAPAAAAZHJzL2Rvd25yZXYueG1sRI9Ba8JA&#10;FITvBf/D8gQvohsrlJK6BolIxV7atHh+ZF+TmOzbsLtq/PddQehxmJlvmFU2mE5cyPnGsoLFPAFB&#10;XFrdcKXg53s3ewXhA7LGzjIpuJGHbD16WmGq7ZW/6FKESkQI+xQV1CH0qZS+rMmgn9ueOHq/1hkM&#10;UbpKaofXCDedfE6SF2mw4bhQY095TWVbnI2Ctp+6KeHnxxZPh/P7oW3a/FgoNRkPmzcQgYbwH360&#10;91rBcgH3L/EHyPUfAAAA//8DAFBLAQItABQABgAIAAAAIQDb4fbL7gAAAIUBAAATAAAAAAAAAAAA&#10;AAAAAAAAAABbQ29udGVudF9UeXBlc10ueG1sUEsBAi0AFAAGAAgAAAAhAFr0LFu/AAAAFQEAAAsA&#10;AAAAAAAAAAAAAAAAHwEAAF9yZWxzLy5yZWxzUEsBAi0AFAAGAAgAAAAhAERkhmfEAAAA2wAAAA8A&#10;AAAAAAAAAAAAAAAABwIAAGRycy9kb3ducmV2LnhtbFBLBQYAAAAAAwADALcAAAD4AgAAAAA=&#10;" fillcolor="#f26522" stroked="f" strokeweight="1pt">
                  <v:stroke miterlimit="4"/>
                </v:rect>
                <v:rect id="Rectangle 668" o:spid="_x0000_s1029" style="position:absolute;left:42286;width:10577;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6h1yAAAAOMAAAAPAAAAZHJzL2Rvd25yZXYueG1sRE9fa8Iw&#10;EH8f+B3CCb7NtCpTqlHKYDDYQKaD9fFsrk2xuXRN1O7bL4OBj/f7f5vdYFtxpd43jhWk0wQEcel0&#10;w7WCz+PL4wqED8gaW8ek4Ic87Lajhw1m2t34g66HUIsYwj5DBSaELpPSl4Ys+qnriCNXud5iiGdf&#10;S93jLYbbVs6S5ElabDg2GOzo2VB5PlysgqqwJj+l3+90eav26f6ryM95odRkPORrEIGGcBf/u191&#10;nJ8s58tFupot4O+nCIDc/gIAAP//AwBQSwECLQAUAAYACAAAACEA2+H2y+4AAACFAQAAEwAAAAAA&#10;AAAAAAAAAAAAAAAAW0NvbnRlbnRfVHlwZXNdLnhtbFBLAQItABQABgAIAAAAIQBa9CxbvwAAABUB&#10;AAALAAAAAAAAAAAAAAAAAB8BAABfcmVscy8ucmVsc1BLAQItABQABgAIAAAAIQBBJ6h1yAAAAOMA&#10;AAAPAAAAAAAAAAAAAAAAAAcCAABkcnMvZG93bnJldi54bWxQSwUGAAAAAAMAAwC3AAAA/AIAAAAA&#10;" fillcolor="#f26522" stroked="f" strokeweight="1pt">
                  <v:fill opacity="32896f"/>
                  <v:stroke miterlimit="4"/>
                </v:rect>
                <v:rect id="Rectangle 667" o:spid="_x0000_s1030" style="position:absolute;left:31708;width:10578;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miyAAAAOMAAAAPAAAAZHJzL2Rvd25yZXYueG1sRE/NTgIx&#10;EL6b+A7NmHiTFkQhC4UICcYYDggkcJxsh+3G7XTZVqhvb01MPM73P9N5co24UBdqzxr6PQWCuPSm&#10;5krDfrd6GIMIEdlg45k0fFOA+ez2ZoqF8Vf+oMs2ViKHcChQg42xLaQMpSWHoedb4sydfOcw5rOr&#10;pOnwmsNdIwdKPUuHNecGiy0tLZWf2y+nYfGu3NrLjT03x9Xr0BzsWaak9f1depmAiJTiv/jP/Wby&#10;fDV6HA3748ET/P6UAZCzHwAAAP//AwBQSwECLQAUAAYACAAAACEA2+H2y+4AAACFAQAAEwAAAAAA&#10;AAAAAAAAAAAAAAAAW0NvbnRlbnRfVHlwZXNdLnhtbFBLAQItABQABgAIAAAAIQBa9CxbvwAAABUB&#10;AAALAAAAAAAAAAAAAAAAAB8BAABfcmVscy8ucmVsc1BLAQItABQABgAIAAAAIQAJ/hmiyAAAAOMA&#10;AAAPAAAAAAAAAAAAAAAAAAcCAABkcnMvZG93bnJldi54bWxQSwUGAAAAAAMAAwC3AAAA/AIAAAAA&#10;" fillcolor="#ffde17" stroked="f" strokeweight="1pt">
                  <v:stroke miterlimit="4"/>
                </v:rect>
                <v:shape id="Picture 666" o:spid="_x0000_s1031" type="#_x0000_t75" alt="Picture 666" style="position:absolute;left:21139;width:10577;height:1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amUyAAAAOMAAAAPAAAAZHJzL2Rvd25yZXYueG1sRE9fa8Iw&#10;EH8f7DuEG+xtJrpRtRpFHWOCT7qB+HY0t7asuXRJZrtvbwaCj/f7f/NlbxtxJh9qxxqGAwWCuHCm&#10;5lLD58fb0wREiMgGG8ek4Y8CLBf3d3PMjet4T+dDLEUK4ZCjhirGNpcyFBVZDAPXEifuy3mLMZ2+&#10;lMZjl8JtI0dKZdJizamhwpY2FRXfh1+r4fW4Xu38+/G0U+uOszBtNz/xpPXjQ7+agYjUx5v46t6a&#10;NF+Nn8cvw8kog/+fEgBycQEAAP//AwBQSwECLQAUAAYACAAAACEA2+H2y+4AAACFAQAAEwAAAAAA&#10;AAAAAAAAAAAAAAAAW0NvbnRlbnRfVHlwZXNdLnhtbFBLAQItABQABgAIAAAAIQBa9CxbvwAAABUB&#10;AAALAAAAAAAAAAAAAAAAAB8BAABfcmVscy8ucmVsc1BLAQItABQABgAIAAAAIQBCiamUyAAAAOMA&#10;AAAPAAAAAAAAAAAAAAAAAAcCAABkcnMvZG93bnJldi54bWxQSwUGAAAAAAMAAwC3AAAA/AIAAAAA&#10;" strokeweight="1pt">
                  <v:stroke miterlimit="4"/>
                  <v:imagedata r:id="rId12" o:title="Picture 666"/>
                  <v:path arrowok="t"/>
                </v:shape>
                <v:rect id="Rectangle 665" o:spid="_x0000_s1032" style="position:absolute;left:10569;width:10578;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ZpryAAAAOMAAAAPAAAAZHJzL2Rvd25yZXYueG1sRE9fS8Mw&#10;EH8X/A7hBN9culpsV5eNIQodbMK6seejOdtic6lN7LpvbwTBx/v9v+V6Mp0YaXCtZQXzWQSCuLK6&#10;5VrB6fj2kIFwHlljZ5kUXMnBenV7s8Rc2wsfaCx9LUIIuxwVNN73uZSuasigm9meOHAfdjDowznU&#10;Ug94CeGmk3EUPUmDLYeGBnt6aaj6LL+NgmTzdTq/W052232ZLuLXohh3hVL3d9PmGYSnyf+L/9yF&#10;DvOj9DFN5lmcwu9PAQC5+gEAAP//AwBQSwECLQAUAAYACAAAACEA2+H2y+4AAACFAQAAEwAAAAAA&#10;AAAAAAAAAAAAAAAAW0NvbnRlbnRfVHlwZXNdLnhtbFBLAQItABQABgAIAAAAIQBa9CxbvwAAABUB&#10;AAALAAAAAAAAAAAAAAAAAB8BAABfcmVscy8ucmVsc1BLAQItABQABgAIAAAAIQBxhZpryAAAAOMA&#10;AAAPAAAAAAAAAAAAAAAAAAcCAABkcnMvZG93bnJldi54bWxQSwUGAAAAAAMAAwC3AAAA/AIAAAAA&#10;" fillcolor="#8dc63f" stroked="f" strokeweight="1pt">
                  <v:fill opacity="39321f"/>
                  <v:stroke miterlimit="4"/>
                </v:rect>
                <v:rect id="Rectangle 664" o:spid="_x0000_s1033" style="position:absolute;width:10577;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2QXywAAAOMAAAAPAAAAZHJzL2Rvd25yZXYueG1sRI/NbsJA&#10;DITvlfoOK1fiVjb8tEQpC0KVKpDooaQ8gJV1s6FZb5RdILw9PlTq0Z7xzOflevCtulAfm8AGJuMM&#10;FHEVbMO1geP3x3MOKiZki21gMnCjCOvV48MSCxuufKBLmWolIRwLNOBS6gqtY+XIYxyHjli0n9B7&#10;TDL2tbY9XiXct3qaZa/aY8PS4LCjd0fVb3n2BsqNDnlXnc749XI8fW4bV/r9wZjR07B5A5VoSP/m&#10;v+udFfxsMVvMJ/lUoOUnWYBe3QEAAP//AwBQSwECLQAUAAYACAAAACEA2+H2y+4AAACFAQAAEwAA&#10;AAAAAAAAAAAAAAAAAAAAW0NvbnRlbnRfVHlwZXNdLnhtbFBLAQItABQABgAIAAAAIQBa9CxbvwAA&#10;ABUBAAALAAAAAAAAAAAAAAAAAB8BAABfcmVscy8ucmVsc1BLAQItABQABgAIAAAAIQAfH2QXywAA&#10;AOMAAAAPAAAAAAAAAAAAAAAAAAcCAABkcnMvZG93bnJldi54bWxQSwUGAAAAAAMAAwC3AAAA/wIA&#10;AAAA&#10;" fillcolor="#8dc63f" stroked="f" strokeweight="1pt">
                  <v:stroke miterlimit="4"/>
                </v:rect>
                <w10:wrap type="through"/>
              </v:group>
            </w:pict>
          </mc:Fallback>
        </mc:AlternateContent>
      </w:r>
    </w:p>
    <w:tbl>
      <w:tblPr>
        <w:tblStyle w:val="TableGrid"/>
        <w:tblW w:w="11619" w:type="dxa"/>
        <w:tblInd w:w="-1139" w:type="dxa"/>
        <w:tblLayout w:type="fixed"/>
        <w:tblLook w:val="04A0" w:firstRow="1" w:lastRow="0" w:firstColumn="1" w:lastColumn="0" w:noHBand="0" w:noVBand="1"/>
      </w:tblPr>
      <w:tblGrid>
        <w:gridCol w:w="1919"/>
        <w:gridCol w:w="9680"/>
        <w:gridCol w:w="20"/>
      </w:tblGrid>
      <w:tr w:rsidR="008A36E5" w:rsidRPr="00657508" w14:paraId="36DE5644" w14:textId="77777777" w:rsidTr="00614FCC">
        <w:trPr>
          <w:trHeight w:val="6297"/>
        </w:trPr>
        <w:tc>
          <w:tcPr>
            <w:tcW w:w="11619" w:type="dxa"/>
            <w:gridSpan w:val="3"/>
            <w:tcBorders>
              <w:top w:val="thickThinSmallGap" w:sz="12" w:space="0" w:color="000000" w:themeColor="text1"/>
              <w:left w:val="thickThinSmallGap" w:sz="12" w:space="0" w:color="000000" w:themeColor="text1"/>
              <w:bottom w:val="thinThickSmallGap" w:sz="12" w:space="0" w:color="000000" w:themeColor="text1"/>
              <w:right w:val="thinThickSmallGap" w:sz="12" w:space="0" w:color="000000" w:themeColor="text1"/>
            </w:tcBorders>
            <w:hideMark/>
          </w:tcPr>
          <w:p w14:paraId="5A414111" w14:textId="2E96598C" w:rsidR="00851091" w:rsidRPr="00A861B9" w:rsidRDefault="007E373F" w:rsidP="00E2616E">
            <w:pPr>
              <w:spacing w:before="120"/>
              <w:jc w:val="center"/>
              <w:rPr>
                <w:rFonts w:ascii="Tw Cen MT" w:hAnsi="Tw Cen MT"/>
                <w:i/>
                <w:iCs/>
              </w:rPr>
            </w:pPr>
            <w:r>
              <w:rPr>
                <w:b/>
                <w:bCs/>
                <w:caps/>
                <w:noProof/>
                <w:sz w:val="24"/>
                <w:szCs w:val="24"/>
                <w:lang w:val="en-CA" w:eastAsia="en-CA"/>
              </w:rPr>
              <mc:AlternateContent>
                <mc:Choice Requires="wps">
                  <w:drawing>
                    <wp:anchor distT="0" distB="0" distL="114300" distR="114300" simplePos="0" relativeHeight="251658240" behindDoc="1" locked="0" layoutInCell="1" allowOverlap="1" wp14:anchorId="24380188" wp14:editId="1A080EF5">
                      <wp:simplePos x="0" y="0"/>
                      <wp:positionH relativeFrom="column">
                        <wp:posOffset>-31115</wp:posOffset>
                      </wp:positionH>
                      <wp:positionV relativeFrom="paragraph">
                        <wp:posOffset>-13335</wp:posOffset>
                      </wp:positionV>
                      <wp:extent cx="7352665" cy="2667000"/>
                      <wp:effectExtent l="57150" t="38100" r="76835" b="95250"/>
                      <wp:wrapNone/>
                      <wp:docPr id="3" name="Rectangle 3"/>
                      <wp:cNvGraphicFramePr/>
                      <a:graphic xmlns:a="http://schemas.openxmlformats.org/drawingml/2006/main">
                        <a:graphicData uri="http://schemas.microsoft.com/office/word/2010/wordprocessingShape">
                          <wps:wsp>
                            <wps:cNvSpPr/>
                            <wps:spPr>
                              <a:xfrm>
                                <a:off x="0" y="0"/>
                                <a:ext cx="7352665" cy="2667000"/>
                              </a:xfrm>
                              <a:prstGeom prst="rect">
                                <a:avLst/>
                              </a:prstGeom>
                              <a:solidFill>
                                <a:sysClr val="windowText" lastClr="000000">
                                  <a:alpha val="5000"/>
                                </a:sys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2F7471" id="Rectangle 3" o:spid="_x0000_s1026" style="position:absolute;margin-left:-2.45pt;margin-top:-1.05pt;width:578.95pt;height:210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cQ0gwIAAHIFAAAOAAAAZHJzL2Uyb0RvYy54bWysVN1P2zAQf5+0/8Hy+0hbKLCKFFUgpkkI&#10;EDDxbBy7seb4vLPbtPvrd3bStGLTkKb1wb3L/e774+Jy01i2VhgMuJKPj0acKSehMm5Z8m/PN5/O&#10;OQtRuEpYcKrkWxX45fzjh4vWz9QEarCVQkZGXJi1vuR1jH5WFEHWqhHhCLxyJNSAjYjE4rKoULRk&#10;vbHFZDQ6LVrAyiNIFQJ9ve6EfJ7ta61kvNc6qMhsySm2mF/M72t6i/mFmC1R+NrIPgzxD1E0wjhy&#10;Opi6FlGwFZrfTDVGIgTQ8UhCU4DWRqqcA2UzHr3J5qkWXuVcqDjBD2UK/8+svFs/IDNVyY85c6Kh&#10;Fj1S0YRbWsWOU3laH2aEevIP2HOByJTrRmOT/ikLtskl3Q4lVZvIJH08O55OTk+nnEmSEXU2GuWi&#10;F3t1jyF+UdCwRJQcyX0upVjfhkguCbqDJG8BrKlujLWZ2YYri2wtqL00FRW0z+SZMytCJAGFk3+d&#10;Petr0UGn+yhCtpC9HFguUtZdnpmKW6uSP+selaZyUWbjbDQPqhpiqL6PU80o5IxMKppCHZQmf1fq&#10;sUlN5eEdFN/xNqCzR3BxUGyMA3zHa4ensA9yTeQrVFuaDoRubYKXN4Z6dEvFfRBIe0IbRbsf7+nR&#10;FtqSQ09xVgP+/NP3hKfxJSlnLe1dycOPlUBFPfvqaLA/j09O0qJm5mR6NiEGDyWvhxK3aq6Aej+m&#10;K+NlJhM+2h2pEZoXOhGL5JVEwknyXXIZccdcxe4e0JGRarHIMFpOL+Kte/Jy1+k0g8+bF4G+H9RI&#10;k3YHux0Vszfz2mFTPxwsVhG0ycO8r2tfb1rsPDD9EUqX45DPqP2pnP8CAAD//wMAUEsDBBQABgAI&#10;AAAAIQBbQb9+4QAAAAoBAAAPAAAAZHJzL2Rvd25yZXYueG1sTI/NTsMwEITvSLyDtUjcWieh/DTE&#10;qSIEF6iEKChwdJIliYjXUey07tuzPcFpNZrR7DfZJphB7HFyvSUF8TICgVTbpqdWwcf70+IOhPOa&#10;Gj1YQgVHdLDJz88ynTb2QG+43/lWcAm5VCvovB9TKV3dodFuaUck9r7tZLRnObWymfSBy80gkyi6&#10;kUb3xB86PeJDh/XPbjYKqpf5+Fk+Fl+hdq9JsX0uwzYqlbq8CMU9CI/B/4XhhM/okDNTZWdqnBgU&#10;LFZrTvJNYhAnP76+4nGVglV8uwaZZ/L/hPwXAAD//wMAUEsBAi0AFAAGAAgAAAAhALaDOJL+AAAA&#10;4QEAABMAAAAAAAAAAAAAAAAAAAAAAFtDb250ZW50X1R5cGVzXS54bWxQSwECLQAUAAYACAAAACEA&#10;OP0h/9YAAACUAQAACwAAAAAAAAAAAAAAAAAvAQAAX3JlbHMvLnJlbHNQSwECLQAUAAYACAAAACEA&#10;lknENIMCAAByBQAADgAAAAAAAAAAAAAAAAAuAgAAZHJzL2Uyb0RvYy54bWxQSwECLQAUAAYACAAA&#10;ACEAW0G/fuEAAAAKAQAADwAAAAAAAAAAAAAAAADdBAAAZHJzL2Rvd25yZXYueG1sUEsFBgAAAAAE&#10;AAQA8wAAAOsFAAAAAA==&#10;" fillcolor="windowText" strokecolor="black [3040]">
                      <v:fill opacity="3341f"/>
                      <v:shadow on="t" color="black" opacity="24903f" origin=",.5" offset="0,.55556mm"/>
                    </v:rect>
                  </w:pict>
                </mc:Fallback>
              </mc:AlternateContent>
            </w:r>
            <w:r w:rsidR="006E54BC" w:rsidRPr="007E373F">
              <w:rPr>
                <w:rFonts w:ascii="Tw Cen MT" w:hAnsi="Tw Cen MT"/>
                <w:b/>
                <w:bCs/>
              </w:rPr>
              <w:t>Instructions</w:t>
            </w:r>
          </w:p>
          <w:p w14:paraId="146A039E" w14:textId="15CAADDA" w:rsidR="00742664" w:rsidRPr="00A861B9" w:rsidRDefault="006E54BC" w:rsidP="00E2616E">
            <w:pPr>
              <w:spacing w:before="120"/>
              <w:rPr>
                <w:rFonts w:ascii="Tw Cen MT" w:hAnsi="Tw Cen MT"/>
              </w:rPr>
            </w:pPr>
            <w:r w:rsidRPr="007E373F">
              <w:rPr>
                <w:rFonts w:ascii="Tw Cen MT" w:hAnsi="Tw Cen MT"/>
                <w:iCs/>
              </w:rPr>
              <w:t xml:space="preserve">This is a personal space to help you </w:t>
            </w:r>
            <w:r w:rsidR="00B555B5">
              <w:rPr>
                <w:rFonts w:ascii="Tw Cen MT" w:hAnsi="Tw Cen MT"/>
                <w:iCs/>
              </w:rPr>
              <w:t xml:space="preserve">and your family </w:t>
            </w:r>
            <w:r w:rsidRPr="007E373F">
              <w:rPr>
                <w:rFonts w:ascii="Tw Cen MT" w:hAnsi="Tw Cen MT"/>
                <w:iCs/>
              </w:rPr>
              <w:t>process your experience</w:t>
            </w:r>
            <w:r w:rsidR="00B555B5">
              <w:rPr>
                <w:rFonts w:ascii="Tw Cen MT" w:hAnsi="Tw Cen MT"/>
                <w:iCs/>
              </w:rPr>
              <w:t>s</w:t>
            </w:r>
            <w:r w:rsidRPr="007E373F">
              <w:rPr>
                <w:rFonts w:ascii="Tw Cen MT" w:hAnsi="Tw Cen MT"/>
                <w:iCs/>
              </w:rPr>
              <w:t xml:space="preserve"> during </w:t>
            </w:r>
            <w:r w:rsidR="00ED3ECD" w:rsidRPr="007E373F">
              <w:rPr>
                <w:rFonts w:ascii="Tw Cen MT" w:hAnsi="Tw Cen MT"/>
                <w:iCs/>
              </w:rPr>
              <w:t>COVID</w:t>
            </w:r>
            <w:r w:rsidRPr="007E373F">
              <w:rPr>
                <w:rFonts w:ascii="Tw Cen MT" w:hAnsi="Tw Cen MT"/>
                <w:iCs/>
              </w:rPr>
              <w:t>-19</w:t>
            </w:r>
            <w:r w:rsidR="00770646" w:rsidRPr="007E373F">
              <w:rPr>
                <w:rFonts w:ascii="Tw Cen MT" w:hAnsi="Tw Cen MT"/>
                <w:iCs/>
              </w:rPr>
              <w:t xml:space="preserve"> </w:t>
            </w:r>
            <w:r w:rsidR="007F7578" w:rsidRPr="007E373F">
              <w:rPr>
                <w:rFonts w:ascii="Tw Cen MT" w:hAnsi="Tw Cen MT"/>
                <w:iCs/>
              </w:rPr>
              <w:t xml:space="preserve">using notes, </w:t>
            </w:r>
            <w:r w:rsidR="004765CE" w:rsidRPr="007E373F">
              <w:rPr>
                <w:rFonts w:ascii="Tw Cen MT" w:hAnsi="Tw Cen MT"/>
                <w:iCs/>
              </w:rPr>
              <w:t>stories</w:t>
            </w:r>
            <w:r w:rsidR="007F7578" w:rsidRPr="007E373F">
              <w:rPr>
                <w:rFonts w:ascii="Tw Cen MT" w:hAnsi="Tw Cen MT"/>
                <w:iCs/>
              </w:rPr>
              <w:t xml:space="preserve">, </w:t>
            </w:r>
            <w:r w:rsidR="004765CE" w:rsidRPr="007E373F">
              <w:rPr>
                <w:rFonts w:ascii="Tw Cen MT" w:hAnsi="Tw Cen MT"/>
                <w:iCs/>
              </w:rPr>
              <w:t xml:space="preserve">videos, </w:t>
            </w:r>
            <w:r w:rsidR="007F7578" w:rsidRPr="007E373F">
              <w:rPr>
                <w:rFonts w:ascii="Tw Cen MT" w:hAnsi="Tw Cen MT"/>
                <w:iCs/>
              </w:rPr>
              <w:t>drawings – you choose</w:t>
            </w:r>
            <w:r w:rsidRPr="007E373F">
              <w:rPr>
                <w:rFonts w:ascii="Tw Cen MT" w:hAnsi="Tw Cen MT"/>
                <w:iCs/>
              </w:rPr>
              <w:t xml:space="preserve">. </w:t>
            </w:r>
            <w:r w:rsidR="004A0E8A" w:rsidRPr="007E373F">
              <w:rPr>
                <w:rFonts w:ascii="Tw Cen MT" w:hAnsi="Tw Cen MT"/>
                <w:iCs/>
              </w:rPr>
              <w:t xml:space="preserve">What </w:t>
            </w:r>
            <w:r w:rsidR="004A38EF" w:rsidRPr="007E373F">
              <w:rPr>
                <w:rFonts w:ascii="Tw Cen MT" w:hAnsi="Tw Cen MT"/>
                <w:iCs/>
              </w:rPr>
              <w:t>are</w:t>
            </w:r>
            <w:r w:rsidR="004A0E8A" w:rsidRPr="007E373F">
              <w:rPr>
                <w:rFonts w:ascii="Tw Cen MT" w:hAnsi="Tw Cen MT"/>
                <w:iCs/>
              </w:rPr>
              <w:t xml:space="preserve"> you </w:t>
            </w:r>
            <w:r w:rsidR="007567D8" w:rsidRPr="007E373F">
              <w:rPr>
                <w:rFonts w:ascii="Tw Cen MT" w:hAnsi="Tw Cen MT"/>
                <w:iCs/>
              </w:rPr>
              <w:t>discovering</w:t>
            </w:r>
            <w:r w:rsidR="004A0E8A" w:rsidRPr="007E373F">
              <w:rPr>
                <w:rFonts w:ascii="Tw Cen MT" w:hAnsi="Tw Cen MT"/>
                <w:iCs/>
              </w:rPr>
              <w:t xml:space="preserve"> about yourself, your </w:t>
            </w:r>
            <w:r w:rsidR="004765CE" w:rsidRPr="007E373F">
              <w:rPr>
                <w:rFonts w:ascii="Tw Cen MT" w:hAnsi="Tw Cen MT"/>
                <w:iCs/>
              </w:rPr>
              <w:t>family</w:t>
            </w:r>
            <w:r w:rsidR="004A0E8A" w:rsidRPr="007E373F">
              <w:rPr>
                <w:rFonts w:ascii="Tw Cen MT" w:hAnsi="Tw Cen MT"/>
                <w:iCs/>
              </w:rPr>
              <w:t xml:space="preserve">, your </w:t>
            </w:r>
            <w:r w:rsidR="004765CE" w:rsidRPr="007E373F">
              <w:rPr>
                <w:rFonts w:ascii="Tw Cen MT" w:hAnsi="Tw Cen MT"/>
                <w:iCs/>
              </w:rPr>
              <w:t>community</w:t>
            </w:r>
            <w:r w:rsidR="004A0E8A" w:rsidRPr="007E373F">
              <w:rPr>
                <w:rFonts w:ascii="Tw Cen MT" w:hAnsi="Tw Cen MT"/>
                <w:iCs/>
              </w:rPr>
              <w:t xml:space="preserve">? How do you want to incorporate this learning moving forward? </w:t>
            </w:r>
            <w:r w:rsidR="007C5391" w:rsidRPr="007E373F">
              <w:rPr>
                <w:rFonts w:ascii="Tw Cen MT" w:hAnsi="Tw Cen MT"/>
                <w:iCs/>
              </w:rPr>
              <w:t>Feel free to skip questions that don’t seem appropriate or that feel too difficult to answer right now</w:t>
            </w:r>
            <w:r w:rsidR="004A0E8A" w:rsidRPr="007E373F">
              <w:rPr>
                <w:rFonts w:ascii="Tw Cen MT" w:hAnsi="Tw Cen MT"/>
                <w:iCs/>
              </w:rPr>
              <w:t xml:space="preserve">, </w:t>
            </w:r>
            <w:r w:rsidR="001C5B1C" w:rsidRPr="007E373F">
              <w:rPr>
                <w:rFonts w:ascii="Tw Cen MT" w:hAnsi="Tw Cen MT"/>
                <w:iCs/>
              </w:rPr>
              <w:t>or</w:t>
            </w:r>
            <w:r w:rsidR="004A0E8A" w:rsidRPr="007E373F">
              <w:rPr>
                <w:rFonts w:ascii="Tw Cen MT" w:hAnsi="Tw Cen MT"/>
                <w:iCs/>
              </w:rPr>
              <w:t xml:space="preserve"> to complete the reflection over multiple sittings.</w:t>
            </w:r>
            <w:r w:rsidR="00851091" w:rsidRPr="007E373F">
              <w:rPr>
                <w:rFonts w:ascii="Tw Cen MT" w:hAnsi="Tw Cen MT"/>
                <w:iCs/>
              </w:rPr>
              <w:t xml:space="preserve"> Give yourself time. </w:t>
            </w:r>
          </w:p>
          <w:p w14:paraId="42198117" w14:textId="77777777" w:rsidR="002D3F1C" w:rsidRPr="000442A7" w:rsidRDefault="002D3F1C" w:rsidP="00E2616E">
            <w:pPr>
              <w:spacing w:before="120"/>
              <w:rPr>
                <w:rFonts w:ascii="Tw Cen MT" w:hAnsi="Tw Cen MT"/>
              </w:rPr>
            </w:pPr>
            <w:r w:rsidRPr="007E373F">
              <w:rPr>
                <w:rFonts w:ascii="Tw Cen MT" w:hAnsi="Tw Cen MT"/>
                <w:b/>
                <w:bCs/>
              </w:rPr>
              <w:t>How to start a</w:t>
            </w:r>
            <w:r w:rsidR="00DA6F13" w:rsidRPr="007E373F">
              <w:rPr>
                <w:rFonts w:ascii="Tw Cen MT" w:hAnsi="Tw Cen MT"/>
                <w:b/>
                <w:bCs/>
              </w:rPr>
              <w:t xml:space="preserve"> family conversation</w:t>
            </w:r>
          </w:p>
          <w:p w14:paraId="677A2E23" w14:textId="2A9CC4E2" w:rsidR="00F822DA" w:rsidRPr="00875B4B" w:rsidRDefault="000442A7" w:rsidP="00E2616E">
            <w:pPr>
              <w:spacing w:before="120"/>
              <w:rPr>
                <w:rFonts w:ascii="Tw Cen MT" w:hAnsi="Tw Cen MT"/>
              </w:rPr>
            </w:pPr>
            <w:r>
              <w:rPr>
                <w:rFonts w:ascii="Tw Cen MT" w:hAnsi="Tw Cen MT"/>
              </w:rPr>
              <w:t>E</w:t>
            </w:r>
            <w:r w:rsidR="00BC0268" w:rsidRPr="00875B4B">
              <w:rPr>
                <w:rFonts w:ascii="Tw Cen MT" w:hAnsi="Tw Cen MT"/>
              </w:rPr>
              <w:t xml:space="preserve">ach person </w:t>
            </w:r>
            <w:r>
              <w:rPr>
                <w:rFonts w:ascii="Tw Cen MT" w:hAnsi="Tw Cen MT"/>
              </w:rPr>
              <w:t xml:space="preserve">should </w:t>
            </w:r>
            <w:r w:rsidR="00BC0268" w:rsidRPr="00875B4B">
              <w:rPr>
                <w:rFonts w:ascii="Tw Cen MT" w:hAnsi="Tw Cen MT"/>
              </w:rPr>
              <w:t>feel safe to express their thoughts and feelings</w:t>
            </w:r>
            <w:r>
              <w:rPr>
                <w:rFonts w:ascii="Tw Cen MT" w:hAnsi="Tw Cen MT"/>
              </w:rPr>
              <w:t xml:space="preserve"> if they want to</w:t>
            </w:r>
            <w:r w:rsidR="00BC0268" w:rsidRPr="00875B4B">
              <w:rPr>
                <w:rFonts w:ascii="Tw Cen MT" w:hAnsi="Tw Cen MT"/>
              </w:rPr>
              <w:t>.</w:t>
            </w:r>
            <w:r w:rsidR="00851091" w:rsidRPr="00875B4B">
              <w:rPr>
                <w:rFonts w:ascii="Tw Cen MT" w:hAnsi="Tw Cen MT"/>
              </w:rPr>
              <w:br/>
            </w:r>
            <w:r w:rsidR="004147A4" w:rsidRPr="00875B4B">
              <w:rPr>
                <w:rFonts w:ascii="Tw Cen MT" w:hAnsi="Tw Cen MT"/>
              </w:rPr>
              <w:t xml:space="preserve">Sharing can happen after </w:t>
            </w:r>
            <w:r w:rsidR="009D7984" w:rsidRPr="00875B4B">
              <w:rPr>
                <w:rFonts w:ascii="Tw Cen MT" w:hAnsi="Tw Cen MT"/>
              </w:rPr>
              <w:t>a period of self-</w:t>
            </w:r>
            <w:r w:rsidR="004147A4" w:rsidRPr="00875B4B">
              <w:rPr>
                <w:rFonts w:ascii="Tw Cen MT" w:hAnsi="Tw Cen MT"/>
              </w:rPr>
              <w:t>reflect</w:t>
            </w:r>
            <w:r w:rsidR="00D75F14" w:rsidRPr="00875B4B">
              <w:rPr>
                <w:rFonts w:ascii="Tw Cen MT" w:hAnsi="Tw Cen MT"/>
              </w:rPr>
              <w:t>i</w:t>
            </w:r>
            <w:r w:rsidR="009D7984" w:rsidRPr="00875B4B">
              <w:rPr>
                <w:rFonts w:ascii="Tw Cen MT" w:hAnsi="Tw Cen MT"/>
              </w:rPr>
              <w:t>on</w:t>
            </w:r>
            <w:r w:rsidR="00D75F14" w:rsidRPr="00875B4B">
              <w:rPr>
                <w:rFonts w:ascii="Tw Cen MT" w:hAnsi="Tw Cen MT"/>
              </w:rPr>
              <w:t xml:space="preserve">, or you can share </w:t>
            </w:r>
            <w:r>
              <w:rPr>
                <w:rFonts w:ascii="Tw Cen MT" w:hAnsi="Tw Cen MT"/>
              </w:rPr>
              <w:t>in the moment, together</w:t>
            </w:r>
            <w:r w:rsidR="00CD461E" w:rsidRPr="00875B4B">
              <w:rPr>
                <w:rFonts w:ascii="Tw Cen MT" w:hAnsi="Tw Cen MT"/>
              </w:rPr>
              <w:t>.</w:t>
            </w:r>
          </w:p>
          <w:p w14:paraId="5548EC4D" w14:textId="6630B585" w:rsidR="00580E4B" w:rsidRPr="00875B4B" w:rsidRDefault="00D944FE" w:rsidP="00E2616E">
            <w:pPr>
              <w:pStyle w:val="ListParagraph"/>
              <w:numPr>
                <w:ilvl w:val="0"/>
                <w:numId w:val="14"/>
              </w:numPr>
              <w:spacing w:before="120"/>
              <w:rPr>
                <w:rFonts w:ascii="Tw Cen MT" w:hAnsi="Tw Cen MT"/>
              </w:rPr>
            </w:pPr>
            <w:r w:rsidRPr="00875B4B">
              <w:rPr>
                <w:rFonts w:ascii="Tw Cen MT" w:hAnsi="Tw Cen MT"/>
              </w:rPr>
              <w:t>Start by setting some ground rules</w:t>
            </w:r>
            <w:r w:rsidR="007F44F8" w:rsidRPr="00875B4B">
              <w:rPr>
                <w:rFonts w:ascii="Tw Cen MT" w:hAnsi="Tw Cen MT"/>
              </w:rPr>
              <w:t xml:space="preserve"> togeth</w:t>
            </w:r>
            <w:r w:rsidR="00B2339E" w:rsidRPr="00875B4B">
              <w:rPr>
                <w:rFonts w:ascii="Tw Cen MT" w:hAnsi="Tw Cen MT"/>
              </w:rPr>
              <w:t>er</w:t>
            </w:r>
            <w:r w:rsidR="000442A7">
              <w:rPr>
                <w:rFonts w:ascii="Tw Cen MT" w:hAnsi="Tw Cen MT"/>
              </w:rPr>
              <w:t xml:space="preserve"> (ex.</w:t>
            </w:r>
            <w:r w:rsidRPr="00875B4B">
              <w:rPr>
                <w:rFonts w:ascii="Tw Cen MT" w:hAnsi="Tw Cen MT"/>
              </w:rPr>
              <w:t xml:space="preserve"> </w:t>
            </w:r>
            <w:r w:rsidR="000442A7">
              <w:rPr>
                <w:rFonts w:ascii="Tw Cen MT" w:hAnsi="Tw Cen MT"/>
              </w:rPr>
              <w:t>N</w:t>
            </w:r>
            <w:r w:rsidRPr="00875B4B">
              <w:rPr>
                <w:rFonts w:ascii="Tw Cen MT" w:hAnsi="Tw Cen MT"/>
              </w:rPr>
              <w:t>o sarcasm</w:t>
            </w:r>
            <w:r w:rsidR="00F822DA" w:rsidRPr="00875B4B">
              <w:rPr>
                <w:rFonts w:ascii="Tw Cen MT" w:hAnsi="Tw Cen MT"/>
              </w:rPr>
              <w:t>, listen to understand, stay curious</w:t>
            </w:r>
            <w:r w:rsidR="000442A7">
              <w:rPr>
                <w:rFonts w:ascii="Tw Cen MT" w:hAnsi="Tw Cen MT"/>
              </w:rPr>
              <w:t>, etc</w:t>
            </w:r>
            <w:r w:rsidR="00F822DA" w:rsidRPr="00875B4B">
              <w:rPr>
                <w:rFonts w:ascii="Tw Cen MT" w:hAnsi="Tw Cen MT"/>
              </w:rPr>
              <w:t>.</w:t>
            </w:r>
            <w:r w:rsidR="000442A7">
              <w:rPr>
                <w:rFonts w:ascii="Tw Cen MT" w:hAnsi="Tw Cen MT"/>
              </w:rPr>
              <w:t>).</w:t>
            </w:r>
            <w:r w:rsidR="00F822DA" w:rsidRPr="00875B4B">
              <w:rPr>
                <w:rFonts w:ascii="Tw Cen MT" w:hAnsi="Tw Cen MT"/>
              </w:rPr>
              <w:t xml:space="preserve"> </w:t>
            </w:r>
            <w:r w:rsidR="007F44F8" w:rsidRPr="00875B4B">
              <w:rPr>
                <w:rFonts w:ascii="Tw Cen MT" w:hAnsi="Tw Cen MT"/>
              </w:rPr>
              <w:t>These conversations can be hard</w:t>
            </w:r>
            <w:r w:rsidR="00C55A6C" w:rsidRPr="00875B4B">
              <w:rPr>
                <w:rFonts w:ascii="Tw Cen MT" w:hAnsi="Tw Cen MT"/>
              </w:rPr>
              <w:t>. Take breaks if you need to. Be prepared for emotions – this is normal.</w:t>
            </w:r>
          </w:p>
          <w:p w14:paraId="699E1BEA" w14:textId="48A1B181" w:rsidR="008A36E5" w:rsidRPr="00875B4B" w:rsidRDefault="00673098" w:rsidP="00E2616E">
            <w:pPr>
              <w:pStyle w:val="ListParagraph"/>
              <w:numPr>
                <w:ilvl w:val="0"/>
                <w:numId w:val="14"/>
              </w:numPr>
              <w:spacing w:before="120"/>
              <w:rPr>
                <w:rFonts w:ascii="Tw Cen MT" w:hAnsi="Tw Cen MT"/>
              </w:rPr>
            </w:pPr>
            <w:r w:rsidRPr="00875B4B">
              <w:rPr>
                <w:rFonts w:ascii="Tw Cen MT" w:hAnsi="Tw Cen MT"/>
              </w:rPr>
              <w:t>Go through the questions one by one.</w:t>
            </w:r>
            <w:r w:rsidR="00580E4B" w:rsidRPr="00875B4B">
              <w:rPr>
                <w:rFonts w:ascii="Tw Cen MT" w:hAnsi="Tw Cen MT"/>
              </w:rPr>
              <w:t xml:space="preserve"> For each </w:t>
            </w:r>
            <w:r w:rsidRPr="00875B4B">
              <w:rPr>
                <w:rFonts w:ascii="Tw Cen MT" w:hAnsi="Tw Cen MT"/>
              </w:rPr>
              <w:t>question</w:t>
            </w:r>
            <w:r w:rsidR="00580E4B" w:rsidRPr="00875B4B">
              <w:rPr>
                <w:rFonts w:ascii="Tw Cen MT" w:hAnsi="Tw Cen MT"/>
              </w:rPr>
              <w:t xml:space="preserve">, invite </w:t>
            </w:r>
            <w:r w:rsidR="000442A7">
              <w:rPr>
                <w:rFonts w:ascii="Tw Cen MT" w:hAnsi="Tw Cen MT"/>
              </w:rPr>
              <w:t>each</w:t>
            </w:r>
            <w:r w:rsidR="000442A7" w:rsidRPr="00875B4B">
              <w:rPr>
                <w:rFonts w:ascii="Tw Cen MT" w:hAnsi="Tw Cen MT"/>
              </w:rPr>
              <w:t xml:space="preserve"> </w:t>
            </w:r>
            <w:r w:rsidR="00580E4B" w:rsidRPr="00875B4B">
              <w:rPr>
                <w:rFonts w:ascii="Tw Cen MT" w:hAnsi="Tw Cen MT"/>
              </w:rPr>
              <w:t xml:space="preserve">person to </w:t>
            </w:r>
            <w:r w:rsidR="000442A7">
              <w:rPr>
                <w:rFonts w:ascii="Tw Cen MT" w:hAnsi="Tw Cen MT"/>
              </w:rPr>
              <w:t>share</w:t>
            </w:r>
            <w:r w:rsidR="00580E4B" w:rsidRPr="00875B4B">
              <w:rPr>
                <w:rFonts w:ascii="Tw Cen MT" w:hAnsi="Tw Cen MT"/>
              </w:rPr>
              <w:t xml:space="preserve"> their thoughts </w:t>
            </w:r>
            <w:r w:rsidR="000442A7">
              <w:rPr>
                <w:rFonts w:ascii="Tw Cen MT" w:hAnsi="Tw Cen MT"/>
              </w:rPr>
              <w:t>and/</w:t>
            </w:r>
            <w:r w:rsidR="00580E4B" w:rsidRPr="00875B4B">
              <w:rPr>
                <w:rFonts w:ascii="Tw Cen MT" w:hAnsi="Tw Cen MT"/>
              </w:rPr>
              <w:t xml:space="preserve">or feelings. Younger </w:t>
            </w:r>
            <w:r w:rsidR="00CE2BF5" w:rsidRPr="00875B4B">
              <w:rPr>
                <w:rFonts w:ascii="Tw Cen MT" w:hAnsi="Tw Cen MT"/>
              </w:rPr>
              <w:t>members may need blank paper to draw or sketch their ideas. Find what works for you</w:t>
            </w:r>
            <w:r w:rsidR="008F4351">
              <w:rPr>
                <w:rFonts w:ascii="Tw Cen MT" w:hAnsi="Tw Cen MT"/>
              </w:rPr>
              <w:t xml:space="preserve"> and for them</w:t>
            </w:r>
            <w:r w:rsidR="00BC0268" w:rsidRPr="00875B4B">
              <w:rPr>
                <w:rFonts w:ascii="Tw Cen MT" w:hAnsi="Tw Cen MT"/>
              </w:rPr>
              <w:t>.</w:t>
            </w:r>
          </w:p>
          <w:p w14:paraId="7EDB1C6C" w14:textId="1EA79DA6" w:rsidR="00461CC2" w:rsidRPr="00614FCC" w:rsidRDefault="00461CC2" w:rsidP="00461CC2">
            <w:pPr>
              <w:pStyle w:val="ListParagraph"/>
              <w:numPr>
                <w:ilvl w:val="0"/>
                <w:numId w:val="14"/>
              </w:numPr>
              <w:spacing w:before="120"/>
              <w:rPr>
                <w:rFonts w:ascii="Tw Cen MT" w:eastAsiaTheme="minorEastAsia" w:hAnsi="Tw Cen MT"/>
              </w:rPr>
            </w:pPr>
            <w:r w:rsidRPr="0098350D">
              <w:rPr>
                <w:rFonts w:ascii="Tw Cen MT" w:hAnsi="Tw Cen MT"/>
                <w:noProof/>
                <w:lang w:val="en-CA" w:eastAsia="en-CA"/>
              </w:rPr>
              <mc:AlternateContent>
                <mc:Choice Requires="wps">
                  <w:drawing>
                    <wp:anchor distT="45720" distB="45720" distL="114300" distR="114300" simplePos="0" relativeHeight="251664390" behindDoc="0" locked="0" layoutInCell="1" allowOverlap="1" wp14:anchorId="5E5A319C" wp14:editId="671B6153">
                      <wp:simplePos x="0" y="0"/>
                      <wp:positionH relativeFrom="page">
                        <wp:posOffset>0</wp:posOffset>
                      </wp:positionH>
                      <wp:positionV relativeFrom="paragraph">
                        <wp:posOffset>344805</wp:posOffset>
                      </wp:positionV>
                      <wp:extent cx="7338060" cy="1303020"/>
                      <wp:effectExtent l="0" t="0" r="0" b="0"/>
                      <wp:wrapThrough wrapText="bothSides">
                        <wp:wrapPolygon edited="0">
                          <wp:start x="0" y="0"/>
                          <wp:lineTo x="0" y="21158"/>
                          <wp:lineTo x="21533" y="21158"/>
                          <wp:lineTo x="21533"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8060" cy="1303020"/>
                              </a:xfrm>
                              <a:prstGeom prst="rect">
                                <a:avLst/>
                              </a:prstGeom>
                              <a:ln w="3175">
                                <a:noFill/>
                                <a:headEnd/>
                                <a:tailEnd/>
                              </a:ln>
                            </wps:spPr>
                            <wps:style>
                              <a:lnRef idx="2">
                                <a:schemeClr val="dk1"/>
                              </a:lnRef>
                              <a:fillRef idx="1">
                                <a:schemeClr val="lt1"/>
                              </a:fillRef>
                              <a:effectRef idx="0">
                                <a:schemeClr val="dk1"/>
                              </a:effectRef>
                              <a:fontRef idx="minor">
                                <a:schemeClr val="dk1"/>
                              </a:fontRef>
                            </wps:style>
                            <wps:txbx>
                              <w:txbxContent>
                                <w:p w14:paraId="4B8CF3D5" w14:textId="77777777" w:rsidR="00461CC2" w:rsidRPr="00B67F36" w:rsidRDefault="00461CC2" w:rsidP="00B67F36">
                                  <w:pPr>
                                    <w:spacing w:after="120"/>
                                    <w:jc w:val="center"/>
                                    <w:rPr>
                                      <w:rFonts w:ascii="Tw Cen MT" w:hAnsi="Tw Cen MT" w:cs="Calibri"/>
                                      <w:b/>
                                      <w:bCs/>
                                      <w:lang w:val="en-CA"/>
                                    </w:rPr>
                                  </w:pPr>
                                  <w:r w:rsidRPr="00B67F36">
                                    <w:rPr>
                                      <w:rFonts w:ascii="Tw Cen MT" w:hAnsi="Tw Cen MT" w:cs="Calibri"/>
                                      <w:b/>
                                      <w:bCs/>
                                      <w:lang w:val="en-CA"/>
                                    </w:rPr>
                                    <w:t>Filling out this activity may bring up some difficult feelings. If you need assistance, contact a friend or a family member, or reach out to one of the services listed below. You don’t have to go through this alone.</w:t>
                                  </w:r>
                                </w:p>
                                <w:tbl>
                                  <w:tblPr>
                                    <w:tblStyle w:val="TableGrid"/>
                                    <w:tblW w:w="11393" w:type="dxa"/>
                                    <w:tblInd w:w="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950"/>
                                    <w:gridCol w:w="3150"/>
                                    <w:gridCol w:w="3293"/>
                                  </w:tblGrid>
                                  <w:tr w:rsidR="00E05A1D" w:rsidRPr="00875B4B" w14:paraId="1B9BCC30" w14:textId="77777777" w:rsidTr="000E1541">
                                    <w:tc>
                                      <w:tcPr>
                                        <w:tcW w:w="4950" w:type="dxa"/>
                                        <w:vAlign w:val="center"/>
                                      </w:tcPr>
                                      <w:p w14:paraId="35413AF9" w14:textId="77777777" w:rsidR="00E05A1D" w:rsidRPr="00875B4B" w:rsidRDefault="00614FCC" w:rsidP="00E05A1D">
                                        <w:pPr>
                                          <w:spacing w:before="120"/>
                                          <w:jc w:val="center"/>
                                          <w:rPr>
                                            <w:rFonts w:ascii="Tw Cen MT" w:hAnsi="Tw Cen MT" w:cs="Calibri"/>
                                            <w:color w:val="0563C2"/>
                                            <w:lang w:val="en-CA"/>
                                          </w:rPr>
                                        </w:pPr>
                                        <w:hyperlink r:id="rId13" w:tgtFrame="_blank" w:tooltip="https://www.canada.ca/en/health-canada/services/environmental-workplace-health/occupational-health-safety/employee-assistance-services/employee-assistance-program.html" w:history="1">
                                          <w:r w:rsidR="00E05A1D" w:rsidRPr="00875B4B">
                                            <w:rPr>
                                              <w:rStyle w:val="Hyperlink"/>
                                              <w:rFonts w:ascii="Tw Cen MT" w:hAnsi="Tw Cen MT" w:cs="Calibri"/>
                                              <w:lang w:val="en-CA"/>
                                            </w:rPr>
                                            <w:t>Employee Assistance Program (EAP)</w:t>
                                          </w:r>
                                        </w:hyperlink>
                                        <w:r w:rsidR="00E05A1D" w:rsidRPr="00875B4B">
                                          <w:rPr>
                                            <w:rStyle w:val="Hyperlink"/>
                                            <w:rFonts w:ascii="Tw Cen MT" w:hAnsi="Tw Cen MT" w:cs="Calibri"/>
                                            <w:lang w:val="en-CA"/>
                                          </w:rPr>
                                          <w:br/>
                                        </w:r>
                                        <w:r w:rsidR="00E05A1D" w:rsidRPr="00875B4B">
                                          <w:rPr>
                                            <w:rFonts w:ascii="Tw Cen MT" w:hAnsi="Tw Cen MT" w:cs="Calibri"/>
                                            <w:lang w:val="en-CA"/>
                                          </w:rPr>
                                          <w:t>(for ESDC employees and their families)</w:t>
                                        </w:r>
                                        <w:r w:rsidR="00E05A1D" w:rsidRPr="00875B4B">
                                          <w:rPr>
                                            <w:rFonts w:ascii="Tw Cen MT" w:hAnsi="Tw Cen MT" w:cs="Calibri"/>
                                            <w:color w:val="0563C2"/>
                                            <w:lang w:val="en-CA"/>
                                          </w:rPr>
                                          <w:br/>
                                        </w:r>
                                        <w:r w:rsidR="00E05A1D" w:rsidRPr="00875B4B">
                                          <w:rPr>
                                            <w:rFonts w:ascii="Tw Cen MT" w:hAnsi="Tw Cen MT" w:cs="Calibri"/>
                                            <w:b/>
                                            <w:bCs/>
                                            <w:lang w:val="en-CA"/>
                                          </w:rPr>
                                          <w:t>1-800-268-7708</w:t>
                                        </w:r>
                                        <w:r w:rsidR="00E05A1D" w:rsidRPr="00875B4B">
                                          <w:rPr>
                                            <w:rFonts w:ascii="Tw Cen MT" w:hAnsi="Tw Cen MT" w:cs="Calibri"/>
                                            <w:lang w:val="en-CA"/>
                                          </w:rPr>
                                          <w:br/>
                                          <w:t xml:space="preserve">or </w:t>
                                        </w:r>
                                        <w:r w:rsidR="00E05A1D" w:rsidRPr="00875B4B">
                                          <w:rPr>
                                            <w:rFonts w:ascii="Tw Cen MT" w:hAnsi="Tw Cen MT" w:cs="Calibri"/>
                                            <w:b/>
                                            <w:bCs/>
                                            <w:lang w:val="en-CA"/>
                                          </w:rPr>
                                          <w:t xml:space="preserve">1-800-567-5803 </w:t>
                                        </w:r>
                                        <w:r w:rsidR="00E05A1D" w:rsidRPr="00875B4B">
                                          <w:rPr>
                                            <w:rFonts w:ascii="Tw Cen MT" w:hAnsi="Tw Cen MT" w:cs="Calibri"/>
                                            <w:lang w:val="en-CA"/>
                                          </w:rPr>
                                          <w:t>for people with hearing impairments</w:t>
                                        </w:r>
                                      </w:p>
                                    </w:tc>
                                    <w:tc>
                                      <w:tcPr>
                                        <w:tcW w:w="3150" w:type="dxa"/>
                                        <w:vAlign w:val="center"/>
                                      </w:tcPr>
                                      <w:p w14:paraId="22803B2D" w14:textId="77777777" w:rsidR="00E05A1D" w:rsidRPr="00875B4B" w:rsidRDefault="00E05A1D" w:rsidP="00E05A1D">
                                        <w:pPr>
                                          <w:spacing w:before="120"/>
                                          <w:jc w:val="center"/>
                                          <w:rPr>
                                            <w:rFonts w:ascii="Tw Cen MT" w:hAnsi="Tw Cen MT"/>
                                          </w:rPr>
                                        </w:pPr>
                                        <w:r w:rsidRPr="00875B4B">
                                          <w:rPr>
                                            <w:rFonts w:ascii="Tw Cen MT" w:hAnsi="Tw Cen MT"/>
                                            <w:lang w:val="en-CA"/>
                                          </w:rPr>
                                          <w:t xml:space="preserve">First Nations, </w:t>
                                        </w:r>
                                        <w:r w:rsidRPr="00875B4B">
                                          <w:rPr>
                                            <w:rStyle w:val="normaltextrun"/>
                                            <w:rFonts w:ascii="Tw Cen MT" w:hAnsi="Tw Cen MT"/>
                                            <w:color w:val="000000"/>
                                            <w:bdr w:val="none" w:sz="0" w:space="0" w:color="auto" w:frame="1"/>
                                          </w:rPr>
                                          <w:t>Métis,</w:t>
                                        </w:r>
                                        <w:r w:rsidRPr="00875B4B">
                                          <w:rPr>
                                            <w:rFonts w:ascii="Tw Cen MT" w:hAnsi="Tw Cen MT"/>
                                            <w:lang w:val="en-CA"/>
                                          </w:rPr>
                                          <w:t xml:space="preserve"> and Inuit</w:t>
                                        </w:r>
                                        <w:r w:rsidRPr="00875B4B">
                                          <w:rPr>
                                            <w:rFonts w:ascii="Tw Cen MT" w:hAnsi="Tw Cen MT"/>
                                            <w:lang w:val="en-CA"/>
                                          </w:rPr>
                                          <w:br/>
                                        </w:r>
                                        <w:hyperlink r:id="rId14" w:tgtFrame="_blank" w:tooltip="https://www.canada.ca/en/indigenous-services-canada/news/2018/05/247-first-nations-and-inuit-hope-for-wellness-help-line-now-available-online.html" w:history="1">
                                          <w:r w:rsidRPr="00875B4B">
                                            <w:rPr>
                                              <w:rStyle w:val="Hyperlink"/>
                                              <w:rFonts w:ascii="Tw Cen MT" w:hAnsi="Tw Cen MT"/>
                                              <w:lang w:val="en-CA"/>
                                            </w:rPr>
                                            <w:t>Hope for Wellness Help Line</w:t>
                                          </w:r>
                                        </w:hyperlink>
                                        <w:r w:rsidRPr="00875B4B">
                                          <w:rPr>
                                            <w:rFonts w:ascii="Tw Cen MT" w:hAnsi="Tw Cen MT"/>
                                            <w:lang w:val="en-CA"/>
                                          </w:rPr>
                                          <w:t>:</w:t>
                                        </w:r>
                                        <w:r w:rsidRPr="00875B4B">
                                          <w:rPr>
                                            <w:rFonts w:ascii="Tw Cen MT" w:hAnsi="Tw Cen MT"/>
                                            <w:lang w:val="en-CA"/>
                                          </w:rPr>
                                          <w:br/>
                                        </w:r>
                                        <w:r w:rsidRPr="00875B4B">
                                          <w:rPr>
                                            <w:rFonts w:ascii="Tw Cen MT" w:hAnsi="Tw Cen MT"/>
                                            <w:b/>
                                            <w:bCs/>
                                            <w:lang w:val="en-CA"/>
                                          </w:rPr>
                                          <w:t>1-855-242-3310</w:t>
                                        </w:r>
                                      </w:p>
                                    </w:tc>
                                    <w:tc>
                                      <w:tcPr>
                                        <w:tcW w:w="3293" w:type="dxa"/>
                                        <w:vAlign w:val="center"/>
                                      </w:tcPr>
                                      <w:p w14:paraId="2C6AE339" w14:textId="77777777" w:rsidR="00E05A1D" w:rsidRPr="00875B4B" w:rsidRDefault="00614FCC" w:rsidP="00E05A1D">
                                        <w:pPr>
                                          <w:spacing w:before="120"/>
                                          <w:jc w:val="center"/>
                                          <w:rPr>
                                            <w:rFonts w:ascii="Tw Cen MT" w:hAnsi="Tw Cen MT"/>
                                          </w:rPr>
                                        </w:pPr>
                                        <w:hyperlink r:id="rId15" w:history="1">
                                          <w:r w:rsidR="00E05A1D" w:rsidRPr="00875B4B">
                                            <w:rPr>
                                              <w:rStyle w:val="Hyperlink"/>
                                              <w:rFonts w:ascii="Tw Cen MT" w:hAnsi="Tw Cen MT"/>
                                              <w:lang w:val="en-CA"/>
                                            </w:rPr>
                                            <w:t>Kids Help Phone Canada:</w:t>
                                          </w:r>
                                        </w:hyperlink>
                                        <w:r w:rsidR="00E05A1D" w:rsidRPr="00875B4B">
                                          <w:rPr>
                                            <w:rFonts w:ascii="Tw Cen MT" w:hAnsi="Tw Cen MT"/>
                                          </w:rPr>
                                          <w:br/>
                                        </w:r>
                                        <w:r w:rsidR="00E05A1D" w:rsidRPr="00875B4B">
                                          <w:rPr>
                                            <w:rFonts w:ascii="Tw Cen MT" w:hAnsi="Tw Cen MT"/>
                                            <w:b/>
                                            <w:bCs/>
                                            <w:lang w:val="en-CA"/>
                                          </w:rPr>
                                          <w:t>1-800-668-6868</w:t>
                                        </w:r>
                                      </w:p>
                                    </w:tc>
                                  </w:tr>
                                </w:tbl>
                                <w:p w14:paraId="5021967E" w14:textId="77777777" w:rsidR="00461CC2" w:rsidRDefault="00461CC2" w:rsidP="00461CC2">
                                  <w:pPr>
                                    <w:spacing w:before="60"/>
                                    <w:jc w:val="center"/>
                                    <w:rPr>
                                      <w:rFonts w:ascii="Tw Cen MT" w:hAnsi="Tw Cen MT" w:cs="Calibri"/>
                                      <w:lang w:val="en-CA"/>
                                    </w:rPr>
                                  </w:pPr>
                                </w:p>
                                <w:p w14:paraId="339739C3" w14:textId="77777777" w:rsidR="00461CC2" w:rsidRDefault="00461CC2" w:rsidP="00461CC2">
                                  <w:pPr>
                                    <w:spacing w:before="60"/>
                                    <w:jc w:val="center"/>
                                    <w:rPr>
                                      <w:rFonts w:ascii="TwCenMT-Regular" w:hAnsi="TwCenMT-Regular" w:cs="TwCenMT-Regular"/>
                                    </w:rPr>
                                  </w:pPr>
                                </w:p>
                                <w:p w14:paraId="4B8FCD73" w14:textId="77777777" w:rsidR="00461CC2" w:rsidRDefault="00461CC2" w:rsidP="00461CC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5A319C" id="_x0000_t202" coordsize="21600,21600" o:spt="202" path="m,l,21600r21600,l21600,xe">
                      <v:stroke joinstyle="miter"/>
                      <v:path gradientshapeok="t" o:connecttype="rect"/>
                    </v:shapetype>
                    <v:shape id="_x0000_s1027" type="#_x0000_t202" style="position:absolute;left:0;text-align:left;margin-left:0;margin-top:27.15pt;width:577.8pt;height:102.6pt;z-index:25166439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OtTgIAAM8EAAAOAAAAZHJzL2Uyb0RvYy54bWysVMlu2zAQvRfoPxC815KXLBUsB6nTFAXS&#10;BU36ATRFWkQoDkvSlpyv75CSZaMFcih6ISjOvDfzZtHypms02QvnFZiSTic5JcJwqJTZlvTn0/27&#10;a0p8YKZiGowo6UF4erN6+2bZ2kLMoAZdCUeQxPiitSWtQ7BFlnlei4b5CVhh0CjBNSzgp9tmlWMt&#10;sjc6m+X5ZdaCq6wDLrzH17veSFeJX0rBwzcpvQhElxRzC+l06dzEM1stWbF1zNaKD2mwf8iiYcpg&#10;0JHqjgVGdk79RdUo7sCDDBMOTQZSKi6SBlQzzf9Q81gzK5IWLI63Y5n8/6PlX/ffHVEV9o4Swxps&#10;0ZPoAvkAHZnF6rTWF+j0aNEtdPgcPaNSbx+AP3tiYF0zsxW3zkFbC1ZhdtOIzM6gPY+PJJv2C1QY&#10;hu0CJKJOuiYSYjEIsmOXDmNnYiocH6/m8+v8Ek0cbdN5Ps9nqXcZK45w63z4JKAh8VJSh61P9Gz/&#10;4ENMhxVHlxhNG9KWdD69ukheBu6V1mkaooaPpkr3wJTu7wjXZhAVdQyKwkGLnu6HkFhHzHWWCNME&#10;i7V2ZM9w9qrnviaRBT0jRGLAETTUNI79CaTDETT4RphIUz0C89ejjd4pIpgwAhtlwL0Olr3/UXWv&#10;NXY1dJtuGBosU3zZQHXA5jroNwz/CHipwb1Q0uJ2ldT/2jEnKNGfDQ7I++liEdcxfSwurrCbxJ1b&#10;NucWZjhSlTRQ0l/XIa1w1GTgFgdJqtTiUyZDzrg1qfPDhse1PP9OXqf/0Oo3AAAA//8DAFBLAwQU&#10;AAYACAAAACEAPObdNt0AAAAIAQAADwAAAGRycy9kb3ducmV2LnhtbEyPQUvDQBSE74L/YXmCN7tp&#10;dUONeSlSUJAeSqN43mZfk+Du25DdtvHfuz3Z4zDDzDflanJWnGgMvWeE+SwDQdx403OL8PX59rAE&#10;EaJmo61nQvilAKvq9qbUhfFn3tGpjq1IJRwKjdDFOBRShqYjp8PMD8TJO/jR6Zjk2Eoz6nMqd1Yu&#10;siyXTvecFjo90Lqj5qc+OoQPZd/X+YaWh6yt5YbCdvfdbRHv76bXFxCRpvgfhgt+QocqMe39kU0Q&#10;FiEdiQjq6RHExZ0rlYPYIyzUswJZlfL6QPUHAAD//wMAUEsBAi0AFAAGAAgAAAAhALaDOJL+AAAA&#10;4QEAABMAAAAAAAAAAAAAAAAAAAAAAFtDb250ZW50X1R5cGVzXS54bWxQSwECLQAUAAYACAAAACEA&#10;OP0h/9YAAACUAQAACwAAAAAAAAAAAAAAAAAvAQAAX3JlbHMvLnJlbHNQSwECLQAUAAYACAAAACEA&#10;QpEjrU4CAADPBAAADgAAAAAAAAAAAAAAAAAuAgAAZHJzL2Uyb0RvYy54bWxQSwECLQAUAAYACAAA&#10;ACEAPObdNt0AAAAIAQAADwAAAAAAAAAAAAAAAACoBAAAZHJzL2Rvd25yZXYueG1sUEsFBgAAAAAE&#10;AAQA8wAAALIFAAAAAA==&#10;" fillcolor="white [3201]" stroked="f" strokeweight=".25pt">
                      <v:textbox>
                        <w:txbxContent>
                          <w:p w14:paraId="4B8CF3D5" w14:textId="77777777" w:rsidR="00461CC2" w:rsidRPr="00B67F36" w:rsidRDefault="00461CC2" w:rsidP="00B67F36">
                            <w:pPr>
                              <w:spacing w:after="120"/>
                              <w:jc w:val="center"/>
                              <w:rPr>
                                <w:rFonts w:ascii="Tw Cen MT" w:hAnsi="Tw Cen MT" w:cs="Calibri"/>
                                <w:b/>
                                <w:bCs/>
                                <w:lang w:val="en-CA"/>
                              </w:rPr>
                            </w:pPr>
                            <w:r w:rsidRPr="00B67F36">
                              <w:rPr>
                                <w:rFonts w:ascii="Tw Cen MT" w:hAnsi="Tw Cen MT" w:cs="Calibri"/>
                                <w:b/>
                                <w:bCs/>
                                <w:lang w:val="en-CA"/>
                              </w:rPr>
                              <w:t>Filling out this activity may bring up some difficult feelings. If you need assistance, contact a friend or a family member, or reach out to one of the services listed below. You don’t have to go through this alone.</w:t>
                            </w:r>
                          </w:p>
                          <w:tbl>
                            <w:tblPr>
                              <w:tblStyle w:val="TableGrid"/>
                              <w:tblW w:w="11393" w:type="dxa"/>
                              <w:tblInd w:w="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950"/>
                              <w:gridCol w:w="3150"/>
                              <w:gridCol w:w="3293"/>
                            </w:tblGrid>
                            <w:tr w:rsidR="00E05A1D" w:rsidRPr="00875B4B" w14:paraId="1B9BCC30" w14:textId="77777777" w:rsidTr="000E1541">
                              <w:tc>
                                <w:tcPr>
                                  <w:tcW w:w="4950" w:type="dxa"/>
                                  <w:vAlign w:val="center"/>
                                </w:tcPr>
                                <w:p w14:paraId="35413AF9" w14:textId="77777777" w:rsidR="00E05A1D" w:rsidRPr="00875B4B" w:rsidRDefault="00614FCC" w:rsidP="00E05A1D">
                                  <w:pPr>
                                    <w:spacing w:before="120"/>
                                    <w:jc w:val="center"/>
                                    <w:rPr>
                                      <w:rFonts w:ascii="Tw Cen MT" w:hAnsi="Tw Cen MT" w:cs="Calibri"/>
                                      <w:color w:val="0563C2"/>
                                      <w:lang w:val="en-CA"/>
                                    </w:rPr>
                                  </w:pPr>
                                  <w:hyperlink r:id="rId16" w:tgtFrame="_blank" w:tooltip="https://www.canada.ca/en/health-canada/services/environmental-workplace-health/occupational-health-safety/employee-assistance-services/employee-assistance-program.html" w:history="1">
                                    <w:r w:rsidR="00E05A1D" w:rsidRPr="00875B4B">
                                      <w:rPr>
                                        <w:rStyle w:val="Hyperlink"/>
                                        <w:rFonts w:ascii="Tw Cen MT" w:hAnsi="Tw Cen MT" w:cs="Calibri"/>
                                        <w:lang w:val="en-CA"/>
                                      </w:rPr>
                                      <w:t>Employee Assistance Program (EAP)</w:t>
                                    </w:r>
                                  </w:hyperlink>
                                  <w:r w:rsidR="00E05A1D" w:rsidRPr="00875B4B">
                                    <w:rPr>
                                      <w:rStyle w:val="Hyperlink"/>
                                      <w:rFonts w:ascii="Tw Cen MT" w:hAnsi="Tw Cen MT" w:cs="Calibri"/>
                                      <w:lang w:val="en-CA"/>
                                    </w:rPr>
                                    <w:br/>
                                  </w:r>
                                  <w:r w:rsidR="00E05A1D" w:rsidRPr="00875B4B">
                                    <w:rPr>
                                      <w:rFonts w:ascii="Tw Cen MT" w:hAnsi="Tw Cen MT" w:cs="Calibri"/>
                                      <w:lang w:val="en-CA"/>
                                    </w:rPr>
                                    <w:t>(for ESDC employees and their families)</w:t>
                                  </w:r>
                                  <w:r w:rsidR="00E05A1D" w:rsidRPr="00875B4B">
                                    <w:rPr>
                                      <w:rFonts w:ascii="Tw Cen MT" w:hAnsi="Tw Cen MT" w:cs="Calibri"/>
                                      <w:color w:val="0563C2"/>
                                      <w:lang w:val="en-CA"/>
                                    </w:rPr>
                                    <w:br/>
                                  </w:r>
                                  <w:r w:rsidR="00E05A1D" w:rsidRPr="00875B4B">
                                    <w:rPr>
                                      <w:rFonts w:ascii="Tw Cen MT" w:hAnsi="Tw Cen MT" w:cs="Calibri"/>
                                      <w:b/>
                                      <w:bCs/>
                                      <w:lang w:val="en-CA"/>
                                    </w:rPr>
                                    <w:t>1-800-268-7708</w:t>
                                  </w:r>
                                  <w:r w:rsidR="00E05A1D" w:rsidRPr="00875B4B">
                                    <w:rPr>
                                      <w:rFonts w:ascii="Tw Cen MT" w:hAnsi="Tw Cen MT" w:cs="Calibri"/>
                                      <w:lang w:val="en-CA"/>
                                    </w:rPr>
                                    <w:br/>
                                    <w:t xml:space="preserve">or </w:t>
                                  </w:r>
                                  <w:r w:rsidR="00E05A1D" w:rsidRPr="00875B4B">
                                    <w:rPr>
                                      <w:rFonts w:ascii="Tw Cen MT" w:hAnsi="Tw Cen MT" w:cs="Calibri"/>
                                      <w:b/>
                                      <w:bCs/>
                                      <w:lang w:val="en-CA"/>
                                    </w:rPr>
                                    <w:t xml:space="preserve">1-800-567-5803 </w:t>
                                  </w:r>
                                  <w:r w:rsidR="00E05A1D" w:rsidRPr="00875B4B">
                                    <w:rPr>
                                      <w:rFonts w:ascii="Tw Cen MT" w:hAnsi="Tw Cen MT" w:cs="Calibri"/>
                                      <w:lang w:val="en-CA"/>
                                    </w:rPr>
                                    <w:t>for people with hearing impairments</w:t>
                                  </w:r>
                                </w:p>
                              </w:tc>
                              <w:tc>
                                <w:tcPr>
                                  <w:tcW w:w="3150" w:type="dxa"/>
                                  <w:vAlign w:val="center"/>
                                </w:tcPr>
                                <w:p w14:paraId="22803B2D" w14:textId="77777777" w:rsidR="00E05A1D" w:rsidRPr="00875B4B" w:rsidRDefault="00E05A1D" w:rsidP="00E05A1D">
                                  <w:pPr>
                                    <w:spacing w:before="120"/>
                                    <w:jc w:val="center"/>
                                    <w:rPr>
                                      <w:rFonts w:ascii="Tw Cen MT" w:hAnsi="Tw Cen MT"/>
                                    </w:rPr>
                                  </w:pPr>
                                  <w:r w:rsidRPr="00875B4B">
                                    <w:rPr>
                                      <w:rFonts w:ascii="Tw Cen MT" w:hAnsi="Tw Cen MT"/>
                                      <w:lang w:val="en-CA"/>
                                    </w:rPr>
                                    <w:t xml:space="preserve">First Nations, </w:t>
                                  </w:r>
                                  <w:r w:rsidRPr="00875B4B">
                                    <w:rPr>
                                      <w:rStyle w:val="normaltextrun"/>
                                      <w:rFonts w:ascii="Tw Cen MT" w:hAnsi="Tw Cen MT"/>
                                      <w:color w:val="000000"/>
                                      <w:bdr w:val="none" w:sz="0" w:space="0" w:color="auto" w:frame="1"/>
                                    </w:rPr>
                                    <w:t>Métis,</w:t>
                                  </w:r>
                                  <w:r w:rsidRPr="00875B4B">
                                    <w:rPr>
                                      <w:rFonts w:ascii="Tw Cen MT" w:hAnsi="Tw Cen MT"/>
                                      <w:lang w:val="en-CA"/>
                                    </w:rPr>
                                    <w:t xml:space="preserve"> and Inuit</w:t>
                                  </w:r>
                                  <w:r w:rsidRPr="00875B4B">
                                    <w:rPr>
                                      <w:rFonts w:ascii="Tw Cen MT" w:hAnsi="Tw Cen MT"/>
                                      <w:lang w:val="en-CA"/>
                                    </w:rPr>
                                    <w:br/>
                                  </w:r>
                                  <w:hyperlink r:id="rId17" w:tgtFrame="_blank" w:tooltip="https://www.canada.ca/en/indigenous-services-canada/news/2018/05/247-first-nations-and-inuit-hope-for-wellness-help-line-now-available-online.html" w:history="1">
                                    <w:r w:rsidRPr="00875B4B">
                                      <w:rPr>
                                        <w:rStyle w:val="Hyperlink"/>
                                        <w:rFonts w:ascii="Tw Cen MT" w:hAnsi="Tw Cen MT"/>
                                        <w:lang w:val="en-CA"/>
                                      </w:rPr>
                                      <w:t>Hope for Wellness Help Line</w:t>
                                    </w:r>
                                  </w:hyperlink>
                                  <w:r w:rsidRPr="00875B4B">
                                    <w:rPr>
                                      <w:rFonts w:ascii="Tw Cen MT" w:hAnsi="Tw Cen MT"/>
                                      <w:lang w:val="en-CA"/>
                                    </w:rPr>
                                    <w:t>:</w:t>
                                  </w:r>
                                  <w:r w:rsidRPr="00875B4B">
                                    <w:rPr>
                                      <w:rFonts w:ascii="Tw Cen MT" w:hAnsi="Tw Cen MT"/>
                                      <w:lang w:val="en-CA"/>
                                    </w:rPr>
                                    <w:br/>
                                  </w:r>
                                  <w:r w:rsidRPr="00875B4B">
                                    <w:rPr>
                                      <w:rFonts w:ascii="Tw Cen MT" w:hAnsi="Tw Cen MT"/>
                                      <w:b/>
                                      <w:bCs/>
                                      <w:lang w:val="en-CA"/>
                                    </w:rPr>
                                    <w:t>1-855-242-3310</w:t>
                                  </w:r>
                                </w:p>
                              </w:tc>
                              <w:tc>
                                <w:tcPr>
                                  <w:tcW w:w="3293" w:type="dxa"/>
                                  <w:vAlign w:val="center"/>
                                </w:tcPr>
                                <w:p w14:paraId="2C6AE339" w14:textId="77777777" w:rsidR="00E05A1D" w:rsidRPr="00875B4B" w:rsidRDefault="00614FCC" w:rsidP="00E05A1D">
                                  <w:pPr>
                                    <w:spacing w:before="120"/>
                                    <w:jc w:val="center"/>
                                    <w:rPr>
                                      <w:rFonts w:ascii="Tw Cen MT" w:hAnsi="Tw Cen MT"/>
                                    </w:rPr>
                                  </w:pPr>
                                  <w:hyperlink r:id="rId18" w:history="1">
                                    <w:r w:rsidR="00E05A1D" w:rsidRPr="00875B4B">
                                      <w:rPr>
                                        <w:rStyle w:val="Hyperlink"/>
                                        <w:rFonts w:ascii="Tw Cen MT" w:hAnsi="Tw Cen MT"/>
                                        <w:lang w:val="en-CA"/>
                                      </w:rPr>
                                      <w:t>Kids Help Phone Canada:</w:t>
                                    </w:r>
                                  </w:hyperlink>
                                  <w:r w:rsidR="00E05A1D" w:rsidRPr="00875B4B">
                                    <w:rPr>
                                      <w:rFonts w:ascii="Tw Cen MT" w:hAnsi="Tw Cen MT"/>
                                    </w:rPr>
                                    <w:br/>
                                  </w:r>
                                  <w:r w:rsidR="00E05A1D" w:rsidRPr="00875B4B">
                                    <w:rPr>
                                      <w:rFonts w:ascii="Tw Cen MT" w:hAnsi="Tw Cen MT"/>
                                      <w:b/>
                                      <w:bCs/>
                                      <w:lang w:val="en-CA"/>
                                    </w:rPr>
                                    <w:t>1-800-668-6868</w:t>
                                  </w:r>
                                </w:p>
                              </w:tc>
                            </w:tr>
                          </w:tbl>
                          <w:p w14:paraId="5021967E" w14:textId="77777777" w:rsidR="00461CC2" w:rsidRDefault="00461CC2" w:rsidP="00461CC2">
                            <w:pPr>
                              <w:spacing w:before="60"/>
                              <w:jc w:val="center"/>
                              <w:rPr>
                                <w:rFonts w:ascii="Tw Cen MT" w:hAnsi="Tw Cen MT" w:cs="Calibri"/>
                                <w:lang w:val="en-CA"/>
                              </w:rPr>
                            </w:pPr>
                          </w:p>
                          <w:p w14:paraId="339739C3" w14:textId="77777777" w:rsidR="00461CC2" w:rsidRDefault="00461CC2" w:rsidP="00461CC2">
                            <w:pPr>
                              <w:spacing w:before="60"/>
                              <w:jc w:val="center"/>
                              <w:rPr>
                                <w:rFonts w:ascii="TwCenMT-Regular" w:hAnsi="TwCenMT-Regular" w:cs="TwCenMT-Regular"/>
                              </w:rPr>
                            </w:pPr>
                          </w:p>
                          <w:p w14:paraId="4B8FCD73" w14:textId="77777777" w:rsidR="00461CC2" w:rsidRDefault="00461CC2" w:rsidP="00461CC2">
                            <w:pPr>
                              <w:jc w:val="center"/>
                            </w:pPr>
                          </w:p>
                        </w:txbxContent>
                      </v:textbox>
                      <w10:wrap type="through" anchorx="page"/>
                    </v:shape>
                  </w:pict>
                </mc:Fallback>
              </mc:AlternateContent>
            </w:r>
            <w:r w:rsidR="000442A7" w:rsidRPr="000442A7">
              <w:rPr>
                <w:rFonts w:ascii="Tw Cen MT" w:hAnsi="Tw Cen MT"/>
              </w:rPr>
              <w:t>Remember to be respectfu</w:t>
            </w:r>
            <w:r w:rsidR="000442A7">
              <w:rPr>
                <w:rFonts w:ascii="Tw Cen MT" w:hAnsi="Tw Cen MT"/>
              </w:rPr>
              <w:t>l of one another’s experiences.</w:t>
            </w:r>
            <w:bookmarkStart w:id="0" w:name="_GoBack"/>
            <w:bookmarkEnd w:id="0"/>
          </w:p>
        </w:tc>
      </w:tr>
      <w:tr w:rsidR="008A36E5" w:rsidRPr="00657508" w14:paraId="43873D19" w14:textId="77777777" w:rsidTr="2C72553F">
        <w:tc>
          <w:tcPr>
            <w:tcW w:w="11619" w:type="dxa"/>
            <w:gridSpan w:val="3"/>
            <w:tcBorders>
              <w:top w:val="thinThickSmallGap" w:sz="12" w:space="0" w:color="000000" w:themeColor="text1"/>
              <w:left w:val="single" w:sz="4" w:space="0" w:color="auto"/>
              <w:bottom w:val="single" w:sz="4" w:space="0" w:color="auto"/>
              <w:right w:val="single" w:sz="4" w:space="0" w:color="auto"/>
            </w:tcBorders>
            <w:shd w:val="clear" w:color="auto" w:fill="D6E3BC" w:themeFill="accent3" w:themeFillTint="66"/>
            <w:hideMark/>
          </w:tcPr>
          <w:p w14:paraId="0AA05270" w14:textId="77777777" w:rsidR="008A36E5" w:rsidRPr="00740B7E" w:rsidRDefault="008A36E5" w:rsidP="004C2692">
            <w:pPr>
              <w:pStyle w:val="ListParagraph"/>
              <w:numPr>
                <w:ilvl w:val="0"/>
                <w:numId w:val="8"/>
              </w:numPr>
              <w:spacing w:before="120" w:after="120"/>
              <w:rPr>
                <w:rFonts w:ascii="Tw Cen MT" w:hAnsi="Tw Cen MT"/>
              </w:rPr>
            </w:pPr>
            <w:r w:rsidRPr="00740B7E">
              <w:rPr>
                <w:rFonts w:ascii="Tw Cen MT" w:hAnsi="Tw Cen MT"/>
              </w:rPr>
              <w:t xml:space="preserve">What are my biggest concerns </w:t>
            </w:r>
            <w:r w:rsidR="004765CE">
              <w:rPr>
                <w:rFonts w:ascii="Tw Cen MT" w:hAnsi="Tw Cen MT"/>
              </w:rPr>
              <w:t>as lockdown restrictions are lessened and people begin interacting in our communities once again</w:t>
            </w:r>
            <w:r w:rsidRPr="00740B7E">
              <w:rPr>
                <w:rFonts w:ascii="Tw Cen MT" w:hAnsi="Tw Cen MT"/>
              </w:rPr>
              <w:t xml:space="preserve">? (related to commuting; physical workspace; social interactions; </w:t>
            </w:r>
            <w:r w:rsidR="004765CE">
              <w:rPr>
                <w:rFonts w:ascii="Tw Cen MT" w:hAnsi="Tw Cen MT"/>
              </w:rPr>
              <w:t>shopping; education and child care</w:t>
            </w:r>
            <w:r w:rsidRPr="00740B7E">
              <w:rPr>
                <w:rFonts w:ascii="Tw Cen MT" w:hAnsi="Tw Cen MT"/>
              </w:rPr>
              <w:t xml:space="preserve">; </w:t>
            </w:r>
            <w:r w:rsidR="00247FBE">
              <w:rPr>
                <w:rFonts w:ascii="Tw Cen MT" w:hAnsi="Tw Cen MT"/>
              </w:rPr>
              <w:t>physical activities; sports and entertainment activities</w:t>
            </w:r>
            <w:r w:rsidRPr="00740B7E">
              <w:rPr>
                <w:rFonts w:ascii="Tw Cen MT" w:hAnsi="Tw Cen MT"/>
              </w:rPr>
              <w:t xml:space="preserve">…anything!) </w:t>
            </w:r>
          </w:p>
        </w:tc>
      </w:tr>
      <w:tr w:rsidR="008A36E5" w:rsidRPr="00657508" w14:paraId="45E59915" w14:textId="77777777" w:rsidTr="000E1541">
        <w:trPr>
          <w:trHeight w:val="1439"/>
        </w:trPr>
        <w:tc>
          <w:tcPr>
            <w:tcW w:w="11619"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63FBA94" w14:textId="77777777" w:rsidR="00E2436C" w:rsidRPr="004C2692" w:rsidRDefault="00E2436C" w:rsidP="00971BAC">
            <w:pPr>
              <w:spacing w:before="120" w:after="120"/>
              <w:rPr>
                <w:rFonts w:ascii="Tw Cen MT" w:hAnsi="Tw Cen MT"/>
              </w:rPr>
            </w:pPr>
          </w:p>
        </w:tc>
      </w:tr>
      <w:tr w:rsidR="00E82B9B" w:rsidRPr="00657508" w14:paraId="5739B156" w14:textId="77777777" w:rsidTr="2C72553F">
        <w:trPr>
          <w:gridAfter w:val="1"/>
          <w:wAfter w:w="20" w:type="dxa"/>
          <w:trHeight w:val="440"/>
        </w:trPr>
        <w:tc>
          <w:tcPr>
            <w:tcW w:w="11599" w:type="dxa"/>
            <w:gridSpan w:val="2"/>
            <w:tcBorders>
              <w:top w:val="single" w:sz="4" w:space="0" w:color="auto"/>
              <w:left w:val="single" w:sz="4" w:space="0" w:color="auto"/>
              <w:bottom w:val="single" w:sz="4" w:space="0" w:color="auto"/>
              <w:right w:val="single" w:sz="4" w:space="0" w:color="auto"/>
            </w:tcBorders>
            <w:shd w:val="clear" w:color="auto" w:fill="FFFFA7"/>
          </w:tcPr>
          <w:p w14:paraId="142E81E4" w14:textId="77777777" w:rsidR="00E82B9B" w:rsidRPr="00657508" w:rsidRDefault="00E82B9B" w:rsidP="00B67F36">
            <w:pPr>
              <w:pStyle w:val="ListParagraph"/>
              <w:numPr>
                <w:ilvl w:val="0"/>
                <w:numId w:val="8"/>
              </w:numPr>
              <w:spacing w:before="60" w:after="60"/>
              <w:rPr>
                <w:rFonts w:ascii="Tw Cen MT" w:hAnsi="Tw Cen MT"/>
              </w:rPr>
            </w:pPr>
            <w:r w:rsidRPr="00657508">
              <w:rPr>
                <w:rFonts w:ascii="Tw Cen MT" w:hAnsi="Tw Cen MT"/>
              </w:rPr>
              <w:t xml:space="preserve">To feel safe, </w:t>
            </w:r>
            <w:r>
              <w:rPr>
                <w:rFonts w:ascii="Tw Cen MT" w:hAnsi="Tw Cen MT"/>
              </w:rPr>
              <w:t>supported</w:t>
            </w:r>
            <w:r w:rsidRPr="00657508">
              <w:rPr>
                <w:rFonts w:ascii="Tw Cen MT" w:hAnsi="Tw Cen MT"/>
              </w:rPr>
              <w:t xml:space="preserve">, </w:t>
            </w:r>
            <w:r>
              <w:rPr>
                <w:rFonts w:ascii="Tw Cen MT" w:hAnsi="Tw Cen MT"/>
              </w:rPr>
              <w:t>connected</w:t>
            </w:r>
            <w:r w:rsidRPr="00657508">
              <w:rPr>
                <w:rFonts w:ascii="Tw Cen MT" w:hAnsi="Tw Cen MT"/>
              </w:rPr>
              <w:t>, motivated, what do I need from….</w:t>
            </w:r>
          </w:p>
        </w:tc>
      </w:tr>
      <w:tr w:rsidR="007E373F" w:rsidRPr="00657508" w14:paraId="733DF00E" w14:textId="77777777" w:rsidTr="000E1541">
        <w:trPr>
          <w:gridAfter w:val="1"/>
          <w:wAfter w:w="20" w:type="dxa"/>
          <w:trHeight w:val="720"/>
        </w:trPr>
        <w:tc>
          <w:tcPr>
            <w:tcW w:w="1919" w:type="dxa"/>
            <w:tcBorders>
              <w:top w:val="single" w:sz="4" w:space="0" w:color="auto"/>
              <w:left w:val="single" w:sz="4" w:space="0" w:color="auto"/>
              <w:bottom w:val="single" w:sz="4" w:space="0" w:color="auto"/>
              <w:right w:val="single" w:sz="4" w:space="0" w:color="auto"/>
            </w:tcBorders>
            <w:shd w:val="clear" w:color="auto" w:fill="FFFFA7"/>
            <w:vAlign w:val="center"/>
          </w:tcPr>
          <w:p w14:paraId="0341C19C" w14:textId="77777777" w:rsidR="007E373F" w:rsidRDefault="007E373F" w:rsidP="00461CC2">
            <w:pPr>
              <w:rPr>
                <w:rFonts w:ascii="Tw Cen MT" w:hAnsi="Tw Cen MT"/>
              </w:rPr>
            </w:pPr>
            <w:r>
              <w:rPr>
                <w:rFonts w:ascii="Tw Cen MT" w:hAnsi="Tw Cen MT"/>
              </w:rPr>
              <w:t>M</w:t>
            </w:r>
            <w:r w:rsidRPr="00657508">
              <w:rPr>
                <w:rFonts w:ascii="Tw Cen MT" w:hAnsi="Tw Cen MT"/>
              </w:rPr>
              <w:t xml:space="preserve">yself? What </w:t>
            </w:r>
            <w:r>
              <w:rPr>
                <w:rFonts w:ascii="Tw Cen MT" w:hAnsi="Tw Cen MT"/>
              </w:rPr>
              <w:t>can I</w:t>
            </w:r>
            <w:r w:rsidRPr="00657508">
              <w:rPr>
                <w:rFonts w:ascii="Tw Cen MT" w:hAnsi="Tw Cen MT"/>
              </w:rPr>
              <w:t xml:space="preserve"> control?</w:t>
            </w:r>
          </w:p>
        </w:tc>
        <w:tc>
          <w:tcPr>
            <w:tcW w:w="9680" w:type="dxa"/>
            <w:tcBorders>
              <w:top w:val="single" w:sz="4" w:space="0" w:color="auto"/>
              <w:left w:val="single" w:sz="4" w:space="0" w:color="auto"/>
              <w:bottom w:val="single" w:sz="4" w:space="0" w:color="auto"/>
              <w:right w:val="single" w:sz="4" w:space="0" w:color="auto"/>
            </w:tcBorders>
            <w:shd w:val="clear" w:color="auto" w:fill="FFFFA7"/>
          </w:tcPr>
          <w:p w14:paraId="69E78DF5" w14:textId="77777777" w:rsidR="007E373F" w:rsidRDefault="007E373F" w:rsidP="004C2692">
            <w:pPr>
              <w:rPr>
                <w:rFonts w:ascii="Tw Cen MT" w:hAnsi="Tw Cen MT"/>
              </w:rPr>
            </w:pPr>
          </w:p>
        </w:tc>
      </w:tr>
      <w:tr w:rsidR="007E373F" w:rsidRPr="00657508" w14:paraId="2D690E61" w14:textId="77777777" w:rsidTr="000E1541">
        <w:trPr>
          <w:gridAfter w:val="1"/>
          <w:wAfter w:w="20" w:type="dxa"/>
          <w:trHeight w:val="720"/>
        </w:trPr>
        <w:tc>
          <w:tcPr>
            <w:tcW w:w="1919" w:type="dxa"/>
            <w:tcBorders>
              <w:top w:val="single" w:sz="4" w:space="0" w:color="auto"/>
              <w:left w:val="single" w:sz="4" w:space="0" w:color="auto"/>
              <w:bottom w:val="single" w:sz="4" w:space="0" w:color="auto"/>
              <w:right w:val="single" w:sz="4" w:space="0" w:color="auto"/>
            </w:tcBorders>
            <w:shd w:val="clear" w:color="auto" w:fill="FFFFA7"/>
            <w:vAlign w:val="center"/>
          </w:tcPr>
          <w:p w14:paraId="2A2F3330" w14:textId="77777777" w:rsidR="007E373F" w:rsidRDefault="007E373F" w:rsidP="00461CC2">
            <w:pPr>
              <w:rPr>
                <w:rFonts w:ascii="Tw Cen MT" w:hAnsi="Tw Cen MT"/>
              </w:rPr>
            </w:pPr>
            <w:r w:rsidRPr="00657508">
              <w:rPr>
                <w:rFonts w:ascii="Tw Cen MT" w:hAnsi="Tw Cen MT"/>
              </w:rPr>
              <w:t xml:space="preserve">My </w:t>
            </w:r>
            <w:r>
              <w:rPr>
                <w:rFonts w:ascii="Tw Cen MT" w:hAnsi="Tw Cen MT"/>
              </w:rPr>
              <w:t>Family</w:t>
            </w:r>
            <w:r w:rsidRPr="00657508">
              <w:rPr>
                <w:rFonts w:ascii="Tw Cen MT" w:hAnsi="Tw Cen MT"/>
              </w:rPr>
              <w:t xml:space="preserve"> </w:t>
            </w:r>
            <w:r>
              <w:rPr>
                <w:rFonts w:ascii="Tw Cen MT" w:hAnsi="Tw Cen MT"/>
              </w:rPr>
              <w:t>&amp; Friends</w:t>
            </w:r>
            <w:r w:rsidRPr="00657508">
              <w:rPr>
                <w:rFonts w:ascii="Tw Cen MT" w:hAnsi="Tw Cen MT"/>
              </w:rPr>
              <w:t>?</w:t>
            </w:r>
          </w:p>
        </w:tc>
        <w:tc>
          <w:tcPr>
            <w:tcW w:w="9680" w:type="dxa"/>
            <w:tcBorders>
              <w:top w:val="single" w:sz="4" w:space="0" w:color="auto"/>
              <w:left w:val="single" w:sz="4" w:space="0" w:color="auto"/>
              <w:bottom w:val="single" w:sz="4" w:space="0" w:color="auto"/>
              <w:right w:val="single" w:sz="4" w:space="0" w:color="auto"/>
            </w:tcBorders>
            <w:shd w:val="clear" w:color="auto" w:fill="FFFFA7"/>
          </w:tcPr>
          <w:p w14:paraId="6B22B43A" w14:textId="77777777" w:rsidR="007E373F" w:rsidRDefault="007E373F" w:rsidP="004C2692">
            <w:pPr>
              <w:rPr>
                <w:rFonts w:ascii="Tw Cen MT" w:hAnsi="Tw Cen MT"/>
              </w:rPr>
            </w:pPr>
          </w:p>
        </w:tc>
      </w:tr>
      <w:tr w:rsidR="007E373F" w:rsidRPr="00657508" w14:paraId="77ECC119" w14:textId="77777777" w:rsidTr="000E1541">
        <w:trPr>
          <w:gridAfter w:val="1"/>
          <w:wAfter w:w="20" w:type="dxa"/>
          <w:trHeight w:val="720"/>
        </w:trPr>
        <w:tc>
          <w:tcPr>
            <w:tcW w:w="1919" w:type="dxa"/>
            <w:tcBorders>
              <w:top w:val="single" w:sz="4" w:space="0" w:color="auto"/>
              <w:left w:val="single" w:sz="4" w:space="0" w:color="auto"/>
              <w:bottom w:val="single" w:sz="4" w:space="0" w:color="auto"/>
              <w:right w:val="single" w:sz="4" w:space="0" w:color="auto"/>
            </w:tcBorders>
            <w:shd w:val="clear" w:color="auto" w:fill="FFFFA7"/>
            <w:vAlign w:val="center"/>
          </w:tcPr>
          <w:p w14:paraId="32597C13" w14:textId="77777777" w:rsidR="007E373F" w:rsidRDefault="007E373F" w:rsidP="00461CC2">
            <w:pPr>
              <w:rPr>
                <w:rFonts w:ascii="Tw Cen MT" w:hAnsi="Tw Cen MT"/>
              </w:rPr>
            </w:pPr>
            <w:r>
              <w:rPr>
                <w:rFonts w:ascii="Tw Cen MT" w:hAnsi="Tw Cen MT"/>
              </w:rPr>
              <w:t>Others?</w:t>
            </w:r>
          </w:p>
        </w:tc>
        <w:tc>
          <w:tcPr>
            <w:tcW w:w="9680" w:type="dxa"/>
            <w:tcBorders>
              <w:top w:val="single" w:sz="4" w:space="0" w:color="auto"/>
              <w:left w:val="single" w:sz="4" w:space="0" w:color="auto"/>
              <w:bottom w:val="single" w:sz="4" w:space="0" w:color="auto"/>
              <w:right w:val="single" w:sz="4" w:space="0" w:color="auto"/>
            </w:tcBorders>
            <w:shd w:val="clear" w:color="auto" w:fill="FFFFA7"/>
          </w:tcPr>
          <w:p w14:paraId="6164ED34" w14:textId="77777777" w:rsidR="007E373F" w:rsidRDefault="007E373F" w:rsidP="004C2692">
            <w:pPr>
              <w:rPr>
                <w:rFonts w:ascii="Tw Cen MT" w:hAnsi="Tw Cen MT"/>
              </w:rPr>
            </w:pPr>
          </w:p>
        </w:tc>
      </w:tr>
      <w:tr w:rsidR="00E82B9B" w:rsidRPr="00657508" w14:paraId="7872E407" w14:textId="77777777" w:rsidTr="000E1541">
        <w:trPr>
          <w:gridAfter w:val="1"/>
          <w:wAfter w:w="20" w:type="dxa"/>
          <w:trHeight w:val="1430"/>
        </w:trPr>
        <w:tc>
          <w:tcPr>
            <w:tcW w:w="1159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9901B45" w14:textId="77777777" w:rsidR="00E82B9B" w:rsidRPr="00C31142" w:rsidRDefault="00E82B9B" w:rsidP="00E82B9B">
            <w:pPr>
              <w:pStyle w:val="ListParagraph"/>
              <w:numPr>
                <w:ilvl w:val="0"/>
                <w:numId w:val="8"/>
              </w:numPr>
              <w:rPr>
                <w:rFonts w:ascii="Tw Cen MT" w:hAnsi="Tw Cen MT"/>
              </w:rPr>
            </w:pPr>
            <w:r w:rsidRPr="00C31142">
              <w:rPr>
                <w:rFonts w:ascii="Tw Cen MT" w:hAnsi="Tw Cen MT"/>
                <w:noProof/>
                <w:lang w:val="en-CA" w:eastAsia="en-CA"/>
              </w:rPr>
              <w:lastRenderedPageBreak/>
              <mc:AlternateContent>
                <mc:Choice Requires="wps">
                  <w:drawing>
                    <wp:anchor distT="45720" distB="45720" distL="114300" distR="114300" simplePos="0" relativeHeight="251658244" behindDoc="0" locked="0" layoutInCell="1" allowOverlap="1" wp14:anchorId="139BBDAB" wp14:editId="1C76B0CE">
                      <wp:simplePos x="0" y="0"/>
                      <wp:positionH relativeFrom="column">
                        <wp:posOffset>-4445</wp:posOffset>
                      </wp:positionH>
                      <wp:positionV relativeFrom="paragraph">
                        <wp:posOffset>245110</wp:posOffset>
                      </wp:positionV>
                      <wp:extent cx="7268210" cy="662940"/>
                      <wp:effectExtent l="0" t="0" r="889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8210" cy="662940"/>
                              </a:xfrm>
                              <a:prstGeom prst="roundRect">
                                <a:avLst/>
                              </a:prstGeom>
                              <a:solidFill>
                                <a:schemeClr val="accent6">
                                  <a:lumMod val="20000"/>
                                  <a:lumOff val="80000"/>
                                </a:schemeClr>
                              </a:solidFill>
                              <a:ln w="9525">
                                <a:noFill/>
                                <a:miter lim="800000"/>
                                <a:headEnd/>
                                <a:tailEnd/>
                              </a:ln>
                            </wps:spPr>
                            <wps:txbx>
                              <w:txbxContent>
                                <w:p w14:paraId="411E6334" w14:textId="77777777" w:rsidR="00E82B9B" w:rsidRDefault="00E82B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39BBDAB" id="_x0000_s1028" style="position:absolute;left:0;text-align:left;margin-left:-.35pt;margin-top:19.3pt;width:572.3pt;height:52.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0UAQgIAAGcEAAAOAAAAZHJzL2Uyb0RvYy54bWysVNtu2zAMfR+wfxD0vjg2cmmMOEWXrsOA&#10;7oK1+wBFlmNhkqhJSuzs60fJTpptb8NeDImkDsnDQ69ve63IUTgvwVQ0n0wpEYZDLc2+ot+eH97c&#10;UOIDMzVTYERFT8LT283rV+vOlqKAFlQtHEEQ48vOVrQNwZZZ5nkrNPMTsMKgswGnWcCr22e1Yx2i&#10;a5UV0+ki68DV1gEX3qP1fnDSTcJvGsHD56bxIhBVUawtpK9L3138Zps1K/eO2VbysQz2D1VoJg0m&#10;vUDds8DIwcm/oLTkDjw0YcJBZ9A0kovUA3aTT//o5qllVqRekBxvLzT5/wfLPx2/OCLrihb5khLD&#10;NA7pWfSBvIWeFJGfzvoSw54sBoYezTjn1Ku3j8C/e2Jg2zKzF3fOQdcKVmN9eXyZXT0dcHwE2XUf&#10;ocY07BAgAfWN05E8pIMgOs7pdJlNLIWjcVksboocXRx9i0WxmqXhZaw8v7bOh/cCNImHijo4mPor&#10;CiClYMdHH2JJrDzHxYwelKwfpFLpEkUntsqRI0O5MM6FCYv0XB001jzYUXbTUThoRnkN5puzGVMk&#10;+UaklPC3JMqQrqKreTFPwAZi9qRCLQOugpK6oglrzBEJfWfqFBKYVMMZkygzMhxJHegN/a5Pw0z0&#10;R/Z3UJ+QcgeD8nFT8dCC+0lJh6qvqP9xYE5Qoj4YHNsqnyGvJKTLbL4s8OKuPbtrDzMcoSoaKBmO&#10;25BWK5Jp4A7H28hE+kslY8mo5kTNuHlxXa7vKerl/7D5BQAA//8DAFBLAwQUAAYACAAAACEAg6PZ&#10;vuAAAAAJAQAADwAAAGRycy9kb3ducmV2LnhtbEyPwU7DMBBE70j8g7VI3FqnTVTaEKdCFA5U6qGh&#10;4ryNlyRKvI5ipw1/j3uC26xmNPM2206mExcaXGNZwWIegSAurW64UnD6fJ+tQTiPrLGzTAp+yME2&#10;v7/LMNX2yke6FL4SoYRdigpq7/tUSlfWZNDNbU8cvG87GPThHCqpB7yGctPJZRStpMGGw0KNPb3W&#10;VLbFaBTor7Hp97vkbVkc9/Igd237sTkp9fgwvTyD8DT5vzDc8AM65IHpbEfWTnQKZk8hqCBer0Dc&#10;7EUSb0Ccg0riCGSeyf8f5L8AAAD//wMAUEsBAi0AFAAGAAgAAAAhALaDOJL+AAAA4QEAABMAAAAA&#10;AAAAAAAAAAAAAAAAAFtDb250ZW50X1R5cGVzXS54bWxQSwECLQAUAAYACAAAACEAOP0h/9YAAACU&#10;AQAACwAAAAAAAAAAAAAAAAAvAQAAX3JlbHMvLnJlbHNQSwECLQAUAAYACAAAACEAs0NFAEICAABn&#10;BAAADgAAAAAAAAAAAAAAAAAuAgAAZHJzL2Uyb0RvYy54bWxQSwECLQAUAAYACAAAACEAg6PZvuAA&#10;AAAJAQAADwAAAAAAAAAAAAAAAACcBAAAZHJzL2Rvd25yZXYueG1sUEsFBgAAAAAEAAQA8wAAAKkF&#10;AAAAAA==&#10;" fillcolor="#fde9d9 [665]" stroked="f">
                      <v:stroke joinstyle="miter"/>
                      <v:textbox>
                        <w:txbxContent>
                          <w:p w14:paraId="411E6334" w14:textId="77777777" w:rsidR="00E82B9B" w:rsidRDefault="00E82B9B"/>
                        </w:txbxContent>
                      </v:textbox>
                      <w10:wrap type="square"/>
                    </v:roundrect>
                  </w:pict>
                </mc:Fallback>
              </mc:AlternateContent>
            </w:r>
            <w:r w:rsidR="003D1DBA">
              <w:rPr>
                <w:rFonts w:ascii="Tw Cen MT" w:hAnsi="Tw Cen MT"/>
              </w:rPr>
              <w:t xml:space="preserve">a) </w:t>
            </w:r>
            <w:r w:rsidRPr="00657508">
              <w:rPr>
                <w:rFonts w:ascii="Tw Cen MT" w:hAnsi="Tw Cen MT"/>
              </w:rPr>
              <w:t xml:space="preserve">What </w:t>
            </w:r>
            <w:r w:rsidR="00F92379" w:rsidRPr="00F92379">
              <w:rPr>
                <w:rFonts w:ascii="Tw Cen MT" w:hAnsi="Tw Cen MT"/>
                <w:b/>
                <w:bCs/>
              </w:rPr>
              <w:t xml:space="preserve">have </w:t>
            </w:r>
            <w:r w:rsidR="00470562">
              <w:rPr>
                <w:rFonts w:ascii="Tw Cen MT" w:hAnsi="Tw Cen MT"/>
                <w:b/>
                <w:bCs/>
              </w:rPr>
              <w:t xml:space="preserve">I </w:t>
            </w:r>
            <w:r w:rsidR="00F92379" w:rsidRPr="00F92379">
              <w:rPr>
                <w:rFonts w:ascii="Tw Cen MT" w:hAnsi="Tw Cen MT"/>
                <w:b/>
                <w:bCs/>
              </w:rPr>
              <w:t>appreciated</w:t>
            </w:r>
            <w:r w:rsidR="00F92379">
              <w:rPr>
                <w:rFonts w:ascii="Tw Cen MT" w:hAnsi="Tw Cen MT"/>
              </w:rPr>
              <w:t xml:space="preserve"> / </w:t>
            </w:r>
            <w:r w:rsidRPr="00657508">
              <w:rPr>
                <w:rFonts w:ascii="Tw Cen MT" w:hAnsi="Tw Cen MT"/>
                <w:b/>
                <w:bCs/>
              </w:rPr>
              <w:t>would like more of in my life</w:t>
            </w:r>
            <w:r w:rsidRPr="00657508">
              <w:rPr>
                <w:rFonts w:ascii="Tw Cen MT" w:hAnsi="Tw Cen MT"/>
              </w:rPr>
              <w:t xml:space="preserve"> moving forward</w:t>
            </w:r>
            <w:r>
              <w:rPr>
                <w:rFonts w:ascii="Tw Cen MT" w:hAnsi="Tw Cen MT"/>
              </w:rPr>
              <w:t xml:space="preserve"> as a result of my experience with COVID-19</w:t>
            </w:r>
            <w:r w:rsidRPr="00657508">
              <w:rPr>
                <w:rFonts w:ascii="Tw Cen MT" w:hAnsi="Tw Cen MT"/>
              </w:rPr>
              <w:t>?</w:t>
            </w:r>
          </w:p>
        </w:tc>
      </w:tr>
      <w:tr w:rsidR="00E82B9B" w:rsidRPr="00657508" w14:paraId="06D3E2DB" w14:textId="77777777" w:rsidTr="2C72553F">
        <w:trPr>
          <w:gridAfter w:val="1"/>
          <w:wAfter w:w="20" w:type="dxa"/>
          <w:trHeight w:val="170"/>
        </w:trPr>
        <w:tc>
          <w:tcPr>
            <w:tcW w:w="1159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AA2E90F" w14:textId="77777777" w:rsidR="00E82B9B" w:rsidRPr="00C31142" w:rsidRDefault="00E82B9B" w:rsidP="00B67F36">
            <w:pPr>
              <w:spacing w:before="60" w:after="60"/>
              <w:ind w:left="360"/>
              <w:rPr>
                <w:rFonts w:ascii="Tw Cen MT" w:hAnsi="Tw Cen MT"/>
              </w:rPr>
            </w:pPr>
            <w:r>
              <w:rPr>
                <w:rFonts w:ascii="Tw Cen MT" w:hAnsi="Tw Cen MT"/>
              </w:rPr>
              <w:t xml:space="preserve">b) </w:t>
            </w:r>
            <w:r w:rsidRPr="00C31142">
              <w:rPr>
                <w:rFonts w:ascii="Tw Cen MT" w:hAnsi="Tw Cen MT"/>
              </w:rPr>
              <w:t>In order to maintain these, what would I need from…</w:t>
            </w:r>
          </w:p>
        </w:tc>
      </w:tr>
      <w:tr w:rsidR="007E373F" w:rsidRPr="00657508" w14:paraId="659CFB2E" w14:textId="77777777" w:rsidTr="00461CC2">
        <w:trPr>
          <w:gridAfter w:val="1"/>
          <w:wAfter w:w="20" w:type="dxa"/>
          <w:trHeight w:val="720"/>
        </w:trPr>
        <w:tc>
          <w:tcPr>
            <w:tcW w:w="19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9B2AF73" w14:textId="77777777" w:rsidR="007E373F" w:rsidRPr="00657508" w:rsidRDefault="007E373F" w:rsidP="00461CC2">
            <w:pPr>
              <w:rPr>
                <w:rFonts w:ascii="Tw Cen MT" w:hAnsi="Tw Cen MT"/>
              </w:rPr>
            </w:pPr>
            <w:r>
              <w:rPr>
                <w:rFonts w:ascii="Tw Cen MT" w:hAnsi="Tw Cen MT"/>
              </w:rPr>
              <w:t>M</w:t>
            </w:r>
            <w:r w:rsidRPr="00657508">
              <w:rPr>
                <w:rFonts w:ascii="Tw Cen MT" w:hAnsi="Tw Cen MT"/>
              </w:rPr>
              <w:t xml:space="preserve">yself? What </w:t>
            </w:r>
            <w:r>
              <w:rPr>
                <w:rFonts w:ascii="Tw Cen MT" w:hAnsi="Tw Cen MT"/>
              </w:rPr>
              <w:t>can I</w:t>
            </w:r>
            <w:r w:rsidRPr="00657508">
              <w:rPr>
                <w:rFonts w:ascii="Tw Cen MT" w:hAnsi="Tw Cen MT"/>
              </w:rPr>
              <w:t xml:space="preserve"> control?</w:t>
            </w:r>
          </w:p>
        </w:tc>
        <w:tc>
          <w:tcPr>
            <w:tcW w:w="968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D70A5FE" w14:textId="3122F519" w:rsidR="007E373F" w:rsidRPr="00657508" w:rsidRDefault="007E373F" w:rsidP="001F7133">
            <w:pPr>
              <w:rPr>
                <w:rFonts w:ascii="Tw Cen MT" w:hAnsi="Tw Cen MT"/>
              </w:rPr>
            </w:pPr>
          </w:p>
        </w:tc>
      </w:tr>
      <w:tr w:rsidR="007E373F" w:rsidRPr="00657508" w14:paraId="73E03E81" w14:textId="77777777" w:rsidTr="00461CC2">
        <w:trPr>
          <w:gridAfter w:val="1"/>
          <w:wAfter w:w="20" w:type="dxa"/>
          <w:trHeight w:val="720"/>
        </w:trPr>
        <w:tc>
          <w:tcPr>
            <w:tcW w:w="19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25D01EE" w14:textId="77777777" w:rsidR="007E373F" w:rsidRDefault="007E373F" w:rsidP="00461CC2">
            <w:pPr>
              <w:rPr>
                <w:rFonts w:ascii="Tw Cen MT" w:hAnsi="Tw Cen MT"/>
              </w:rPr>
            </w:pPr>
            <w:r w:rsidRPr="00657508">
              <w:rPr>
                <w:rFonts w:ascii="Tw Cen MT" w:hAnsi="Tw Cen MT"/>
              </w:rPr>
              <w:t xml:space="preserve">My </w:t>
            </w:r>
            <w:r>
              <w:rPr>
                <w:rFonts w:ascii="Tw Cen MT" w:hAnsi="Tw Cen MT"/>
              </w:rPr>
              <w:t>Family</w:t>
            </w:r>
            <w:r w:rsidRPr="00657508">
              <w:rPr>
                <w:rFonts w:ascii="Tw Cen MT" w:hAnsi="Tw Cen MT"/>
              </w:rPr>
              <w:t xml:space="preserve"> </w:t>
            </w:r>
            <w:r>
              <w:rPr>
                <w:rFonts w:ascii="Tw Cen MT" w:hAnsi="Tw Cen MT"/>
              </w:rPr>
              <w:t>&amp; Friends</w:t>
            </w:r>
            <w:r w:rsidRPr="00657508">
              <w:rPr>
                <w:rFonts w:ascii="Tw Cen MT" w:hAnsi="Tw Cen MT"/>
              </w:rPr>
              <w:t>?</w:t>
            </w:r>
          </w:p>
        </w:tc>
        <w:tc>
          <w:tcPr>
            <w:tcW w:w="968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42FABD7" w14:textId="77777777" w:rsidR="007E373F" w:rsidRDefault="007E373F" w:rsidP="001F7133">
            <w:pPr>
              <w:rPr>
                <w:rFonts w:ascii="Tw Cen MT" w:hAnsi="Tw Cen MT"/>
              </w:rPr>
            </w:pPr>
          </w:p>
        </w:tc>
      </w:tr>
      <w:tr w:rsidR="007E373F" w:rsidRPr="00657508" w14:paraId="534F31D1" w14:textId="77777777" w:rsidTr="00461CC2">
        <w:trPr>
          <w:gridAfter w:val="1"/>
          <w:wAfter w:w="20" w:type="dxa"/>
          <w:trHeight w:val="720"/>
        </w:trPr>
        <w:tc>
          <w:tcPr>
            <w:tcW w:w="19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CCACE2D" w14:textId="77777777" w:rsidR="007E373F" w:rsidRDefault="007E373F" w:rsidP="00461CC2">
            <w:pPr>
              <w:rPr>
                <w:rFonts w:ascii="Tw Cen MT" w:hAnsi="Tw Cen MT"/>
              </w:rPr>
            </w:pPr>
            <w:r>
              <w:rPr>
                <w:rFonts w:ascii="Tw Cen MT" w:hAnsi="Tw Cen MT"/>
              </w:rPr>
              <w:t>Others?</w:t>
            </w:r>
          </w:p>
        </w:tc>
        <w:tc>
          <w:tcPr>
            <w:tcW w:w="968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438D4F9" w14:textId="77777777" w:rsidR="007E373F" w:rsidRDefault="007E373F" w:rsidP="001F7133">
            <w:pPr>
              <w:rPr>
                <w:rFonts w:ascii="Tw Cen MT" w:hAnsi="Tw Cen MT"/>
              </w:rPr>
            </w:pPr>
          </w:p>
        </w:tc>
      </w:tr>
      <w:tr w:rsidR="00E82B9B" w:rsidRPr="00657508" w14:paraId="48BDFED1" w14:textId="77777777" w:rsidTr="000E1541">
        <w:trPr>
          <w:trHeight w:val="1574"/>
        </w:trPr>
        <w:tc>
          <w:tcPr>
            <w:tcW w:w="11619" w:type="dxa"/>
            <w:gridSpan w:val="3"/>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21AC9D7" w14:textId="77777777" w:rsidR="00E82B9B" w:rsidRPr="00C31142" w:rsidRDefault="00E82B9B" w:rsidP="00E82B9B">
            <w:pPr>
              <w:pStyle w:val="ListParagraph"/>
              <w:numPr>
                <w:ilvl w:val="0"/>
                <w:numId w:val="8"/>
              </w:numPr>
              <w:rPr>
                <w:rFonts w:ascii="Tw Cen MT" w:hAnsi="Tw Cen MT"/>
              </w:rPr>
            </w:pPr>
            <w:r w:rsidRPr="00C31142">
              <w:rPr>
                <w:rFonts w:ascii="Tw Cen MT" w:hAnsi="Tw Cen MT"/>
                <w:noProof/>
                <w:lang w:val="en-CA" w:eastAsia="en-CA"/>
              </w:rPr>
              <mc:AlternateContent>
                <mc:Choice Requires="wps">
                  <w:drawing>
                    <wp:anchor distT="45720" distB="45720" distL="114300" distR="114300" simplePos="0" relativeHeight="251658245" behindDoc="0" locked="0" layoutInCell="1" allowOverlap="1" wp14:anchorId="0CD5F860" wp14:editId="221522E3">
                      <wp:simplePos x="0" y="0"/>
                      <wp:positionH relativeFrom="column">
                        <wp:posOffset>-4445</wp:posOffset>
                      </wp:positionH>
                      <wp:positionV relativeFrom="paragraph">
                        <wp:posOffset>250190</wp:posOffset>
                      </wp:positionV>
                      <wp:extent cx="7268210" cy="685800"/>
                      <wp:effectExtent l="0" t="0" r="889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8210" cy="685800"/>
                              </a:xfrm>
                              <a:prstGeom prst="roundRect">
                                <a:avLst/>
                              </a:prstGeom>
                              <a:solidFill>
                                <a:schemeClr val="accent2">
                                  <a:lumMod val="20000"/>
                                  <a:lumOff val="80000"/>
                                </a:schemeClr>
                              </a:solidFill>
                              <a:ln w="9525">
                                <a:noFill/>
                                <a:miter lim="800000"/>
                                <a:headEnd/>
                                <a:tailEnd/>
                              </a:ln>
                            </wps:spPr>
                            <wps:txbx>
                              <w:txbxContent>
                                <w:p w14:paraId="6C86428A" w14:textId="77777777" w:rsidR="00E82B9B" w:rsidRDefault="00E82B9B" w:rsidP="00E407EF">
                                  <w:pPr>
                                    <w:shd w:val="clear" w:color="auto" w:fill="F2DBDB" w:themeFill="accent2"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CD5F860" id="_x0000_s1029" style="position:absolute;left:0;text-align:left;margin-left:-.35pt;margin-top:19.7pt;width:572.3pt;height:54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6vEQQIAAGYEAAAOAAAAZHJzL2Uyb0RvYy54bWysVMtu2zAQvBfoPxC8N7IFO3EEy0HqNEWB&#10;9IEm/YA1SVlESa5K0pbSr8+Ssl23vRW9COQuOTs7O9TyZrCG7ZUPGl3NpxcTzpQTKLXb1vzb0/2b&#10;BWchgpNg0KmaP6vAb1avXy37rlIltmik8oxAXKj6ruZtjF1VFEG0ykK4wE45SjboLUTa+m0hPfSE&#10;bk1RTiaXRY9edh6FCoGid2OSrzJ+0ygRPzdNUJGZmhO3mL8+fzfpW6yWUG09dK0WBxrwDywsaEdF&#10;T1B3EIHtvP4LymrhMWATLwTaAptGC5V7oG6mkz+6eWyhU7kXEid0J5nC/4MVn/ZfPNOy5iXJ48DS&#10;jJ7UENlbHFiZ5Om7UNGpx47OxYHCNObcaugeUHwPzOG6BbdVt95j3yqQRG+abhZnV0eckEA2/UeU&#10;VAZ2ETPQ0HibtCM1GKETj+fTaBIVQcGr8nJRTiklKHe5mC8meXYFVMfbnQ/xvULL0qLmHndOfqX5&#10;5xKwfwgxUYLqeC5VDGi0vNfG5E3ynFobz/ZAbgEhlItlvm52ljiPcXLdWBsqCpO7xjAROlHK7k1I&#10;ueBvRYxjfc2v5+U8AztM1bMJrY70Eoy2Nc9YB28mQd85mY9E0GZcUx/GHRROoo7yxmEzjLM8Dm6D&#10;8pkk9zganx4qLVr0PznryfQ1Dz924BVn5oOjsV1PZ7P0SvJmNr9KnvDnmc15BpwgqJpHzsblOuaX&#10;lcR0eEvjbXQWPflgZHKgTGbO0hweXnot5/t86tfvYfUCAAD//wMAUEsDBBQABgAIAAAAIQDrq5UB&#10;3wAAAAkBAAAPAAAAZHJzL2Rvd25yZXYueG1sTI/BTsMwEETvSPyDtUhcUOu0DZSEOFWFhEBwalp6&#10;3sZLEhGvI9ttw9/jnuA2qxnNvC1Wo+nFiZzvLCuYTRMQxLXVHTcKdtuXySMIH5A19pZJwQ95WJXX&#10;VwXm2p55Q6cqNCKWsM9RQRvCkEvp65YM+qkdiKP3ZZ3BEE/XSO3wHMtNL+dJ8iANdhwXWhzouaX6&#10;uzoaBa/zdZZ9vt8ZvX/bfySbDu8rh0rd3ozrJxCBxvAXhgt+RIcyMh3skbUXvYLJMgYVLLIUxMWe&#10;pYsMxCGqdJmCLAv5/4PyFwAA//8DAFBLAQItABQABgAIAAAAIQC2gziS/gAAAOEBAAATAAAAAAAA&#10;AAAAAAAAAAAAAABbQ29udGVudF9UeXBlc10ueG1sUEsBAi0AFAAGAAgAAAAhADj9If/WAAAAlAEA&#10;AAsAAAAAAAAAAAAAAAAALwEAAF9yZWxzLy5yZWxzUEsBAi0AFAAGAAgAAAAhAMRTq8RBAgAAZgQA&#10;AA4AAAAAAAAAAAAAAAAALgIAAGRycy9lMm9Eb2MueG1sUEsBAi0AFAAGAAgAAAAhAOurlQHfAAAA&#10;CQEAAA8AAAAAAAAAAAAAAAAAmwQAAGRycy9kb3ducmV2LnhtbFBLBQYAAAAABAAEAPMAAACnBQAA&#10;AAA=&#10;" fillcolor="#f2dbdb [661]" stroked="f">
                      <v:stroke joinstyle="miter"/>
                      <v:textbox>
                        <w:txbxContent>
                          <w:p w14:paraId="6C86428A" w14:textId="77777777" w:rsidR="00E82B9B" w:rsidRDefault="00E82B9B" w:rsidP="00E407EF">
                            <w:pPr>
                              <w:shd w:val="clear" w:color="auto" w:fill="F2DBDB" w:themeFill="accent2" w:themeFillTint="33"/>
                            </w:pPr>
                          </w:p>
                        </w:txbxContent>
                      </v:textbox>
                      <w10:wrap type="square"/>
                    </v:roundrect>
                  </w:pict>
                </mc:Fallback>
              </mc:AlternateContent>
            </w:r>
            <w:r>
              <w:rPr>
                <w:rFonts w:ascii="Tw Cen MT" w:hAnsi="Tw Cen MT"/>
              </w:rPr>
              <w:t xml:space="preserve">a) </w:t>
            </w:r>
            <w:r w:rsidRPr="00657508">
              <w:rPr>
                <w:rFonts w:ascii="Tw Cen MT" w:hAnsi="Tw Cen MT"/>
              </w:rPr>
              <w:t>What are some things that I want</w:t>
            </w:r>
            <w:r w:rsidRPr="00657508">
              <w:rPr>
                <w:rFonts w:ascii="Tw Cen MT" w:hAnsi="Tw Cen MT"/>
                <w:b/>
                <w:bCs/>
              </w:rPr>
              <w:t xml:space="preserve"> less of in my life </w:t>
            </w:r>
            <w:r w:rsidRPr="00657508">
              <w:rPr>
                <w:rFonts w:ascii="Tw Cen MT" w:hAnsi="Tw Cen MT"/>
              </w:rPr>
              <w:t xml:space="preserve">going forward as a result of my experience with </w:t>
            </w:r>
            <w:r>
              <w:rPr>
                <w:rFonts w:ascii="Tw Cen MT" w:hAnsi="Tw Cen MT"/>
              </w:rPr>
              <w:t>COVID</w:t>
            </w:r>
            <w:r w:rsidRPr="00657508">
              <w:rPr>
                <w:rFonts w:ascii="Tw Cen MT" w:hAnsi="Tw Cen MT"/>
              </w:rPr>
              <w:t xml:space="preserve">-19? </w:t>
            </w:r>
          </w:p>
        </w:tc>
      </w:tr>
      <w:tr w:rsidR="00E82B9B" w:rsidRPr="00657508" w14:paraId="6E020A16" w14:textId="77777777" w:rsidTr="2C72553F">
        <w:tc>
          <w:tcPr>
            <w:tcW w:w="11619" w:type="dxa"/>
            <w:gridSpan w:val="3"/>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BE57D3B" w14:textId="347A5117" w:rsidR="00E82B9B" w:rsidRPr="00E407EF" w:rsidRDefault="00E82B9B" w:rsidP="00B67F36">
            <w:pPr>
              <w:pStyle w:val="ListParagraph"/>
              <w:numPr>
                <w:ilvl w:val="0"/>
                <w:numId w:val="12"/>
              </w:numPr>
              <w:spacing w:before="60" w:after="60"/>
              <w:rPr>
                <w:rFonts w:ascii="Tw Cen MT" w:hAnsi="Tw Cen MT"/>
              </w:rPr>
            </w:pPr>
            <w:r w:rsidRPr="00E407EF">
              <w:rPr>
                <w:rFonts w:ascii="Tw Cen MT" w:hAnsi="Tw Cen MT"/>
              </w:rPr>
              <w:t xml:space="preserve">In order to </w:t>
            </w:r>
            <w:r w:rsidR="00B67F36">
              <w:rPr>
                <w:rFonts w:ascii="Tw Cen MT" w:hAnsi="Tw Cen MT"/>
              </w:rPr>
              <w:t>have</w:t>
            </w:r>
            <w:r w:rsidRPr="00E407EF">
              <w:rPr>
                <w:rFonts w:ascii="Tw Cen MT" w:hAnsi="Tw Cen MT"/>
              </w:rPr>
              <w:t xml:space="preserve"> less of these, what would I need from ….</w:t>
            </w:r>
          </w:p>
        </w:tc>
      </w:tr>
      <w:tr w:rsidR="007E373F" w:rsidRPr="00657508" w14:paraId="093507EE" w14:textId="77777777" w:rsidTr="00461CC2">
        <w:trPr>
          <w:gridAfter w:val="1"/>
          <w:wAfter w:w="20" w:type="dxa"/>
          <w:trHeight w:val="720"/>
        </w:trPr>
        <w:tc>
          <w:tcPr>
            <w:tcW w:w="1919"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5F49DD09" w14:textId="77777777" w:rsidR="007E373F" w:rsidRPr="00657508" w:rsidRDefault="007E373F" w:rsidP="00461CC2">
            <w:pPr>
              <w:rPr>
                <w:rFonts w:ascii="Tw Cen MT" w:hAnsi="Tw Cen MT"/>
              </w:rPr>
            </w:pPr>
            <w:r>
              <w:rPr>
                <w:rFonts w:ascii="Tw Cen MT" w:hAnsi="Tw Cen MT"/>
              </w:rPr>
              <w:t>M</w:t>
            </w:r>
            <w:r w:rsidRPr="00657508">
              <w:rPr>
                <w:rFonts w:ascii="Tw Cen MT" w:hAnsi="Tw Cen MT"/>
              </w:rPr>
              <w:t xml:space="preserve">yself? What </w:t>
            </w:r>
            <w:r>
              <w:rPr>
                <w:rFonts w:ascii="Tw Cen MT" w:hAnsi="Tw Cen MT"/>
              </w:rPr>
              <w:t>can I</w:t>
            </w:r>
            <w:r w:rsidRPr="00657508">
              <w:rPr>
                <w:rFonts w:ascii="Tw Cen MT" w:hAnsi="Tw Cen MT"/>
              </w:rPr>
              <w:t xml:space="preserve"> control?</w:t>
            </w:r>
          </w:p>
        </w:tc>
        <w:tc>
          <w:tcPr>
            <w:tcW w:w="968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81282E9" w14:textId="7F100FCA" w:rsidR="007E373F" w:rsidRPr="00657508" w:rsidRDefault="007E373F" w:rsidP="001F7133">
            <w:pPr>
              <w:rPr>
                <w:rFonts w:ascii="Tw Cen MT" w:hAnsi="Tw Cen MT"/>
              </w:rPr>
            </w:pPr>
          </w:p>
        </w:tc>
      </w:tr>
      <w:tr w:rsidR="007E373F" w:rsidRPr="00657508" w14:paraId="67A5F66C" w14:textId="77777777" w:rsidTr="00461CC2">
        <w:trPr>
          <w:gridAfter w:val="1"/>
          <w:wAfter w:w="20" w:type="dxa"/>
          <w:trHeight w:val="720"/>
        </w:trPr>
        <w:tc>
          <w:tcPr>
            <w:tcW w:w="1919"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527DDC6C" w14:textId="77777777" w:rsidR="007E373F" w:rsidRDefault="007E373F" w:rsidP="00461CC2">
            <w:pPr>
              <w:rPr>
                <w:rFonts w:ascii="Tw Cen MT" w:hAnsi="Tw Cen MT"/>
              </w:rPr>
            </w:pPr>
            <w:r w:rsidRPr="00657508">
              <w:rPr>
                <w:rFonts w:ascii="Tw Cen MT" w:hAnsi="Tw Cen MT"/>
              </w:rPr>
              <w:t xml:space="preserve">My </w:t>
            </w:r>
            <w:r>
              <w:rPr>
                <w:rFonts w:ascii="Tw Cen MT" w:hAnsi="Tw Cen MT"/>
              </w:rPr>
              <w:t>Family</w:t>
            </w:r>
            <w:r w:rsidRPr="00657508">
              <w:rPr>
                <w:rFonts w:ascii="Tw Cen MT" w:hAnsi="Tw Cen MT"/>
              </w:rPr>
              <w:t xml:space="preserve"> </w:t>
            </w:r>
            <w:r>
              <w:rPr>
                <w:rFonts w:ascii="Tw Cen MT" w:hAnsi="Tw Cen MT"/>
              </w:rPr>
              <w:t>&amp; Friends</w:t>
            </w:r>
            <w:r w:rsidRPr="00657508">
              <w:rPr>
                <w:rFonts w:ascii="Tw Cen MT" w:hAnsi="Tw Cen MT"/>
              </w:rPr>
              <w:t>?</w:t>
            </w:r>
          </w:p>
        </w:tc>
        <w:tc>
          <w:tcPr>
            <w:tcW w:w="968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ACA8D93" w14:textId="77777777" w:rsidR="007E373F" w:rsidRDefault="007E373F" w:rsidP="00775468">
            <w:pPr>
              <w:rPr>
                <w:rFonts w:ascii="Tw Cen MT" w:hAnsi="Tw Cen MT"/>
              </w:rPr>
            </w:pPr>
          </w:p>
        </w:tc>
      </w:tr>
      <w:tr w:rsidR="007E373F" w:rsidRPr="00657508" w14:paraId="69EC8AEF" w14:textId="77777777" w:rsidTr="00461CC2">
        <w:trPr>
          <w:gridAfter w:val="1"/>
          <w:wAfter w:w="20" w:type="dxa"/>
          <w:trHeight w:val="720"/>
        </w:trPr>
        <w:tc>
          <w:tcPr>
            <w:tcW w:w="1919"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64EB8C03" w14:textId="77777777" w:rsidR="007E373F" w:rsidRDefault="007E373F" w:rsidP="00461CC2">
            <w:pPr>
              <w:rPr>
                <w:rFonts w:ascii="Tw Cen MT" w:hAnsi="Tw Cen MT"/>
              </w:rPr>
            </w:pPr>
            <w:r>
              <w:rPr>
                <w:rFonts w:ascii="Tw Cen MT" w:hAnsi="Tw Cen MT"/>
              </w:rPr>
              <w:t>Others?</w:t>
            </w:r>
          </w:p>
        </w:tc>
        <w:tc>
          <w:tcPr>
            <w:tcW w:w="968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1886DE5" w14:textId="77777777" w:rsidR="007E373F" w:rsidRDefault="007E373F" w:rsidP="00775468">
            <w:pPr>
              <w:rPr>
                <w:rFonts w:ascii="Tw Cen MT" w:hAnsi="Tw Cen MT"/>
              </w:rPr>
            </w:pPr>
          </w:p>
        </w:tc>
      </w:tr>
      <w:tr w:rsidR="00775468" w:rsidRPr="00657508" w14:paraId="2403D8AE" w14:textId="77777777" w:rsidTr="000E1541">
        <w:trPr>
          <w:trHeight w:val="1835"/>
        </w:trPr>
        <w:tc>
          <w:tcPr>
            <w:tcW w:w="1161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B2EF89A" w14:textId="40ED0F43" w:rsidR="00775468" w:rsidRPr="004C2692" w:rsidRDefault="00775468" w:rsidP="00B67F36">
            <w:pPr>
              <w:pStyle w:val="ListParagraph"/>
              <w:numPr>
                <w:ilvl w:val="0"/>
                <w:numId w:val="8"/>
              </w:numPr>
              <w:spacing w:before="60"/>
              <w:rPr>
                <w:rFonts w:ascii="Tw Cen MT" w:hAnsi="Tw Cen MT"/>
              </w:rPr>
            </w:pPr>
            <w:r w:rsidRPr="00C31142">
              <w:rPr>
                <w:noProof/>
                <w:lang w:val="en-CA" w:eastAsia="en-CA"/>
              </w:rPr>
              <mc:AlternateContent>
                <mc:Choice Requires="wps">
                  <w:drawing>
                    <wp:anchor distT="45720" distB="45720" distL="114300" distR="114300" simplePos="0" relativeHeight="251660294" behindDoc="0" locked="0" layoutInCell="1" allowOverlap="1" wp14:anchorId="0F0D7032" wp14:editId="0E629239">
                      <wp:simplePos x="0" y="0"/>
                      <wp:positionH relativeFrom="column">
                        <wp:posOffset>-4445</wp:posOffset>
                      </wp:positionH>
                      <wp:positionV relativeFrom="paragraph">
                        <wp:posOffset>545465</wp:posOffset>
                      </wp:positionV>
                      <wp:extent cx="7268210" cy="579120"/>
                      <wp:effectExtent l="0" t="0" r="27940" b="1143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8210" cy="579120"/>
                              </a:xfrm>
                              <a:prstGeom prst="roundRect">
                                <a:avLst/>
                              </a:prstGeom>
                              <a:solidFill>
                                <a:schemeClr val="accent1">
                                  <a:lumMod val="20000"/>
                                  <a:lumOff val="80000"/>
                                </a:schemeClr>
                              </a:solidFill>
                              <a:ln w="9525">
                                <a:solidFill>
                                  <a:schemeClr val="accent1">
                                    <a:lumMod val="20000"/>
                                    <a:lumOff val="80000"/>
                                  </a:schemeClr>
                                </a:solidFill>
                                <a:miter lim="800000"/>
                                <a:headEnd/>
                                <a:tailEnd/>
                              </a:ln>
                            </wps:spPr>
                            <wps:txbx>
                              <w:txbxContent>
                                <w:p w14:paraId="03A7B289" w14:textId="77777777" w:rsidR="00775468" w:rsidRDefault="00775468" w:rsidP="00E407EF">
                                  <w:pPr>
                                    <w:shd w:val="clear" w:color="auto" w:fill="DBE5F1"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F0D7032" id="_x0000_s1030" style="position:absolute;left:0;text-align:left;margin-left:-.35pt;margin-top:42.95pt;width:572.3pt;height:45.6pt;z-index:25166029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GsQwIAAM0EAAAOAAAAZHJzL2Uyb0RvYy54bWy8VNuO2yAQfa/Uf0C8N47dZJNYcVbbbLeq&#10;tL2ou/0AgnGMCgwFEnv36ztgJ03bt6rqC4IZOHM5Z1hf91qRo3BegqloPplSIgyHWpp9Rb8+3r1a&#10;UuIDMzVTYERFn4Sn15uXL9adLUUBLahaOIIgxpedrWgbgi2zzPNWaOYnYIVBZwNOs4BHt89qxzpE&#10;1yorptOrrANXWwdceI/W28FJNwm/aQQPn5rGi0BURTG3kFaX1l1cs82alXvHbCv5mAb7iyw0kwaD&#10;nqFuWWDk4OQfUFpyBx6aMOGgM2gayUWqAavJp79V89AyK1It2Bxvz23y/w6Wfzx+dkTWFS1ySgzT&#10;yNGj6AN5Az0pYns660u89WDxXujRjDSnUr29B/7NEwPblpm9uHEOulawGtPL48vs4umA4yPIrvsA&#10;NYZhhwAJqG+cjr3DbhBER5qeztTEVDgaF8XVssjRxdE3X6zyInGXsfL02jof3gnQJG4q6uBg6i/I&#10;fwrBjvc+xJRYeboXI3pQsr6TSqVD1JzYKkeODNXCOBcmDKWqg8acBzuqbjrqBs2orsG8PJkxRFJv&#10;REoBfwmiDOkqupoX86GH/z0BLQMOnJK6oinlsZTI21tTp3EITKphj7UoMxIZuRtYDP2uT5J5fdLH&#10;DuonZNbBMF/4H+CmBfdMSYezVVH//cCcoES9N6iOVT6bxWFMh9l8gVwSd+nZXXqY4QhV0UDJsN2G&#10;NMCRMwM3qKJGJm6j3IZMxpRxZhID43zHobw8p1s/f6HNDwAAAP//AwBQSwMEFAAGAAgAAAAhADgy&#10;F53dAAAACQEAAA8AAABkcnMvZG93bnJldi54bWxMj81OwzAQhO9IvIO1SNxaJ/wlDXGqtqgI9UaB&#10;+zZ2k4h4HdluE96e7Qlus5rR7DflcrK9OBsfOkcK0nkCwlDtdEeNgs+P7SwHESKSxt6RUfBjAiyr&#10;66sSC+1GejfnfWwEl1AoUEEb41BIGerWWAxzNxhi7+i8xcinb6T2OHK57eVdkjxJix3xhxYHs2lN&#10;/b0/WQVvfvc6HtdxtcHtepHk+Zd92aVK3d5Mq2cQ0UzxLwwXfEaHipkO7kQ6iF7BLOOggvxxAeJi&#10;pw/3rA6ssiwFWZXy/4LqFwAA//8DAFBLAQItABQABgAIAAAAIQC2gziS/gAAAOEBAAATAAAAAAAA&#10;AAAAAAAAAAAAAABbQ29udGVudF9UeXBlc10ueG1sUEsBAi0AFAAGAAgAAAAhADj9If/WAAAAlAEA&#10;AAsAAAAAAAAAAAAAAAAALwEAAF9yZWxzLy5yZWxzUEsBAi0AFAAGAAgAAAAhAEJlQaxDAgAAzQQA&#10;AA4AAAAAAAAAAAAAAAAALgIAAGRycy9lMm9Eb2MueG1sUEsBAi0AFAAGAAgAAAAhADgyF53dAAAA&#10;CQEAAA8AAAAAAAAAAAAAAAAAnQQAAGRycy9kb3ducmV2LnhtbFBLBQYAAAAABAAEAPMAAACnBQAA&#10;AAA=&#10;" fillcolor="#dbe5f1 [660]" strokecolor="#dbe5f1 [660]">
                      <v:stroke joinstyle="miter"/>
                      <v:textbox>
                        <w:txbxContent>
                          <w:p w14:paraId="03A7B289" w14:textId="77777777" w:rsidR="00775468" w:rsidRDefault="00775468" w:rsidP="00E407EF">
                            <w:pPr>
                              <w:shd w:val="clear" w:color="auto" w:fill="DBE5F1" w:themeFill="accent1" w:themeFillTint="33"/>
                            </w:pPr>
                          </w:p>
                        </w:txbxContent>
                      </v:textbox>
                      <w10:wrap type="square"/>
                    </v:roundrect>
                  </w:pict>
                </mc:Fallback>
              </mc:AlternateContent>
            </w:r>
            <w:r w:rsidRPr="004C2692">
              <w:rPr>
                <w:rFonts w:ascii="Tw Cen MT" w:hAnsi="Tw Cen MT"/>
              </w:rPr>
              <w:t>a) What are some relationships, activities, roles, beliefs</w:t>
            </w:r>
            <w:r w:rsidR="00A54AA5">
              <w:rPr>
                <w:rFonts w:ascii="Tw Cen MT" w:hAnsi="Tw Cen MT"/>
              </w:rPr>
              <w:t>, etc.</w:t>
            </w:r>
            <w:r w:rsidRPr="004C2692">
              <w:rPr>
                <w:rFonts w:ascii="Tw Cen MT" w:hAnsi="Tw Cen MT"/>
              </w:rPr>
              <w:t xml:space="preserve"> that I have </w:t>
            </w:r>
            <w:r w:rsidRPr="004C2692">
              <w:rPr>
                <w:rFonts w:ascii="Tw Cen MT" w:hAnsi="Tw Cen MT"/>
                <w:b/>
                <w:bCs/>
              </w:rPr>
              <w:t>lost</w:t>
            </w:r>
            <w:r w:rsidRPr="004C2692">
              <w:rPr>
                <w:rFonts w:ascii="Tw Cen MT" w:hAnsi="Tw Cen MT"/>
              </w:rPr>
              <w:t xml:space="preserve">, or that have </w:t>
            </w:r>
            <w:r w:rsidR="00A54AA5">
              <w:rPr>
                <w:rFonts w:ascii="Tw Cen MT" w:hAnsi="Tw Cen MT"/>
                <w:b/>
                <w:bCs/>
              </w:rPr>
              <w:t>ended</w:t>
            </w:r>
            <w:r w:rsidRPr="004C2692">
              <w:rPr>
                <w:rFonts w:ascii="Tw Cen MT" w:hAnsi="Tw Cen MT"/>
              </w:rPr>
              <w:t xml:space="preserve">, as a result of COVID-19? For example, a generalized loss of a sense of safety; financial security; of a particular way of doing things; a project that has been cancelled; </w:t>
            </w:r>
            <w:r>
              <w:rPr>
                <w:rFonts w:ascii="Tw Cen MT" w:hAnsi="Tw Cen MT"/>
              </w:rPr>
              <w:t xml:space="preserve">connections with loved ones; </w:t>
            </w:r>
            <w:r w:rsidR="00A54AA5">
              <w:rPr>
                <w:rFonts w:ascii="Tw Cen MT" w:hAnsi="Tw Cen MT"/>
              </w:rPr>
              <w:t>etc</w:t>
            </w:r>
            <w:r w:rsidRPr="004C2692">
              <w:rPr>
                <w:rFonts w:ascii="Tw Cen MT" w:hAnsi="Tw Cen MT"/>
              </w:rPr>
              <w:t>.</w:t>
            </w:r>
          </w:p>
        </w:tc>
      </w:tr>
      <w:tr w:rsidR="00775468" w:rsidRPr="00657508" w14:paraId="01A47A84" w14:textId="77777777" w:rsidTr="2C72553F">
        <w:tc>
          <w:tcPr>
            <w:tcW w:w="1161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29C4F8C" w14:textId="77777777" w:rsidR="00775468" w:rsidRPr="00E407EF" w:rsidRDefault="00775468" w:rsidP="00B67F36">
            <w:pPr>
              <w:pStyle w:val="ListParagraph"/>
              <w:numPr>
                <w:ilvl w:val="0"/>
                <w:numId w:val="13"/>
              </w:numPr>
              <w:spacing w:before="60" w:after="60"/>
              <w:rPr>
                <w:rFonts w:ascii="Tw Cen MT" w:hAnsi="Tw Cen MT"/>
              </w:rPr>
            </w:pPr>
            <w:r>
              <w:rPr>
                <w:rFonts w:ascii="Tw Cen MT" w:hAnsi="Tw Cen MT"/>
              </w:rPr>
              <w:t>To a</w:t>
            </w:r>
            <w:r w:rsidRPr="00E407EF">
              <w:rPr>
                <w:rFonts w:ascii="Tw Cen MT" w:hAnsi="Tw Cen MT"/>
              </w:rPr>
              <w:t>llow me to accept that things have changed, what would I need from…</w:t>
            </w:r>
          </w:p>
        </w:tc>
      </w:tr>
      <w:tr w:rsidR="007E373F" w:rsidRPr="00657508" w14:paraId="3545480A" w14:textId="77777777" w:rsidTr="00B67F36">
        <w:trPr>
          <w:gridAfter w:val="1"/>
          <w:wAfter w:w="20" w:type="dxa"/>
          <w:trHeight w:val="720"/>
        </w:trPr>
        <w:tc>
          <w:tcPr>
            <w:tcW w:w="191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DFCC677" w14:textId="77777777" w:rsidR="007E373F" w:rsidRPr="00657508" w:rsidRDefault="007E373F" w:rsidP="00461CC2">
            <w:pPr>
              <w:rPr>
                <w:rFonts w:ascii="Tw Cen MT" w:hAnsi="Tw Cen MT"/>
              </w:rPr>
            </w:pPr>
            <w:r>
              <w:rPr>
                <w:rFonts w:ascii="Tw Cen MT" w:hAnsi="Tw Cen MT"/>
              </w:rPr>
              <w:t>M</w:t>
            </w:r>
            <w:r w:rsidRPr="00657508">
              <w:rPr>
                <w:rFonts w:ascii="Tw Cen MT" w:hAnsi="Tw Cen MT"/>
              </w:rPr>
              <w:t xml:space="preserve">yself? What </w:t>
            </w:r>
            <w:r>
              <w:rPr>
                <w:rFonts w:ascii="Tw Cen MT" w:hAnsi="Tw Cen MT"/>
              </w:rPr>
              <w:t>can I</w:t>
            </w:r>
            <w:r w:rsidRPr="00657508">
              <w:rPr>
                <w:rFonts w:ascii="Tw Cen MT" w:hAnsi="Tw Cen MT"/>
              </w:rPr>
              <w:t xml:space="preserve"> control?</w:t>
            </w:r>
          </w:p>
        </w:tc>
        <w:tc>
          <w:tcPr>
            <w:tcW w:w="96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79A1E9" w14:textId="5A7261BC" w:rsidR="007E373F" w:rsidRPr="00657508" w:rsidRDefault="007E373F" w:rsidP="00775468">
            <w:pPr>
              <w:rPr>
                <w:rFonts w:ascii="Tw Cen MT" w:hAnsi="Tw Cen MT"/>
              </w:rPr>
            </w:pPr>
          </w:p>
        </w:tc>
      </w:tr>
      <w:tr w:rsidR="007E373F" w:rsidRPr="00657508" w14:paraId="0E576DD3" w14:textId="77777777" w:rsidTr="00B67F36">
        <w:trPr>
          <w:gridAfter w:val="1"/>
          <w:wAfter w:w="20" w:type="dxa"/>
          <w:trHeight w:val="720"/>
        </w:trPr>
        <w:tc>
          <w:tcPr>
            <w:tcW w:w="191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DE98871" w14:textId="77777777" w:rsidR="007E373F" w:rsidRDefault="007E373F" w:rsidP="00461CC2">
            <w:pPr>
              <w:rPr>
                <w:rFonts w:ascii="Tw Cen MT" w:hAnsi="Tw Cen MT"/>
              </w:rPr>
            </w:pPr>
            <w:r w:rsidRPr="00657508">
              <w:rPr>
                <w:rFonts w:ascii="Tw Cen MT" w:hAnsi="Tw Cen MT"/>
              </w:rPr>
              <w:t xml:space="preserve">My </w:t>
            </w:r>
            <w:r>
              <w:rPr>
                <w:rFonts w:ascii="Tw Cen MT" w:hAnsi="Tw Cen MT"/>
              </w:rPr>
              <w:t>Family</w:t>
            </w:r>
            <w:r w:rsidRPr="00657508">
              <w:rPr>
                <w:rFonts w:ascii="Tw Cen MT" w:hAnsi="Tw Cen MT"/>
              </w:rPr>
              <w:t xml:space="preserve"> </w:t>
            </w:r>
            <w:r>
              <w:rPr>
                <w:rFonts w:ascii="Tw Cen MT" w:hAnsi="Tw Cen MT"/>
              </w:rPr>
              <w:t>&amp; Friends</w:t>
            </w:r>
            <w:r w:rsidRPr="00657508">
              <w:rPr>
                <w:rFonts w:ascii="Tw Cen MT" w:hAnsi="Tw Cen MT"/>
              </w:rPr>
              <w:t>?</w:t>
            </w:r>
          </w:p>
        </w:tc>
        <w:tc>
          <w:tcPr>
            <w:tcW w:w="96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D01B5" w14:textId="77777777" w:rsidR="007E373F" w:rsidRDefault="007E373F" w:rsidP="00775468">
            <w:pPr>
              <w:rPr>
                <w:rFonts w:ascii="Tw Cen MT" w:hAnsi="Tw Cen MT"/>
              </w:rPr>
            </w:pPr>
          </w:p>
        </w:tc>
      </w:tr>
      <w:tr w:rsidR="007E373F" w:rsidRPr="00657508" w14:paraId="5F3DF52E" w14:textId="77777777" w:rsidTr="00B67F36">
        <w:trPr>
          <w:gridAfter w:val="1"/>
          <w:wAfter w:w="20" w:type="dxa"/>
          <w:trHeight w:val="720"/>
        </w:trPr>
        <w:tc>
          <w:tcPr>
            <w:tcW w:w="191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B1CEECD" w14:textId="77777777" w:rsidR="007E373F" w:rsidRDefault="007E373F" w:rsidP="00461CC2">
            <w:pPr>
              <w:rPr>
                <w:rFonts w:ascii="Tw Cen MT" w:hAnsi="Tw Cen MT"/>
              </w:rPr>
            </w:pPr>
            <w:r>
              <w:rPr>
                <w:rFonts w:ascii="Tw Cen MT" w:hAnsi="Tw Cen MT"/>
              </w:rPr>
              <w:t xml:space="preserve">Others? </w:t>
            </w:r>
          </w:p>
        </w:tc>
        <w:tc>
          <w:tcPr>
            <w:tcW w:w="96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39CB6D" w14:textId="77777777" w:rsidR="007E373F" w:rsidRDefault="007E373F" w:rsidP="0012017C">
            <w:pPr>
              <w:rPr>
                <w:rFonts w:ascii="Tw Cen MT" w:hAnsi="Tw Cen MT"/>
              </w:rPr>
            </w:pPr>
          </w:p>
        </w:tc>
      </w:tr>
    </w:tbl>
    <w:p w14:paraId="2A625D41" w14:textId="103A580E" w:rsidR="007E373F" w:rsidRPr="001B5160" w:rsidRDefault="007E373F" w:rsidP="000E1541">
      <w:pPr>
        <w:rPr>
          <w:rFonts w:ascii="Tw Cen MT" w:hAnsi="Tw Cen MT"/>
          <w:lang w:val="en-CA"/>
        </w:rPr>
      </w:pPr>
    </w:p>
    <w:sectPr w:rsidR="007E373F" w:rsidRPr="001B5160" w:rsidSect="00A7460C">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BFBB5" w14:textId="77777777" w:rsidR="004A2DD6" w:rsidRDefault="004A2DD6" w:rsidP="00625E09">
      <w:r>
        <w:separator/>
      </w:r>
    </w:p>
  </w:endnote>
  <w:endnote w:type="continuationSeparator" w:id="0">
    <w:p w14:paraId="65F15E3B" w14:textId="77777777" w:rsidR="004A2DD6" w:rsidRDefault="004A2DD6" w:rsidP="00625E09">
      <w:r>
        <w:continuationSeparator/>
      </w:r>
    </w:p>
  </w:endnote>
  <w:endnote w:type="continuationNotice" w:id="1">
    <w:p w14:paraId="0D68D917" w14:textId="77777777" w:rsidR="004A2DD6" w:rsidRDefault="004A2D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TwCenMT-Regular">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932802"/>
      <w:docPartObj>
        <w:docPartGallery w:val="Page Numbers (Bottom of Page)"/>
        <w:docPartUnique/>
      </w:docPartObj>
    </w:sdtPr>
    <w:sdtEndPr>
      <w:rPr>
        <w:rFonts w:ascii="Tw Cen MT" w:hAnsi="Tw Cen MT"/>
        <w:noProof/>
      </w:rPr>
    </w:sdtEndPr>
    <w:sdtContent>
      <w:p w14:paraId="3BD8068E" w14:textId="7DE839D5" w:rsidR="00625E09" w:rsidRPr="00B67F36" w:rsidRDefault="00D37C66">
        <w:pPr>
          <w:pStyle w:val="Footer"/>
          <w:jc w:val="right"/>
          <w:rPr>
            <w:rFonts w:ascii="Tw Cen MT" w:hAnsi="Tw Cen MT"/>
          </w:rPr>
        </w:pPr>
        <w:r w:rsidRPr="00B67F36">
          <w:rPr>
            <w:rFonts w:ascii="Tw Cen MT" w:hAnsi="Tw Cen MT"/>
            <w:i/>
            <w:iCs/>
            <w:noProof/>
            <w:lang w:val="en-CA" w:eastAsia="en-CA"/>
          </w:rPr>
          <w:drawing>
            <wp:anchor distT="0" distB="0" distL="114300" distR="114300" simplePos="0" relativeHeight="251658240" behindDoc="0" locked="0" layoutInCell="1" allowOverlap="1" wp14:anchorId="188C1C15" wp14:editId="521E0A46">
              <wp:simplePos x="0" y="0"/>
              <wp:positionH relativeFrom="column">
                <wp:posOffset>-655955</wp:posOffset>
              </wp:positionH>
              <wp:positionV relativeFrom="paragraph">
                <wp:posOffset>178435</wp:posOffset>
              </wp:positionV>
              <wp:extent cx="2665095" cy="342900"/>
              <wp:effectExtent l="0" t="0" r="1905" b="0"/>
              <wp:wrapSquare wrapText="bothSides"/>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H banner.png"/>
                      <pic:cNvPicPr/>
                    </pic:nvPicPr>
                    <pic:blipFill>
                      <a:blip r:embed="rId1">
                        <a:extLst>
                          <a:ext uri="{28A0092B-C50C-407E-A947-70E740481C1C}">
                            <a14:useLocalDpi xmlns:a14="http://schemas.microsoft.com/office/drawing/2010/main" val="0"/>
                          </a:ext>
                        </a:extLst>
                      </a:blip>
                      <a:stretch>
                        <a:fillRect/>
                      </a:stretch>
                    </pic:blipFill>
                    <pic:spPr>
                      <a:xfrm>
                        <a:off x="0" y="0"/>
                        <a:ext cx="2665095" cy="342900"/>
                      </a:xfrm>
                      <a:prstGeom prst="rect">
                        <a:avLst/>
                      </a:prstGeom>
                    </pic:spPr>
                  </pic:pic>
                </a:graphicData>
              </a:graphic>
              <wp14:sizeRelH relativeFrom="margin">
                <wp14:pctWidth>0</wp14:pctWidth>
              </wp14:sizeRelH>
              <wp14:sizeRelV relativeFrom="margin">
                <wp14:pctHeight>0</wp14:pctHeight>
              </wp14:sizeRelV>
            </wp:anchor>
          </w:drawing>
        </w:r>
        <w:r w:rsidR="00625E09" w:rsidRPr="00B67F36">
          <w:rPr>
            <w:rFonts w:ascii="Tw Cen MT" w:hAnsi="Tw Cen MT"/>
          </w:rPr>
          <w:fldChar w:fldCharType="begin"/>
        </w:r>
        <w:r w:rsidR="00625E09" w:rsidRPr="00B67F36">
          <w:rPr>
            <w:rFonts w:ascii="Tw Cen MT" w:hAnsi="Tw Cen MT"/>
          </w:rPr>
          <w:instrText xml:space="preserve"> PAGE   \* MERGEFORMAT </w:instrText>
        </w:r>
        <w:r w:rsidR="00625E09" w:rsidRPr="00B67F36">
          <w:rPr>
            <w:rFonts w:ascii="Tw Cen MT" w:hAnsi="Tw Cen MT"/>
          </w:rPr>
          <w:fldChar w:fldCharType="separate"/>
        </w:r>
        <w:r w:rsidR="00614FCC">
          <w:rPr>
            <w:rFonts w:ascii="Tw Cen MT" w:hAnsi="Tw Cen MT"/>
            <w:noProof/>
          </w:rPr>
          <w:t>2</w:t>
        </w:r>
        <w:r w:rsidR="00625E09" w:rsidRPr="00B67F36">
          <w:rPr>
            <w:rFonts w:ascii="Tw Cen MT" w:hAnsi="Tw Cen MT"/>
            <w:noProof/>
          </w:rPr>
          <w:fldChar w:fldCharType="end"/>
        </w:r>
      </w:p>
    </w:sdtContent>
  </w:sdt>
  <w:p w14:paraId="69803FFD" w14:textId="77777777" w:rsidR="00625E09" w:rsidRPr="00625E09" w:rsidRDefault="00625E09" w:rsidP="00625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96663" w14:textId="77777777" w:rsidR="004A2DD6" w:rsidRDefault="004A2DD6" w:rsidP="00625E09">
      <w:r>
        <w:separator/>
      </w:r>
    </w:p>
  </w:footnote>
  <w:footnote w:type="continuationSeparator" w:id="0">
    <w:p w14:paraId="7DBA3943" w14:textId="77777777" w:rsidR="004A2DD6" w:rsidRDefault="004A2DD6" w:rsidP="00625E09">
      <w:r>
        <w:continuationSeparator/>
      </w:r>
    </w:p>
  </w:footnote>
  <w:footnote w:type="continuationNotice" w:id="1">
    <w:p w14:paraId="17FA6CAA" w14:textId="77777777" w:rsidR="004A2DD6" w:rsidRDefault="004A2DD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7BCB0" w14:textId="035B6CFD" w:rsidR="00625E09" w:rsidRPr="00461CC2" w:rsidRDefault="00934720" w:rsidP="00625E09">
    <w:pPr>
      <w:pStyle w:val="Footer"/>
      <w:rPr>
        <w:rFonts w:ascii="Tw Cen MT" w:hAnsi="Tw Cen MT"/>
        <w:i/>
        <w:iCs/>
      </w:rPr>
    </w:pPr>
    <w:r w:rsidRPr="00461CC2">
      <w:rPr>
        <w:rFonts w:ascii="Tw Cen MT" w:hAnsi="Tw Cen MT"/>
        <w:i/>
        <w:iCs/>
      </w:rPr>
      <w:t xml:space="preserve">Family Self-Assessment </w:t>
    </w:r>
    <w:r w:rsidR="00D37C66" w:rsidRPr="00461CC2">
      <w:rPr>
        <w:rFonts w:ascii="Tw Cen MT" w:hAnsi="Tw Cen MT"/>
        <w:i/>
        <w:iCs/>
        <w:noProof/>
        <w:lang w:val="en-CA" w:eastAsia="en-CA"/>
      </w:rPr>
      <w:drawing>
        <wp:anchor distT="0" distB="0" distL="114300" distR="114300" simplePos="0" relativeHeight="251658241" behindDoc="0" locked="0" layoutInCell="1" allowOverlap="1" wp14:anchorId="0F2A670A" wp14:editId="68BF938B">
          <wp:simplePos x="0" y="0"/>
          <wp:positionH relativeFrom="column">
            <wp:posOffset>6051609</wp:posOffset>
          </wp:positionH>
          <wp:positionV relativeFrom="paragraph">
            <wp:posOffset>-392507</wp:posOffset>
          </wp:positionV>
          <wp:extent cx="645795" cy="695325"/>
          <wp:effectExtent l="0" t="0" r="190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e.png"/>
                  <pic:cNvPicPr/>
                </pic:nvPicPr>
                <pic:blipFill>
                  <a:blip r:embed="rId1">
                    <a:extLst>
                      <a:ext uri="{28A0092B-C50C-407E-A947-70E740481C1C}">
                        <a14:useLocalDpi xmlns:a14="http://schemas.microsoft.com/office/drawing/2010/main" val="0"/>
                      </a:ext>
                    </a:extLst>
                  </a:blip>
                  <a:stretch>
                    <a:fillRect/>
                  </a:stretch>
                </pic:blipFill>
                <pic:spPr>
                  <a:xfrm>
                    <a:off x="0" y="0"/>
                    <a:ext cx="645795" cy="695325"/>
                  </a:xfrm>
                  <a:prstGeom prst="rect">
                    <a:avLst/>
                  </a:prstGeom>
                </pic:spPr>
              </pic:pic>
            </a:graphicData>
          </a:graphic>
          <wp14:sizeRelH relativeFrom="margin">
            <wp14:pctWidth>0</wp14:pctWidth>
          </wp14:sizeRelH>
          <wp14:sizeRelV relativeFrom="margin">
            <wp14:pctHeight>0</wp14:pctHeight>
          </wp14:sizeRelV>
        </wp:anchor>
      </w:drawing>
    </w:r>
    <w:r w:rsidRPr="00461CC2">
      <w:rPr>
        <w:rFonts w:ascii="Tw Cen MT" w:hAnsi="Tw Cen MT"/>
        <w:i/>
        <w:iCs/>
      </w:rPr>
      <w:t xml:space="preserve">Activity: </w:t>
    </w:r>
    <w:r w:rsidR="001F7133" w:rsidRPr="00461CC2">
      <w:rPr>
        <w:rFonts w:ascii="Tw Cen MT" w:hAnsi="Tw Cen MT"/>
        <w:i/>
        <w:iCs/>
      </w:rPr>
      <w:t xml:space="preserve">Preparing for the Next Phase of Living </w:t>
    </w:r>
    <w:r w:rsidR="00C3019E" w:rsidRPr="00461CC2">
      <w:rPr>
        <w:rFonts w:ascii="Tw Cen MT" w:hAnsi="Tw Cen MT"/>
        <w:i/>
        <w:iCs/>
      </w:rPr>
      <w:t>in the Time of</w:t>
    </w:r>
    <w:r w:rsidR="001F7133" w:rsidRPr="00461CC2">
      <w:rPr>
        <w:rFonts w:ascii="Tw Cen MT" w:hAnsi="Tw Cen MT"/>
        <w:i/>
        <w:iCs/>
      </w:rPr>
      <w:t xml:space="preserve"> COVID-19</w:t>
    </w:r>
    <w:r w:rsidR="00625E09" w:rsidRPr="00461CC2">
      <w:rPr>
        <w:rFonts w:ascii="Tw Cen MT" w:hAnsi="Tw Cen MT"/>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E175F"/>
    <w:multiLevelType w:val="hybridMultilevel"/>
    <w:tmpl w:val="738E7E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D96B2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4F3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812289"/>
    <w:multiLevelType w:val="hybridMultilevel"/>
    <w:tmpl w:val="57C2154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D324A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BBB5096"/>
    <w:multiLevelType w:val="hybridMultilevel"/>
    <w:tmpl w:val="A59AB58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3EB01D04"/>
    <w:multiLevelType w:val="hybridMultilevel"/>
    <w:tmpl w:val="392A51C4"/>
    <w:lvl w:ilvl="0" w:tplc="10090017">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6F114D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CF73AC3"/>
    <w:multiLevelType w:val="hybridMultilevel"/>
    <w:tmpl w:val="130C0E9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5F6E4EC3"/>
    <w:multiLevelType w:val="hybridMultilevel"/>
    <w:tmpl w:val="9E4C5D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36E4845"/>
    <w:multiLevelType w:val="hybridMultilevel"/>
    <w:tmpl w:val="9EC204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A243650"/>
    <w:multiLevelType w:val="multilevel"/>
    <w:tmpl w:val="B47455B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1EA7773"/>
    <w:multiLevelType w:val="hybridMultilevel"/>
    <w:tmpl w:val="B2E0BAF6"/>
    <w:lvl w:ilvl="0" w:tplc="10090017">
      <w:start w:val="2"/>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1"/>
  </w:num>
  <w:num w:numId="3">
    <w:abstractNumId w:val="9"/>
  </w:num>
  <w:num w:numId="4">
    <w:abstractNumId w:val="8"/>
  </w:num>
  <w:num w:numId="5">
    <w:abstractNumId w:val="0"/>
  </w:num>
  <w:num w:numId="6">
    <w:abstractNumId w:val="5"/>
  </w:num>
  <w:num w:numId="7">
    <w:abstractNumId w:val="7"/>
  </w:num>
  <w:num w:numId="8">
    <w:abstractNumId w:val="2"/>
  </w:num>
  <w:num w:numId="9">
    <w:abstractNumId w:val="4"/>
  </w:num>
  <w:num w:numId="10">
    <w:abstractNumId w:val="3"/>
  </w:num>
  <w:num w:numId="11">
    <w:abstractNumId w:val="11"/>
  </w:num>
  <w:num w:numId="12">
    <w:abstractNumId w:val="12"/>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6E5"/>
    <w:rsid w:val="000054CA"/>
    <w:rsid w:val="000442A7"/>
    <w:rsid w:val="000562E1"/>
    <w:rsid w:val="00057ACF"/>
    <w:rsid w:val="00063C68"/>
    <w:rsid w:val="000709CB"/>
    <w:rsid w:val="00080C86"/>
    <w:rsid w:val="000C445B"/>
    <w:rsid w:val="000D3256"/>
    <w:rsid w:val="000E039A"/>
    <w:rsid w:val="000E1541"/>
    <w:rsid w:val="00105B7B"/>
    <w:rsid w:val="001065A6"/>
    <w:rsid w:val="00110977"/>
    <w:rsid w:val="0012017C"/>
    <w:rsid w:val="00145B23"/>
    <w:rsid w:val="001927F2"/>
    <w:rsid w:val="00195050"/>
    <w:rsid w:val="001A3150"/>
    <w:rsid w:val="001B5160"/>
    <w:rsid w:val="001B5F16"/>
    <w:rsid w:val="001B617A"/>
    <w:rsid w:val="001B6AD5"/>
    <w:rsid w:val="001C5B1C"/>
    <w:rsid w:val="001E092F"/>
    <w:rsid w:val="001F3640"/>
    <w:rsid w:val="001F7133"/>
    <w:rsid w:val="002004AB"/>
    <w:rsid w:val="002211B9"/>
    <w:rsid w:val="002408E8"/>
    <w:rsid w:val="002469F6"/>
    <w:rsid w:val="00247FBE"/>
    <w:rsid w:val="002619F3"/>
    <w:rsid w:val="00271896"/>
    <w:rsid w:val="00292AF3"/>
    <w:rsid w:val="002B17E3"/>
    <w:rsid w:val="002B197D"/>
    <w:rsid w:val="002D10ED"/>
    <w:rsid w:val="002D3F1C"/>
    <w:rsid w:val="003279E2"/>
    <w:rsid w:val="00331BC6"/>
    <w:rsid w:val="00345190"/>
    <w:rsid w:val="00351C20"/>
    <w:rsid w:val="00382427"/>
    <w:rsid w:val="003916BB"/>
    <w:rsid w:val="003952C8"/>
    <w:rsid w:val="003C14D0"/>
    <w:rsid w:val="003C16D2"/>
    <w:rsid w:val="003D1DBA"/>
    <w:rsid w:val="003F1F92"/>
    <w:rsid w:val="004050BC"/>
    <w:rsid w:val="0040647D"/>
    <w:rsid w:val="004147A4"/>
    <w:rsid w:val="00452DE8"/>
    <w:rsid w:val="0045742B"/>
    <w:rsid w:val="00461CC2"/>
    <w:rsid w:val="00463BC9"/>
    <w:rsid w:val="00470562"/>
    <w:rsid w:val="004765CE"/>
    <w:rsid w:val="00487667"/>
    <w:rsid w:val="004A0E8A"/>
    <w:rsid w:val="004A2DD6"/>
    <w:rsid w:val="004A38EF"/>
    <w:rsid w:val="004C2692"/>
    <w:rsid w:val="004F5581"/>
    <w:rsid w:val="005124CC"/>
    <w:rsid w:val="00513AA8"/>
    <w:rsid w:val="00556E2E"/>
    <w:rsid w:val="00580E4B"/>
    <w:rsid w:val="005A1461"/>
    <w:rsid w:val="005A7A99"/>
    <w:rsid w:val="005B5561"/>
    <w:rsid w:val="005C34C2"/>
    <w:rsid w:val="005D6E9B"/>
    <w:rsid w:val="00614FCC"/>
    <w:rsid w:val="00621105"/>
    <w:rsid w:val="00625E09"/>
    <w:rsid w:val="00657508"/>
    <w:rsid w:val="00673098"/>
    <w:rsid w:val="0068005D"/>
    <w:rsid w:val="00684F85"/>
    <w:rsid w:val="00695DB6"/>
    <w:rsid w:val="006969CA"/>
    <w:rsid w:val="0069732A"/>
    <w:rsid w:val="006A2C9B"/>
    <w:rsid w:val="006B7D0E"/>
    <w:rsid w:val="006E54BC"/>
    <w:rsid w:val="00720558"/>
    <w:rsid w:val="00723B63"/>
    <w:rsid w:val="0072673A"/>
    <w:rsid w:val="00740B7E"/>
    <w:rsid w:val="00742664"/>
    <w:rsid w:val="00755AD4"/>
    <w:rsid w:val="007567D8"/>
    <w:rsid w:val="00770646"/>
    <w:rsid w:val="00775468"/>
    <w:rsid w:val="007B15A5"/>
    <w:rsid w:val="007C0BBC"/>
    <w:rsid w:val="007C40FB"/>
    <w:rsid w:val="007C5391"/>
    <w:rsid w:val="007C5DC0"/>
    <w:rsid w:val="007D044F"/>
    <w:rsid w:val="007E373F"/>
    <w:rsid w:val="007F44F8"/>
    <w:rsid w:val="007F7578"/>
    <w:rsid w:val="008017F6"/>
    <w:rsid w:val="00801BA9"/>
    <w:rsid w:val="0083325E"/>
    <w:rsid w:val="00847DE1"/>
    <w:rsid w:val="00851091"/>
    <w:rsid w:val="00857C5A"/>
    <w:rsid w:val="00874B06"/>
    <w:rsid w:val="00875B4B"/>
    <w:rsid w:val="0087680B"/>
    <w:rsid w:val="008841F9"/>
    <w:rsid w:val="008879CE"/>
    <w:rsid w:val="0089332C"/>
    <w:rsid w:val="008A36E5"/>
    <w:rsid w:val="008B6755"/>
    <w:rsid w:val="008D1FF3"/>
    <w:rsid w:val="008D46F3"/>
    <w:rsid w:val="008E47FB"/>
    <w:rsid w:val="008F4351"/>
    <w:rsid w:val="00900D25"/>
    <w:rsid w:val="00904565"/>
    <w:rsid w:val="00921A19"/>
    <w:rsid w:val="00927CA0"/>
    <w:rsid w:val="00934720"/>
    <w:rsid w:val="009375EC"/>
    <w:rsid w:val="00950B60"/>
    <w:rsid w:val="009655E0"/>
    <w:rsid w:val="00971BAC"/>
    <w:rsid w:val="0098350D"/>
    <w:rsid w:val="009B666F"/>
    <w:rsid w:val="009D7984"/>
    <w:rsid w:val="009F0AD4"/>
    <w:rsid w:val="009F0DF6"/>
    <w:rsid w:val="00A1501E"/>
    <w:rsid w:val="00A41BC9"/>
    <w:rsid w:val="00A54AA5"/>
    <w:rsid w:val="00A70802"/>
    <w:rsid w:val="00A7460C"/>
    <w:rsid w:val="00A861B9"/>
    <w:rsid w:val="00A90BB8"/>
    <w:rsid w:val="00A93198"/>
    <w:rsid w:val="00AA632D"/>
    <w:rsid w:val="00AC371E"/>
    <w:rsid w:val="00AE3D84"/>
    <w:rsid w:val="00B22AE4"/>
    <w:rsid w:val="00B2339E"/>
    <w:rsid w:val="00B50FE6"/>
    <w:rsid w:val="00B555B5"/>
    <w:rsid w:val="00B578B4"/>
    <w:rsid w:val="00B62D66"/>
    <w:rsid w:val="00B67F36"/>
    <w:rsid w:val="00B95ECE"/>
    <w:rsid w:val="00BA1482"/>
    <w:rsid w:val="00BC0268"/>
    <w:rsid w:val="00BC62D3"/>
    <w:rsid w:val="00BF560C"/>
    <w:rsid w:val="00C22E71"/>
    <w:rsid w:val="00C3019E"/>
    <w:rsid w:val="00C31142"/>
    <w:rsid w:val="00C36F44"/>
    <w:rsid w:val="00C44AD5"/>
    <w:rsid w:val="00C55A6C"/>
    <w:rsid w:val="00CC0962"/>
    <w:rsid w:val="00CC60E6"/>
    <w:rsid w:val="00CD461E"/>
    <w:rsid w:val="00CE0B61"/>
    <w:rsid w:val="00CE2BF5"/>
    <w:rsid w:val="00CE4A8E"/>
    <w:rsid w:val="00D04A50"/>
    <w:rsid w:val="00D1308B"/>
    <w:rsid w:val="00D14DA6"/>
    <w:rsid w:val="00D20936"/>
    <w:rsid w:val="00D37C66"/>
    <w:rsid w:val="00D46CCF"/>
    <w:rsid w:val="00D615ED"/>
    <w:rsid w:val="00D75F14"/>
    <w:rsid w:val="00D7662D"/>
    <w:rsid w:val="00D837E8"/>
    <w:rsid w:val="00D944FE"/>
    <w:rsid w:val="00DA6F13"/>
    <w:rsid w:val="00DD1676"/>
    <w:rsid w:val="00E05A1D"/>
    <w:rsid w:val="00E06AF5"/>
    <w:rsid w:val="00E2436C"/>
    <w:rsid w:val="00E2616E"/>
    <w:rsid w:val="00E407EF"/>
    <w:rsid w:val="00E43397"/>
    <w:rsid w:val="00E64DBB"/>
    <w:rsid w:val="00E70D6E"/>
    <w:rsid w:val="00E77AE6"/>
    <w:rsid w:val="00E82B9B"/>
    <w:rsid w:val="00EA7547"/>
    <w:rsid w:val="00ED1B27"/>
    <w:rsid w:val="00ED3ECD"/>
    <w:rsid w:val="00ED5F55"/>
    <w:rsid w:val="00ED6CCD"/>
    <w:rsid w:val="00EE4DC0"/>
    <w:rsid w:val="00F12E9F"/>
    <w:rsid w:val="00F13F25"/>
    <w:rsid w:val="00F20D8A"/>
    <w:rsid w:val="00F6722B"/>
    <w:rsid w:val="00F822DA"/>
    <w:rsid w:val="00F92379"/>
    <w:rsid w:val="00FA09E0"/>
    <w:rsid w:val="00FA6196"/>
    <w:rsid w:val="00FF30A3"/>
    <w:rsid w:val="00FF68D3"/>
    <w:rsid w:val="00FF7453"/>
    <w:rsid w:val="2C72553F"/>
    <w:rsid w:val="2DD3C6D2"/>
    <w:rsid w:val="3508B071"/>
    <w:rsid w:val="565FDBBF"/>
    <w:rsid w:val="698535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4EE8ED"/>
  <w15:chartTrackingRefBased/>
  <w15:docId w15:val="{09BA7983-0FFA-45C7-9C0F-36A0E1A7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6E5"/>
    <w:pPr>
      <w:spacing w:after="0" w:line="240" w:lineRule="auto"/>
    </w:pPr>
  </w:style>
  <w:style w:type="paragraph" w:styleId="Heading1">
    <w:name w:val="heading 1"/>
    <w:basedOn w:val="Normal"/>
    <w:next w:val="Normal"/>
    <w:link w:val="Heading1Char"/>
    <w:uiPriority w:val="9"/>
    <w:qFormat/>
    <w:rsid w:val="009B666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25E0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6E5"/>
    <w:pPr>
      <w:ind w:left="720"/>
    </w:pPr>
  </w:style>
  <w:style w:type="table" w:styleId="TableGrid">
    <w:name w:val="Table Grid"/>
    <w:basedOn w:val="TableNormal"/>
    <w:uiPriority w:val="59"/>
    <w:rsid w:val="008A36E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B666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25E09"/>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625E09"/>
    <w:pPr>
      <w:tabs>
        <w:tab w:val="center" w:pos="4680"/>
        <w:tab w:val="right" w:pos="9360"/>
      </w:tabs>
    </w:pPr>
  </w:style>
  <w:style w:type="character" w:customStyle="1" w:styleId="HeaderChar">
    <w:name w:val="Header Char"/>
    <w:basedOn w:val="DefaultParagraphFont"/>
    <w:link w:val="Header"/>
    <w:uiPriority w:val="99"/>
    <w:rsid w:val="00625E09"/>
  </w:style>
  <w:style w:type="paragraph" w:styleId="Footer">
    <w:name w:val="footer"/>
    <w:basedOn w:val="Normal"/>
    <w:link w:val="FooterChar"/>
    <w:uiPriority w:val="99"/>
    <w:unhideWhenUsed/>
    <w:rsid w:val="00625E09"/>
    <w:pPr>
      <w:tabs>
        <w:tab w:val="center" w:pos="4680"/>
        <w:tab w:val="right" w:pos="9360"/>
      </w:tabs>
    </w:pPr>
  </w:style>
  <w:style w:type="character" w:customStyle="1" w:styleId="FooterChar">
    <w:name w:val="Footer Char"/>
    <w:basedOn w:val="DefaultParagraphFont"/>
    <w:link w:val="Footer"/>
    <w:uiPriority w:val="99"/>
    <w:rsid w:val="00625E09"/>
  </w:style>
  <w:style w:type="paragraph" w:styleId="BalloonText">
    <w:name w:val="Balloon Text"/>
    <w:basedOn w:val="Normal"/>
    <w:link w:val="BalloonTextChar"/>
    <w:uiPriority w:val="99"/>
    <w:semiHidden/>
    <w:unhideWhenUsed/>
    <w:rsid w:val="006E54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4BC"/>
    <w:rPr>
      <w:rFonts w:ascii="Segoe UI" w:hAnsi="Segoe UI" w:cs="Segoe UI"/>
      <w:sz w:val="18"/>
      <w:szCs w:val="18"/>
    </w:rPr>
  </w:style>
  <w:style w:type="character" w:styleId="CommentReference">
    <w:name w:val="annotation reference"/>
    <w:basedOn w:val="DefaultParagraphFont"/>
    <w:uiPriority w:val="99"/>
    <w:semiHidden/>
    <w:unhideWhenUsed/>
    <w:rsid w:val="007C0BBC"/>
    <w:rPr>
      <w:sz w:val="16"/>
      <w:szCs w:val="16"/>
    </w:rPr>
  </w:style>
  <w:style w:type="paragraph" w:styleId="CommentText">
    <w:name w:val="annotation text"/>
    <w:basedOn w:val="Normal"/>
    <w:link w:val="CommentTextChar"/>
    <w:uiPriority w:val="99"/>
    <w:semiHidden/>
    <w:unhideWhenUsed/>
    <w:rsid w:val="007C0BBC"/>
    <w:rPr>
      <w:sz w:val="20"/>
      <w:szCs w:val="20"/>
    </w:rPr>
  </w:style>
  <w:style w:type="character" w:customStyle="1" w:styleId="CommentTextChar">
    <w:name w:val="Comment Text Char"/>
    <w:basedOn w:val="DefaultParagraphFont"/>
    <w:link w:val="CommentText"/>
    <w:uiPriority w:val="99"/>
    <w:semiHidden/>
    <w:rsid w:val="007C0BBC"/>
    <w:rPr>
      <w:sz w:val="20"/>
      <w:szCs w:val="20"/>
    </w:rPr>
  </w:style>
  <w:style w:type="paragraph" w:styleId="CommentSubject">
    <w:name w:val="annotation subject"/>
    <w:basedOn w:val="CommentText"/>
    <w:next w:val="CommentText"/>
    <w:link w:val="CommentSubjectChar"/>
    <w:uiPriority w:val="99"/>
    <w:semiHidden/>
    <w:unhideWhenUsed/>
    <w:rsid w:val="007C0BBC"/>
    <w:rPr>
      <w:b/>
      <w:bCs/>
    </w:rPr>
  </w:style>
  <w:style w:type="character" w:customStyle="1" w:styleId="CommentSubjectChar">
    <w:name w:val="Comment Subject Char"/>
    <w:basedOn w:val="CommentTextChar"/>
    <w:link w:val="CommentSubject"/>
    <w:uiPriority w:val="99"/>
    <w:semiHidden/>
    <w:rsid w:val="007C0BBC"/>
    <w:rPr>
      <w:b/>
      <w:bCs/>
      <w:sz w:val="20"/>
      <w:szCs w:val="20"/>
    </w:rPr>
  </w:style>
  <w:style w:type="character" w:styleId="Hyperlink">
    <w:name w:val="Hyperlink"/>
    <w:basedOn w:val="DefaultParagraphFont"/>
    <w:uiPriority w:val="99"/>
    <w:unhideWhenUsed/>
    <w:rsid w:val="001B5F16"/>
    <w:rPr>
      <w:color w:val="0000FF" w:themeColor="hyperlink"/>
      <w:u w:val="single"/>
    </w:rPr>
  </w:style>
  <w:style w:type="character" w:customStyle="1" w:styleId="UnresolvedMention1">
    <w:name w:val="Unresolved Mention1"/>
    <w:basedOn w:val="DefaultParagraphFont"/>
    <w:uiPriority w:val="99"/>
    <w:semiHidden/>
    <w:unhideWhenUsed/>
    <w:rsid w:val="001B5F16"/>
    <w:rPr>
      <w:color w:val="605E5C"/>
      <w:shd w:val="clear" w:color="auto" w:fill="E1DFDD"/>
    </w:rPr>
  </w:style>
  <w:style w:type="character" w:customStyle="1" w:styleId="normaltextrun">
    <w:name w:val="normaltextrun"/>
    <w:basedOn w:val="DefaultParagraphFont"/>
    <w:rsid w:val="00ED6CCD"/>
  </w:style>
  <w:style w:type="character" w:customStyle="1" w:styleId="baec5a81-e4d6-4674-97f3-e9220f0136c1">
    <w:name w:val="baec5a81-e4d6-4674-97f3-e9220f0136c1"/>
    <w:basedOn w:val="DefaultParagraphFont"/>
    <w:rsid w:val="00192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6937">
      <w:bodyDiv w:val="1"/>
      <w:marLeft w:val="0"/>
      <w:marRight w:val="0"/>
      <w:marTop w:val="0"/>
      <w:marBottom w:val="0"/>
      <w:divBdr>
        <w:top w:val="none" w:sz="0" w:space="0" w:color="auto"/>
        <w:left w:val="none" w:sz="0" w:space="0" w:color="auto"/>
        <w:bottom w:val="none" w:sz="0" w:space="0" w:color="auto"/>
        <w:right w:val="none" w:sz="0" w:space="0" w:color="auto"/>
      </w:divBdr>
    </w:div>
    <w:div w:id="173883121">
      <w:bodyDiv w:val="1"/>
      <w:marLeft w:val="0"/>
      <w:marRight w:val="0"/>
      <w:marTop w:val="0"/>
      <w:marBottom w:val="0"/>
      <w:divBdr>
        <w:top w:val="none" w:sz="0" w:space="0" w:color="auto"/>
        <w:left w:val="none" w:sz="0" w:space="0" w:color="auto"/>
        <w:bottom w:val="none" w:sz="0" w:space="0" w:color="auto"/>
        <w:right w:val="none" w:sz="0" w:space="0" w:color="auto"/>
      </w:divBdr>
      <w:divsChild>
        <w:div w:id="1128234009">
          <w:marLeft w:val="0"/>
          <w:marRight w:val="0"/>
          <w:marTop w:val="0"/>
          <w:marBottom w:val="0"/>
          <w:divBdr>
            <w:top w:val="none" w:sz="0" w:space="0" w:color="auto"/>
            <w:left w:val="none" w:sz="0" w:space="0" w:color="auto"/>
            <w:bottom w:val="none" w:sz="0" w:space="0" w:color="auto"/>
            <w:right w:val="none" w:sz="0" w:space="0" w:color="auto"/>
          </w:divBdr>
        </w:div>
      </w:divsChild>
    </w:div>
    <w:div w:id="411897045">
      <w:bodyDiv w:val="1"/>
      <w:marLeft w:val="0"/>
      <w:marRight w:val="0"/>
      <w:marTop w:val="0"/>
      <w:marBottom w:val="0"/>
      <w:divBdr>
        <w:top w:val="none" w:sz="0" w:space="0" w:color="auto"/>
        <w:left w:val="none" w:sz="0" w:space="0" w:color="auto"/>
        <w:bottom w:val="none" w:sz="0" w:space="0" w:color="auto"/>
        <w:right w:val="none" w:sz="0" w:space="0" w:color="auto"/>
      </w:divBdr>
      <w:divsChild>
        <w:div w:id="1547183184">
          <w:marLeft w:val="0"/>
          <w:marRight w:val="0"/>
          <w:marTop w:val="0"/>
          <w:marBottom w:val="0"/>
          <w:divBdr>
            <w:top w:val="none" w:sz="0" w:space="0" w:color="auto"/>
            <w:left w:val="none" w:sz="0" w:space="0" w:color="auto"/>
            <w:bottom w:val="none" w:sz="0" w:space="0" w:color="auto"/>
            <w:right w:val="none" w:sz="0" w:space="0" w:color="auto"/>
          </w:divBdr>
        </w:div>
      </w:divsChild>
    </w:div>
    <w:div w:id="1073117021">
      <w:bodyDiv w:val="1"/>
      <w:marLeft w:val="0"/>
      <w:marRight w:val="0"/>
      <w:marTop w:val="0"/>
      <w:marBottom w:val="0"/>
      <w:divBdr>
        <w:top w:val="none" w:sz="0" w:space="0" w:color="auto"/>
        <w:left w:val="none" w:sz="0" w:space="0" w:color="auto"/>
        <w:bottom w:val="none" w:sz="0" w:space="0" w:color="auto"/>
        <w:right w:val="none" w:sz="0" w:space="0" w:color="auto"/>
      </w:divBdr>
    </w:div>
    <w:div w:id="1542015668">
      <w:bodyDiv w:val="1"/>
      <w:marLeft w:val="0"/>
      <w:marRight w:val="0"/>
      <w:marTop w:val="0"/>
      <w:marBottom w:val="0"/>
      <w:divBdr>
        <w:top w:val="none" w:sz="0" w:space="0" w:color="auto"/>
        <w:left w:val="none" w:sz="0" w:space="0" w:color="auto"/>
        <w:bottom w:val="none" w:sz="0" w:space="0" w:color="auto"/>
        <w:right w:val="none" w:sz="0" w:space="0" w:color="auto"/>
      </w:divBdr>
      <w:divsChild>
        <w:div w:id="1254389003">
          <w:marLeft w:val="0"/>
          <w:marRight w:val="0"/>
          <w:marTop w:val="0"/>
          <w:marBottom w:val="0"/>
          <w:divBdr>
            <w:top w:val="none" w:sz="0" w:space="0" w:color="auto"/>
            <w:left w:val="none" w:sz="0" w:space="0" w:color="auto"/>
            <w:bottom w:val="none" w:sz="0" w:space="0" w:color="auto"/>
            <w:right w:val="none" w:sz="0" w:space="0" w:color="auto"/>
          </w:divBdr>
        </w:div>
      </w:divsChild>
    </w:div>
    <w:div w:id="1897277511">
      <w:bodyDiv w:val="1"/>
      <w:marLeft w:val="0"/>
      <w:marRight w:val="0"/>
      <w:marTop w:val="0"/>
      <w:marBottom w:val="0"/>
      <w:divBdr>
        <w:top w:val="none" w:sz="0" w:space="0" w:color="auto"/>
        <w:left w:val="none" w:sz="0" w:space="0" w:color="auto"/>
        <w:bottom w:val="none" w:sz="0" w:space="0" w:color="auto"/>
        <w:right w:val="none" w:sz="0" w:space="0" w:color="auto"/>
      </w:divBdr>
      <w:divsChild>
        <w:div w:id="1832017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health-canada/services/environmental-workplace-health/occupational-health-safety/employee-assistance-services/employee-assistance-program.html" TargetMode="External"/><Relationship Id="rId18" Type="http://schemas.openxmlformats.org/officeDocument/2006/relationships/hyperlink" Target="https://kidshelpphone.c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0.png"/><Relationship Id="rId17" Type="http://schemas.openxmlformats.org/officeDocument/2006/relationships/hyperlink" Target="https://www.canada.ca/en/indigenous-services-canada/news/2018/05/247-first-nations-and-inuit-hope-for-wellness-help-line-now-available-online.html" TargetMode="External"/><Relationship Id="rId2" Type="http://schemas.openxmlformats.org/officeDocument/2006/relationships/customXml" Target="../customXml/item2.xml"/><Relationship Id="rId16" Type="http://schemas.openxmlformats.org/officeDocument/2006/relationships/hyperlink" Target="https://www.canada.ca/en/health-canada/services/environmental-workplace-health/occupational-health-safety/employee-assistance-services/employee-assistance-program.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kidshelpphone.ca/"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en/indigenous-services-canada/news/2018/05/247-first-nations-and-inuit-hope-for-wellness-help-line-now-available-online.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2D73EA653E204DAE3CCBE1593A7E58" ma:contentTypeVersion="8" ma:contentTypeDescription="Create a new document." ma:contentTypeScope="" ma:versionID="f9a4c6d602f033fd52186423c29fb679">
  <xsd:schema xmlns:xsd="http://www.w3.org/2001/XMLSchema" xmlns:xs="http://www.w3.org/2001/XMLSchema" xmlns:p="http://schemas.microsoft.com/office/2006/metadata/properties" xmlns:ns2="e011f832-fd6a-4523-b6c0-ce0279373063" targetNamespace="http://schemas.microsoft.com/office/2006/metadata/properties" ma:root="true" ma:fieldsID="a85a519abb569011711bcccc2b0b5e30" ns2:_="">
    <xsd:import namespace="e011f832-fd6a-4523-b6c0-ce02793730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1f832-fd6a-4523-b6c0-ce02793730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AA69F6-2804-474A-AE5F-3750DB617EDF}">
  <ds:schemaRefs>
    <ds:schemaRef ds:uri="e011f832-fd6a-4523-b6c0-ce027937306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C7640753-274C-41BA-8B02-CDF39A4AA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1f832-fd6a-4523-b6c0-ce0279373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06AC98-1630-4965-9DAA-E889CD6193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378</Words>
  <Characters>2161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Potter</dc:creator>
  <cp:keywords/>
  <dc:description/>
  <cp:lastModifiedBy>Potter, Stephanie M. S [NC]</cp:lastModifiedBy>
  <cp:revision>2</cp:revision>
  <cp:lastPrinted>2020-05-26T13:01:00Z</cp:lastPrinted>
  <dcterms:created xsi:type="dcterms:W3CDTF">2020-06-02T16:15:00Z</dcterms:created>
  <dcterms:modified xsi:type="dcterms:W3CDTF">2020-06-02T16:15:00Z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0x010100F02D73EA653E204DAE3CCBE1593A7E58</vt:lpwstr>
  </property>
</Properties>
</file>