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2FE" w:rsidRPr="000042FE" w:rsidRDefault="000042FE" w:rsidP="000042FE">
      <w:pPr>
        <w:jc w:val="right"/>
        <w:rPr>
          <w:b/>
          <w:color w:val="0070C0"/>
        </w:rPr>
      </w:pPr>
      <w:bookmarkStart w:id="0" w:name="_GoBack"/>
      <w:bookmarkEnd w:id="0"/>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8"/>
      </w:tblGrid>
      <w:tr w:rsidR="008E5E97" w:rsidRPr="0066597F" w:rsidTr="002A352E">
        <w:trPr>
          <w:trHeight w:val="874"/>
        </w:trPr>
        <w:tc>
          <w:tcPr>
            <w:tcW w:w="9578" w:type="dxa"/>
            <w:shd w:val="clear" w:color="auto" w:fill="E6E6E6"/>
            <w:vAlign w:val="center"/>
          </w:tcPr>
          <w:p w:rsidR="008E5E97" w:rsidRPr="0066597F" w:rsidRDefault="008E5E97" w:rsidP="00851DA0">
            <w:pPr>
              <w:keepNext/>
              <w:widowControl/>
              <w:autoSpaceDE/>
              <w:autoSpaceDN/>
              <w:adjustRightInd/>
              <w:jc w:val="center"/>
              <w:outlineLvl w:val="4"/>
              <w:rPr>
                <w:rFonts w:ascii="Calibri" w:hAnsi="Calibri"/>
                <w:b/>
                <w:caps/>
              </w:rPr>
            </w:pPr>
            <w:r>
              <w:rPr>
                <w:rFonts w:ascii="Calibri" w:hAnsi="Calibri"/>
                <w:b/>
                <w:lang w:val="en-CA"/>
              </w:rPr>
              <w:t>Labour Program</w:t>
            </w:r>
            <w:r w:rsidRPr="0066597F">
              <w:rPr>
                <w:rFonts w:ascii="Calibri" w:hAnsi="Calibri"/>
                <w:b/>
                <w:lang w:val="en-CA"/>
              </w:rPr>
              <w:t xml:space="preserve"> Union</w:t>
            </w:r>
            <w:r w:rsidRPr="0066597F">
              <w:rPr>
                <w:rFonts w:ascii="Calibri" w:hAnsi="Calibri"/>
                <w:b/>
              </w:rPr>
              <w:t>-Mana</w:t>
            </w:r>
            <w:r w:rsidR="00851DA0">
              <w:rPr>
                <w:rFonts w:ascii="Calibri" w:hAnsi="Calibri"/>
                <w:b/>
              </w:rPr>
              <w:t>gement Consultation Committee (LP</w:t>
            </w:r>
            <w:r w:rsidRPr="0066597F">
              <w:rPr>
                <w:rFonts w:ascii="Calibri" w:hAnsi="Calibri"/>
                <w:b/>
              </w:rPr>
              <w:t>UMCC)</w:t>
            </w:r>
          </w:p>
        </w:tc>
      </w:tr>
      <w:tr w:rsidR="008E5E97" w:rsidRPr="003E0E41" w:rsidTr="002A352E">
        <w:trPr>
          <w:trHeight w:val="441"/>
        </w:trPr>
        <w:tc>
          <w:tcPr>
            <w:tcW w:w="9578" w:type="dxa"/>
            <w:shd w:val="clear" w:color="auto" w:fill="E6E6E6"/>
            <w:vAlign w:val="center"/>
          </w:tcPr>
          <w:p w:rsidR="008E5E97" w:rsidRPr="003E0E41" w:rsidRDefault="00CE14AC" w:rsidP="008E5E97">
            <w:pPr>
              <w:keepNext/>
              <w:widowControl/>
              <w:autoSpaceDE/>
              <w:autoSpaceDN/>
              <w:adjustRightInd/>
              <w:jc w:val="center"/>
              <w:outlineLvl w:val="4"/>
              <w:rPr>
                <w:rFonts w:ascii="Calibri" w:hAnsi="Calibri"/>
                <w:b/>
              </w:rPr>
            </w:pPr>
            <w:r w:rsidRPr="003E0E41">
              <w:rPr>
                <w:rFonts w:ascii="Calibri" w:hAnsi="Calibri"/>
                <w:b/>
              </w:rPr>
              <w:t>Record of Discussions and Decisions</w:t>
            </w:r>
          </w:p>
          <w:p w:rsidR="004B3874" w:rsidRPr="003E0E41" w:rsidRDefault="004B3874" w:rsidP="008E5E97">
            <w:pPr>
              <w:keepNext/>
              <w:widowControl/>
              <w:autoSpaceDE/>
              <w:autoSpaceDN/>
              <w:adjustRightInd/>
              <w:jc w:val="center"/>
              <w:outlineLvl w:val="4"/>
              <w:rPr>
                <w:rFonts w:ascii="Calibri" w:hAnsi="Calibri"/>
                <w:b/>
              </w:rPr>
            </w:pPr>
          </w:p>
          <w:p w:rsidR="004B3874" w:rsidRPr="003E0E41" w:rsidRDefault="003763F4" w:rsidP="008E5E97">
            <w:pPr>
              <w:keepNext/>
              <w:widowControl/>
              <w:autoSpaceDE/>
              <w:autoSpaceDN/>
              <w:adjustRightInd/>
              <w:jc w:val="center"/>
              <w:outlineLvl w:val="4"/>
              <w:rPr>
                <w:rFonts w:ascii="Calibri" w:hAnsi="Calibri"/>
                <w:b/>
              </w:rPr>
            </w:pPr>
            <w:r w:rsidRPr="003E0E41">
              <w:rPr>
                <w:rFonts w:ascii="Calibri" w:hAnsi="Calibri"/>
                <w:b/>
              </w:rPr>
              <w:t xml:space="preserve">Meeting of </w:t>
            </w:r>
            <w:r w:rsidR="004B3874" w:rsidRPr="003E0E41">
              <w:rPr>
                <w:rFonts w:ascii="Calibri" w:hAnsi="Calibri"/>
                <w:b/>
              </w:rPr>
              <w:t>November 16, 2015</w:t>
            </w:r>
          </w:p>
        </w:tc>
      </w:tr>
    </w:tbl>
    <w:p w:rsidR="008E5E97" w:rsidRPr="003E0E41" w:rsidRDefault="008E5E97" w:rsidP="008E5E97">
      <w:pPr>
        <w:rPr>
          <w:b/>
          <w:i/>
          <w:caps/>
        </w:rPr>
      </w:pPr>
    </w:p>
    <w:p w:rsidR="008E5E97" w:rsidRPr="003E0E41" w:rsidRDefault="008E5E97" w:rsidP="008E5E97">
      <w:pPr>
        <w:rPr>
          <w:b/>
          <w:i/>
          <w:caps/>
          <w:u w:val="single"/>
        </w:rPr>
      </w:pPr>
    </w:p>
    <w:p w:rsidR="00127A26" w:rsidRPr="003E0E41" w:rsidRDefault="00127A26" w:rsidP="00127A26">
      <w:pPr>
        <w:rPr>
          <w:b/>
          <w:u w:val="single"/>
        </w:rPr>
      </w:pPr>
      <w:r w:rsidRPr="003E0E41">
        <w:rPr>
          <w:b/>
          <w:caps/>
          <w:u w:val="single"/>
        </w:rPr>
        <w:t>Management Representatives</w:t>
      </w:r>
    </w:p>
    <w:p w:rsidR="00127A26" w:rsidRPr="003E0E41" w:rsidRDefault="00127A26" w:rsidP="00127A26">
      <w:pPr>
        <w:rPr>
          <w:b/>
        </w:rPr>
      </w:pPr>
    </w:p>
    <w:p w:rsidR="00127A26" w:rsidRPr="003E0E41" w:rsidRDefault="00127A26" w:rsidP="00B96FD4">
      <w:pPr>
        <w:widowControl/>
        <w:autoSpaceDE/>
        <w:autoSpaceDN/>
        <w:adjustRightInd/>
        <w:spacing w:after="200" w:line="276" w:lineRule="auto"/>
        <w:contextualSpacing/>
        <w:rPr>
          <w:b/>
        </w:rPr>
      </w:pPr>
      <w:r w:rsidRPr="003E0E41">
        <w:rPr>
          <w:b/>
        </w:rPr>
        <w:t>Lori Sterling</w:t>
      </w:r>
      <w:r w:rsidRPr="003E0E41">
        <w:t>,</w:t>
      </w:r>
      <w:r w:rsidRPr="003E0E41">
        <w:rPr>
          <w:b/>
        </w:rPr>
        <w:t xml:space="preserve"> </w:t>
      </w:r>
      <w:r w:rsidRPr="003E0E41">
        <w:rPr>
          <w:rFonts w:ascii="Arial Narrow" w:hAnsi="Arial Narrow"/>
          <w:sz w:val="22"/>
          <w:szCs w:val="22"/>
        </w:rPr>
        <w:t>DM</w:t>
      </w:r>
      <w:r w:rsidR="00CB341C" w:rsidRPr="003E0E41">
        <w:rPr>
          <w:rFonts w:ascii="Arial Narrow" w:hAnsi="Arial Narrow"/>
          <w:sz w:val="22"/>
          <w:szCs w:val="22"/>
        </w:rPr>
        <w:t xml:space="preserve">, </w:t>
      </w:r>
      <w:proofErr w:type="spellStart"/>
      <w:r w:rsidR="00CB341C" w:rsidRPr="003E0E41">
        <w:rPr>
          <w:rFonts w:ascii="Arial Narrow" w:hAnsi="Arial Narrow"/>
          <w:sz w:val="22"/>
          <w:szCs w:val="22"/>
        </w:rPr>
        <w:t>Labour</w:t>
      </w:r>
      <w:proofErr w:type="spellEnd"/>
    </w:p>
    <w:p w:rsidR="00EA56C2" w:rsidRPr="003E0E41" w:rsidRDefault="00EA56C2" w:rsidP="00B96FD4">
      <w:pPr>
        <w:widowControl/>
        <w:autoSpaceDE/>
        <w:autoSpaceDN/>
        <w:adjustRightInd/>
        <w:spacing w:after="200" w:line="276" w:lineRule="auto"/>
        <w:contextualSpacing/>
        <w:rPr>
          <w:b/>
        </w:rPr>
      </w:pPr>
      <w:r w:rsidRPr="003E0E41">
        <w:rPr>
          <w:b/>
        </w:rPr>
        <w:t>Gary Robertson</w:t>
      </w:r>
      <w:r w:rsidRPr="003E0E41">
        <w:t>,</w:t>
      </w:r>
      <w:r w:rsidRPr="003E0E41">
        <w:rPr>
          <w:b/>
        </w:rPr>
        <w:t xml:space="preserve"> </w:t>
      </w:r>
      <w:r w:rsidRPr="003E0E41">
        <w:rPr>
          <w:rFonts w:ascii="Arial Narrow" w:hAnsi="Arial Narrow"/>
          <w:sz w:val="22"/>
          <w:szCs w:val="22"/>
        </w:rPr>
        <w:t xml:space="preserve">ADM, Compliance, Operations </w:t>
      </w:r>
      <w:r w:rsidR="00F82932" w:rsidRPr="003E0E41">
        <w:rPr>
          <w:rFonts w:ascii="Arial Narrow" w:hAnsi="Arial Narrow"/>
          <w:sz w:val="22"/>
          <w:szCs w:val="22"/>
        </w:rPr>
        <w:t>and</w:t>
      </w:r>
      <w:r w:rsidRPr="003E0E41">
        <w:rPr>
          <w:rFonts w:ascii="Arial Narrow" w:hAnsi="Arial Narrow"/>
          <w:sz w:val="22"/>
          <w:szCs w:val="22"/>
        </w:rPr>
        <w:t xml:space="preserve"> Program Development</w:t>
      </w:r>
    </w:p>
    <w:p w:rsidR="00EA56C2" w:rsidRPr="003E0E41" w:rsidRDefault="00EA56C2" w:rsidP="00B96FD4">
      <w:pPr>
        <w:widowControl/>
        <w:autoSpaceDE/>
        <w:autoSpaceDN/>
        <w:adjustRightInd/>
        <w:spacing w:after="200" w:line="276" w:lineRule="auto"/>
        <w:contextualSpacing/>
        <w:rPr>
          <w:b/>
        </w:rPr>
      </w:pPr>
      <w:r w:rsidRPr="003E0E41">
        <w:rPr>
          <w:b/>
        </w:rPr>
        <w:t>Anthony Giles</w:t>
      </w:r>
      <w:r w:rsidRPr="003E0E41">
        <w:t>,</w:t>
      </w:r>
      <w:r w:rsidRPr="003E0E41">
        <w:rPr>
          <w:b/>
        </w:rPr>
        <w:t xml:space="preserve"> </w:t>
      </w:r>
      <w:r w:rsidRPr="003E0E41">
        <w:rPr>
          <w:rFonts w:ascii="Arial Narrow" w:hAnsi="Arial Narrow"/>
          <w:sz w:val="22"/>
          <w:szCs w:val="22"/>
        </w:rPr>
        <w:t>ADM, Policy, Dispute Resolution and International Affairs</w:t>
      </w:r>
    </w:p>
    <w:p w:rsidR="00A830F8" w:rsidRPr="003E0E41" w:rsidRDefault="00A830F8" w:rsidP="00A830F8">
      <w:pPr>
        <w:widowControl/>
        <w:autoSpaceDE/>
        <w:autoSpaceDN/>
        <w:adjustRightInd/>
        <w:spacing w:after="200" w:line="276" w:lineRule="auto"/>
        <w:contextualSpacing/>
        <w:rPr>
          <w:b/>
        </w:rPr>
      </w:pPr>
      <w:r w:rsidRPr="003E0E41">
        <w:rPr>
          <w:b/>
        </w:rPr>
        <w:t>Lyne Bourget</w:t>
      </w:r>
      <w:r w:rsidRPr="003E0E41">
        <w:t>,</w:t>
      </w:r>
      <w:r w:rsidRPr="003E0E41">
        <w:rPr>
          <w:b/>
        </w:rPr>
        <w:t xml:space="preserve"> </w:t>
      </w:r>
      <w:r w:rsidRPr="003E0E41">
        <w:rPr>
          <w:rFonts w:ascii="Arial Narrow" w:hAnsi="Arial Narrow"/>
          <w:sz w:val="22"/>
          <w:szCs w:val="22"/>
        </w:rPr>
        <w:t xml:space="preserve">DG, Strategic Integration, Planning </w:t>
      </w:r>
      <w:r w:rsidR="00F82932" w:rsidRPr="003E0E41">
        <w:rPr>
          <w:rFonts w:ascii="Arial Narrow" w:hAnsi="Arial Narrow"/>
          <w:sz w:val="22"/>
          <w:szCs w:val="22"/>
        </w:rPr>
        <w:t xml:space="preserve">and </w:t>
      </w:r>
      <w:r w:rsidRPr="003E0E41">
        <w:rPr>
          <w:rFonts w:ascii="Arial Narrow" w:hAnsi="Arial Narrow"/>
          <w:sz w:val="22"/>
          <w:szCs w:val="22"/>
        </w:rPr>
        <w:t>Renewal Directorate</w:t>
      </w:r>
    </w:p>
    <w:p w:rsidR="00A830F8" w:rsidRPr="003E0E41" w:rsidRDefault="00A830F8" w:rsidP="00A830F8">
      <w:pPr>
        <w:widowControl/>
        <w:autoSpaceDE/>
        <w:autoSpaceDN/>
        <w:adjustRightInd/>
        <w:spacing w:after="200" w:line="276" w:lineRule="auto"/>
        <w:contextualSpacing/>
        <w:rPr>
          <w:b/>
        </w:rPr>
      </w:pPr>
      <w:r w:rsidRPr="003E0E41">
        <w:rPr>
          <w:b/>
        </w:rPr>
        <w:t>Annik Wilson</w:t>
      </w:r>
      <w:r w:rsidRPr="003E0E41">
        <w:t xml:space="preserve">, </w:t>
      </w:r>
      <w:r w:rsidRPr="003E0E41">
        <w:rPr>
          <w:rFonts w:ascii="Arial Narrow" w:hAnsi="Arial Narrow"/>
          <w:sz w:val="22"/>
          <w:szCs w:val="22"/>
        </w:rPr>
        <w:t xml:space="preserve">DG, Regional Operations </w:t>
      </w:r>
      <w:r w:rsidR="00F82932" w:rsidRPr="003E0E41">
        <w:rPr>
          <w:rFonts w:ascii="Arial Narrow" w:hAnsi="Arial Narrow"/>
          <w:sz w:val="22"/>
          <w:szCs w:val="22"/>
        </w:rPr>
        <w:t>and</w:t>
      </w:r>
      <w:r w:rsidRPr="003E0E41">
        <w:rPr>
          <w:rFonts w:ascii="Arial Narrow" w:hAnsi="Arial Narrow"/>
          <w:sz w:val="22"/>
          <w:szCs w:val="22"/>
        </w:rPr>
        <w:t xml:space="preserve"> Compliance Directorate</w:t>
      </w:r>
    </w:p>
    <w:p w:rsidR="00A830F8" w:rsidRPr="003E0E41" w:rsidRDefault="00A830F8" w:rsidP="00127A26">
      <w:pPr>
        <w:rPr>
          <w:b/>
          <w:lang w:val="en-CA"/>
        </w:rPr>
      </w:pPr>
    </w:p>
    <w:p w:rsidR="00127A26" w:rsidRPr="003E0E41" w:rsidRDefault="00127A26" w:rsidP="00127A26">
      <w:pPr>
        <w:rPr>
          <w:lang w:val="en-CA"/>
        </w:rPr>
      </w:pPr>
    </w:p>
    <w:p w:rsidR="00127A26" w:rsidRPr="003E0E41" w:rsidRDefault="00127A26" w:rsidP="00127A26">
      <w:pPr>
        <w:rPr>
          <w:b/>
          <w:u w:val="single"/>
          <w:lang w:val="en-CA"/>
        </w:rPr>
      </w:pPr>
      <w:r w:rsidRPr="003E0E41">
        <w:rPr>
          <w:b/>
          <w:u w:val="single"/>
          <w:lang w:val="en-CA"/>
        </w:rPr>
        <w:t>UNION REPRESENTATIVES</w:t>
      </w:r>
    </w:p>
    <w:p w:rsidR="00127A26" w:rsidRPr="003E0E41" w:rsidRDefault="00127A26" w:rsidP="00127A26">
      <w:pPr>
        <w:rPr>
          <w:b/>
          <w:lang w:val="en-CA"/>
        </w:rPr>
      </w:pPr>
    </w:p>
    <w:p w:rsidR="00127A26" w:rsidRPr="003E0E41" w:rsidRDefault="00127A26" w:rsidP="00451C9A">
      <w:pPr>
        <w:widowControl/>
        <w:autoSpaceDE/>
        <w:autoSpaceDN/>
        <w:adjustRightInd/>
        <w:spacing w:after="200" w:line="276" w:lineRule="auto"/>
        <w:contextualSpacing/>
        <w:rPr>
          <w:b/>
        </w:rPr>
      </w:pPr>
      <w:r w:rsidRPr="003E0E41">
        <w:rPr>
          <w:b/>
        </w:rPr>
        <w:t>Doug Marshall</w:t>
      </w:r>
      <w:r w:rsidRPr="003E0E41">
        <w:t>,</w:t>
      </w:r>
      <w:r w:rsidRPr="003E0E41">
        <w:rPr>
          <w:b/>
        </w:rPr>
        <w:t xml:space="preserve"> </w:t>
      </w:r>
      <w:r w:rsidRPr="003E0E41">
        <w:rPr>
          <w:rFonts w:ascii="Arial Narrow" w:hAnsi="Arial Narrow"/>
          <w:sz w:val="22"/>
          <w:szCs w:val="22"/>
        </w:rPr>
        <w:t>National President, UNE - PSAC</w:t>
      </w:r>
    </w:p>
    <w:p w:rsidR="00127A26" w:rsidRPr="003E0E41" w:rsidRDefault="00127A26" w:rsidP="00451C9A">
      <w:pPr>
        <w:widowControl/>
        <w:autoSpaceDE/>
        <w:autoSpaceDN/>
        <w:adjustRightInd/>
        <w:spacing w:after="200" w:line="276" w:lineRule="auto"/>
        <w:contextualSpacing/>
        <w:rPr>
          <w:b/>
          <w:lang w:val="fr-CA"/>
        </w:rPr>
      </w:pPr>
      <w:r w:rsidRPr="003E0E41">
        <w:rPr>
          <w:b/>
          <w:lang w:val="fr-CA"/>
        </w:rPr>
        <w:t xml:space="preserve">Linda </w:t>
      </w:r>
      <w:proofErr w:type="spellStart"/>
      <w:r w:rsidRPr="003E0E41">
        <w:rPr>
          <w:b/>
          <w:lang w:val="fr-CA"/>
        </w:rPr>
        <w:t>Koo</w:t>
      </w:r>
      <w:proofErr w:type="spellEnd"/>
      <w:r w:rsidRPr="003E0E41">
        <w:rPr>
          <w:lang w:val="fr-CA"/>
        </w:rPr>
        <w:t>,</w:t>
      </w:r>
      <w:r w:rsidRPr="003E0E41">
        <w:rPr>
          <w:b/>
          <w:lang w:val="fr-CA"/>
        </w:rPr>
        <w:t xml:space="preserve"> </w:t>
      </w:r>
      <w:r w:rsidRPr="003E0E41">
        <w:rPr>
          <w:rFonts w:ascii="Arial Narrow" w:hAnsi="Arial Narrow"/>
          <w:sz w:val="22"/>
          <w:szCs w:val="22"/>
          <w:lang w:val="fr-CA"/>
        </w:rPr>
        <w:t xml:space="preserve">Labour Relations </w:t>
      </w:r>
      <w:proofErr w:type="spellStart"/>
      <w:r w:rsidRPr="003E0E41">
        <w:rPr>
          <w:rFonts w:ascii="Arial Narrow" w:hAnsi="Arial Narrow"/>
          <w:sz w:val="22"/>
          <w:szCs w:val="22"/>
          <w:lang w:val="fr-CA"/>
        </w:rPr>
        <w:t>Officer</w:t>
      </w:r>
      <w:proofErr w:type="spellEnd"/>
      <w:r w:rsidRPr="003E0E41">
        <w:rPr>
          <w:rFonts w:ascii="Arial Narrow" w:hAnsi="Arial Narrow"/>
          <w:sz w:val="22"/>
          <w:szCs w:val="22"/>
          <w:lang w:val="fr-CA"/>
        </w:rPr>
        <w:t>, UNE - PSAC</w:t>
      </w:r>
    </w:p>
    <w:p w:rsidR="00D40824" w:rsidRPr="003E0E41" w:rsidRDefault="00D40824" w:rsidP="00451C9A">
      <w:pPr>
        <w:widowControl/>
        <w:autoSpaceDE/>
        <w:autoSpaceDN/>
        <w:adjustRightInd/>
        <w:spacing w:after="200" w:line="276" w:lineRule="auto"/>
        <w:contextualSpacing/>
        <w:rPr>
          <w:b/>
        </w:rPr>
      </w:pPr>
      <w:r w:rsidRPr="003E0E41">
        <w:rPr>
          <w:b/>
        </w:rPr>
        <w:t>Lionel Saurette</w:t>
      </w:r>
      <w:r w:rsidRPr="003E0E41">
        <w:t xml:space="preserve">, </w:t>
      </w:r>
      <w:proofErr w:type="spellStart"/>
      <w:r w:rsidRPr="003E0E41">
        <w:rPr>
          <w:rFonts w:ascii="Arial Narrow" w:hAnsi="Arial Narrow"/>
          <w:sz w:val="22"/>
          <w:szCs w:val="22"/>
        </w:rPr>
        <w:t>Labour</w:t>
      </w:r>
      <w:proofErr w:type="spellEnd"/>
      <w:r w:rsidRPr="003E0E41">
        <w:rPr>
          <w:rFonts w:ascii="Arial Narrow" w:hAnsi="Arial Narrow"/>
          <w:sz w:val="22"/>
          <w:szCs w:val="22"/>
        </w:rPr>
        <w:t xml:space="preserve"> Relations Officer, CAPE</w:t>
      </w:r>
    </w:p>
    <w:p w:rsidR="00D40824" w:rsidRDefault="00EF088C" w:rsidP="00451C9A">
      <w:pPr>
        <w:widowControl/>
        <w:autoSpaceDE/>
        <w:autoSpaceDN/>
        <w:adjustRightInd/>
        <w:spacing w:after="200" w:line="276" w:lineRule="auto"/>
        <w:contextualSpacing/>
        <w:rPr>
          <w:b/>
        </w:rPr>
      </w:pPr>
      <w:r w:rsidRPr="003E0E41">
        <w:rPr>
          <w:b/>
        </w:rPr>
        <w:t>Ryan Kelly</w:t>
      </w:r>
      <w:r w:rsidRPr="003E0E41">
        <w:t>,</w:t>
      </w:r>
      <w:r w:rsidRPr="003E0E41">
        <w:rPr>
          <w:b/>
        </w:rPr>
        <w:t xml:space="preserve"> </w:t>
      </w:r>
      <w:r w:rsidRPr="003E0E41">
        <w:rPr>
          <w:rFonts w:ascii="Arial Narrow" w:hAnsi="Arial Narrow"/>
          <w:sz w:val="22"/>
          <w:szCs w:val="22"/>
        </w:rPr>
        <w:t>President Local 514, CAPE</w:t>
      </w:r>
    </w:p>
    <w:p w:rsidR="00127A26" w:rsidRDefault="00127A26" w:rsidP="00127A26"/>
    <w:p w:rsidR="00E43A0D" w:rsidRDefault="00E43A0D" w:rsidP="00E43A0D">
      <w:pPr>
        <w:widowControl/>
        <w:autoSpaceDE/>
        <w:autoSpaceDN/>
        <w:adjustRightInd/>
        <w:spacing w:after="200" w:line="276" w:lineRule="auto"/>
        <w:contextualSpacing/>
        <w:rPr>
          <w:rFonts w:eastAsiaTheme="minorHAnsi"/>
          <w:sz w:val="22"/>
          <w:szCs w:val="22"/>
          <w:lang w:val="en-CA" w:eastAsia="en-US"/>
        </w:rPr>
      </w:pPr>
    </w:p>
    <w:p w:rsidR="00E43A0D" w:rsidRPr="00282368" w:rsidRDefault="00E43A0D" w:rsidP="000B669A">
      <w:pPr>
        <w:rPr>
          <w:b/>
          <w:u w:val="single"/>
          <w:lang w:val="en-CA"/>
        </w:rPr>
      </w:pPr>
      <w:r w:rsidRPr="00282368">
        <w:rPr>
          <w:b/>
          <w:u w:val="single"/>
          <w:lang w:val="en-CA"/>
        </w:rPr>
        <w:t>H</w:t>
      </w:r>
      <w:r w:rsidR="00E16B42" w:rsidRPr="00282368">
        <w:rPr>
          <w:b/>
          <w:u w:val="single"/>
          <w:lang w:val="en-CA"/>
        </w:rPr>
        <w:t xml:space="preserve">UMAN </w:t>
      </w:r>
      <w:r w:rsidRPr="00282368">
        <w:rPr>
          <w:b/>
          <w:u w:val="single"/>
          <w:lang w:val="en-CA"/>
        </w:rPr>
        <w:t>R</w:t>
      </w:r>
      <w:r w:rsidR="00E16B42" w:rsidRPr="00282368">
        <w:rPr>
          <w:b/>
          <w:u w:val="single"/>
          <w:lang w:val="en-CA"/>
        </w:rPr>
        <w:t>ESOURCES</w:t>
      </w:r>
      <w:r w:rsidRPr="00282368">
        <w:rPr>
          <w:b/>
          <w:u w:val="single"/>
          <w:lang w:val="en-CA"/>
        </w:rPr>
        <w:t xml:space="preserve"> </w:t>
      </w:r>
      <w:r w:rsidR="007B29E4" w:rsidRPr="00282368">
        <w:rPr>
          <w:b/>
          <w:u w:val="single"/>
          <w:lang w:val="en-CA"/>
        </w:rPr>
        <w:t>S</w:t>
      </w:r>
      <w:r w:rsidR="00E16B42" w:rsidRPr="00282368">
        <w:rPr>
          <w:b/>
          <w:u w:val="single"/>
          <w:lang w:val="en-CA"/>
        </w:rPr>
        <w:t>ERVICES</w:t>
      </w:r>
      <w:r w:rsidR="007B29E4" w:rsidRPr="00282368">
        <w:rPr>
          <w:b/>
          <w:u w:val="single"/>
          <w:lang w:val="en-CA"/>
        </w:rPr>
        <w:t xml:space="preserve"> / </w:t>
      </w:r>
      <w:r w:rsidR="00126D5D">
        <w:rPr>
          <w:b/>
          <w:u w:val="single"/>
          <w:lang w:val="en-CA"/>
        </w:rPr>
        <w:t xml:space="preserve">LPUMCC </w:t>
      </w:r>
      <w:r w:rsidR="007B29E4" w:rsidRPr="00282368">
        <w:rPr>
          <w:b/>
          <w:u w:val="single"/>
          <w:lang w:val="en-CA"/>
        </w:rPr>
        <w:t>S</w:t>
      </w:r>
      <w:r w:rsidR="00E16B42" w:rsidRPr="00282368">
        <w:rPr>
          <w:b/>
          <w:u w:val="single"/>
          <w:lang w:val="en-CA"/>
        </w:rPr>
        <w:t>ECRETARIAT</w:t>
      </w:r>
    </w:p>
    <w:p w:rsidR="00E43A0D" w:rsidRPr="00E43A0D" w:rsidRDefault="00E43A0D" w:rsidP="00E43A0D">
      <w:pPr>
        <w:widowControl/>
        <w:autoSpaceDE/>
        <w:autoSpaceDN/>
        <w:adjustRightInd/>
        <w:ind w:left="1134" w:hanging="567"/>
        <w:contextualSpacing/>
        <w:rPr>
          <w:rFonts w:eastAsiaTheme="minorHAnsi"/>
          <w:sz w:val="22"/>
          <w:szCs w:val="22"/>
          <w:lang w:val="en-CA" w:eastAsia="en-US"/>
        </w:rPr>
      </w:pPr>
    </w:p>
    <w:p w:rsidR="00E43A0D" w:rsidRPr="00E43A0D" w:rsidRDefault="00E43A0D" w:rsidP="00E43A0D">
      <w:pPr>
        <w:widowControl/>
        <w:autoSpaceDE/>
        <w:autoSpaceDN/>
        <w:adjustRightInd/>
        <w:spacing w:after="200" w:line="276" w:lineRule="auto"/>
        <w:contextualSpacing/>
        <w:rPr>
          <w:rFonts w:eastAsiaTheme="minorHAnsi"/>
          <w:sz w:val="22"/>
          <w:szCs w:val="22"/>
          <w:lang w:val="en-CA" w:eastAsia="en-US"/>
        </w:rPr>
      </w:pPr>
      <w:r w:rsidRPr="00E43A0D">
        <w:rPr>
          <w:b/>
        </w:rPr>
        <w:t>Jennifer Hamilton</w:t>
      </w:r>
      <w:r w:rsidRPr="00E43A0D">
        <w:t>,</w:t>
      </w:r>
      <w:r w:rsidRPr="00E43A0D">
        <w:rPr>
          <w:rFonts w:eastAsiaTheme="minorHAnsi"/>
          <w:sz w:val="22"/>
          <w:szCs w:val="22"/>
          <w:lang w:val="en-CA" w:eastAsia="en-US"/>
        </w:rPr>
        <w:t xml:space="preserve"> </w:t>
      </w:r>
      <w:r w:rsidRPr="00E43A0D">
        <w:rPr>
          <w:rFonts w:ascii="Arial Narrow" w:hAnsi="Arial Narrow"/>
          <w:sz w:val="22"/>
          <w:szCs w:val="22"/>
        </w:rPr>
        <w:t xml:space="preserve">Director, </w:t>
      </w:r>
      <w:r w:rsidR="00C7540B">
        <w:rPr>
          <w:rFonts w:ascii="Arial Narrow" w:hAnsi="Arial Narrow"/>
          <w:sz w:val="22"/>
          <w:szCs w:val="22"/>
        </w:rPr>
        <w:t xml:space="preserve">Centre of Expertise - </w:t>
      </w:r>
      <w:proofErr w:type="spellStart"/>
      <w:r w:rsidRPr="00E43A0D">
        <w:rPr>
          <w:rFonts w:ascii="Arial Narrow" w:hAnsi="Arial Narrow"/>
          <w:sz w:val="22"/>
          <w:szCs w:val="22"/>
        </w:rPr>
        <w:t>Labour</w:t>
      </w:r>
      <w:proofErr w:type="spellEnd"/>
      <w:r w:rsidRPr="00E43A0D">
        <w:rPr>
          <w:rFonts w:ascii="Arial Narrow" w:hAnsi="Arial Narrow"/>
          <w:sz w:val="22"/>
          <w:szCs w:val="22"/>
        </w:rPr>
        <w:t xml:space="preserve"> </w:t>
      </w:r>
      <w:r w:rsidR="00C7540B">
        <w:rPr>
          <w:rFonts w:ascii="Arial Narrow" w:hAnsi="Arial Narrow"/>
          <w:sz w:val="22"/>
          <w:szCs w:val="22"/>
        </w:rPr>
        <w:t>Relations</w:t>
      </w:r>
    </w:p>
    <w:p w:rsidR="00E43A0D" w:rsidRPr="00E43A0D" w:rsidRDefault="00E43A0D" w:rsidP="00E43A0D">
      <w:pPr>
        <w:widowControl/>
        <w:autoSpaceDE/>
        <w:autoSpaceDN/>
        <w:adjustRightInd/>
        <w:spacing w:after="200" w:line="276" w:lineRule="auto"/>
        <w:contextualSpacing/>
        <w:rPr>
          <w:rFonts w:eastAsiaTheme="minorHAnsi"/>
          <w:sz w:val="22"/>
          <w:szCs w:val="22"/>
          <w:lang w:val="en-CA" w:eastAsia="en-US"/>
        </w:rPr>
      </w:pPr>
      <w:r w:rsidRPr="00E43A0D">
        <w:rPr>
          <w:b/>
        </w:rPr>
        <w:t>Serge Viens</w:t>
      </w:r>
      <w:r w:rsidRPr="00E43A0D">
        <w:rPr>
          <w:rFonts w:eastAsiaTheme="minorHAnsi"/>
          <w:sz w:val="22"/>
          <w:szCs w:val="22"/>
          <w:lang w:val="en-CA" w:eastAsia="en-US"/>
        </w:rPr>
        <w:t xml:space="preserve">, </w:t>
      </w:r>
      <w:r w:rsidRPr="00E43A0D">
        <w:rPr>
          <w:rFonts w:ascii="Arial Narrow" w:hAnsi="Arial Narrow"/>
          <w:sz w:val="22"/>
          <w:szCs w:val="22"/>
        </w:rPr>
        <w:t>Leader, Human Resources National Projects</w:t>
      </w:r>
      <w:r w:rsidR="00C7540B">
        <w:rPr>
          <w:rFonts w:ascii="Arial Narrow" w:hAnsi="Arial Narrow"/>
          <w:sz w:val="22"/>
          <w:szCs w:val="22"/>
        </w:rPr>
        <w:t xml:space="preserve">, Centre of Expertise - </w:t>
      </w:r>
      <w:proofErr w:type="spellStart"/>
      <w:r w:rsidR="00C7540B" w:rsidRPr="00E43A0D">
        <w:rPr>
          <w:rFonts w:ascii="Arial Narrow" w:hAnsi="Arial Narrow"/>
          <w:sz w:val="22"/>
          <w:szCs w:val="22"/>
        </w:rPr>
        <w:t>Labour</w:t>
      </w:r>
      <w:proofErr w:type="spellEnd"/>
      <w:r w:rsidR="00C7540B" w:rsidRPr="00E43A0D">
        <w:rPr>
          <w:rFonts w:ascii="Arial Narrow" w:hAnsi="Arial Narrow"/>
          <w:sz w:val="22"/>
          <w:szCs w:val="22"/>
        </w:rPr>
        <w:t xml:space="preserve"> </w:t>
      </w:r>
      <w:r w:rsidR="00C7540B">
        <w:rPr>
          <w:rFonts w:ascii="Arial Narrow" w:hAnsi="Arial Narrow"/>
          <w:sz w:val="22"/>
          <w:szCs w:val="22"/>
        </w:rPr>
        <w:t>Relations</w:t>
      </w:r>
    </w:p>
    <w:p w:rsidR="00E43A0D" w:rsidRPr="00E43A0D" w:rsidRDefault="00E43A0D" w:rsidP="00E43A0D">
      <w:pPr>
        <w:rPr>
          <w:b/>
        </w:rPr>
      </w:pPr>
      <w:r w:rsidRPr="00E43A0D">
        <w:rPr>
          <w:b/>
        </w:rPr>
        <w:t>Annick Rollin</w:t>
      </w:r>
      <w:r w:rsidRPr="008A54A4">
        <w:t>,</w:t>
      </w:r>
      <w:r w:rsidRPr="00E43A0D">
        <w:rPr>
          <w:b/>
        </w:rPr>
        <w:t xml:space="preserve"> </w:t>
      </w:r>
      <w:proofErr w:type="spellStart"/>
      <w:r w:rsidRPr="00E43A0D">
        <w:rPr>
          <w:rFonts w:ascii="Arial Narrow" w:hAnsi="Arial Narrow"/>
          <w:sz w:val="22"/>
          <w:szCs w:val="22"/>
        </w:rPr>
        <w:t>Labour</w:t>
      </w:r>
      <w:proofErr w:type="spellEnd"/>
      <w:r w:rsidRPr="00E43A0D">
        <w:rPr>
          <w:rFonts w:ascii="Arial Narrow" w:hAnsi="Arial Narrow"/>
          <w:sz w:val="22"/>
          <w:szCs w:val="22"/>
        </w:rPr>
        <w:t xml:space="preserve"> Relations Advisor</w:t>
      </w:r>
      <w:r w:rsidR="00C7540B">
        <w:rPr>
          <w:rFonts w:ascii="Arial Narrow" w:hAnsi="Arial Narrow"/>
          <w:sz w:val="22"/>
          <w:szCs w:val="22"/>
        </w:rPr>
        <w:t xml:space="preserve">, Centre of Expertise - </w:t>
      </w:r>
      <w:proofErr w:type="spellStart"/>
      <w:r w:rsidR="00C7540B" w:rsidRPr="00E43A0D">
        <w:rPr>
          <w:rFonts w:ascii="Arial Narrow" w:hAnsi="Arial Narrow"/>
          <w:sz w:val="22"/>
          <w:szCs w:val="22"/>
        </w:rPr>
        <w:t>Labour</w:t>
      </w:r>
      <w:proofErr w:type="spellEnd"/>
      <w:r w:rsidR="00C7540B" w:rsidRPr="00E43A0D">
        <w:rPr>
          <w:rFonts w:ascii="Arial Narrow" w:hAnsi="Arial Narrow"/>
          <w:sz w:val="22"/>
          <w:szCs w:val="22"/>
        </w:rPr>
        <w:t xml:space="preserve"> </w:t>
      </w:r>
      <w:r w:rsidR="00C7540B">
        <w:rPr>
          <w:rFonts w:ascii="Arial Narrow" w:hAnsi="Arial Narrow"/>
          <w:sz w:val="22"/>
          <w:szCs w:val="22"/>
        </w:rPr>
        <w:t>Relations</w:t>
      </w:r>
    </w:p>
    <w:p w:rsidR="00E43A0D" w:rsidRDefault="00E43A0D" w:rsidP="00127A26"/>
    <w:p w:rsidR="00E43A0D" w:rsidRDefault="00E43A0D" w:rsidP="00127A26"/>
    <w:p w:rsidR="00E16B42" w:rsidRPr="00282368" w:rsidRDefault="00E31F0A" w:rsidP="00127A26">
      <w:pPr>
        <w:rPr>
          <w:b/>
          <w:u w:val="single"/>
          <w:lang w:val="en-CA"/>
        </w:rPr>
      </w:pPr>
      <w:r w:rsidRPr="00282368">
        <w:rPr>
          <w:b/>
          <w:u w:val="single"/>
          <w:lang w:val="en-CA"/>
        </w:rPr>
        <w:t>GUESTS</w:t>
      </w:r>
    </w:p>
    <w:p w:rsidR="00E16B42" w:rsidRDefault="00E16B42" w:rsidP="00127A26"/>
    <w:p w:rsidR="00F22526" w:rsidRPr="00F22526" w:rsidRDefault="00F22526" w:rsidP="00F22526">
      <w:pPr>
        <w:widowControl/>
        <w:autoSpaceDE/>
        <w:autoSpaceDN/>
        <w:adjustRightInd/>
        <w:spacing w:after="200" w:line="276" w:lineRule="auto"/>
        <w:contextualSpacing/>
        <w:rPr>
          <w:rFonts w:ascii="Arial Narrow" w:hAnsi="Arial Narrow"/>
          <w:sz w:val="22"/>
          <w:szCs w:val="22"/>
        </w:rPr>
      </w:pPr>
      <w:r w:rsidRPr="00F22526">
        <w:rPr>
          <w:b/>
        </w:rPr>
        <w:t>James Gilbert</w:t>
      </w:r>
      <w:r w:rsidRPr="008A54A4">
        <w:t xml:space="preserve">, </w:t>
      </w:r>
      <w:r w:rsidRPr="00F22526">
        <w:rPr>
          <w:rFonts w:ascii="Arial Narrow" w:hAnsi="Arial Narrow"/>
          <w:sz w:val="22"/>
          <w:szCs w:val="22"/>
        </w:rPr>
        <w:t>ADM,</w:t>
      </w:r>
      <w:r w:rsidR="00A04EFF">
        <w:rPr>
          <w:rFonts w:ascii="Arial Narrow" w:hAnsi="Arial Narrow"/>
          <w:sz w:val="22"/>
          <w:szCs w:val="22"/>
        </w:rPr>
        <w:t xml:space="preserve"> Public Affairs and</w:t>
      </w:r>
      <w:r w:rsidRPr="00F22526">
        <w:rPr>
          <w:rFonts w:ascii="Arial Narrow" w:hAnsi="Arial Narrow"/>
          <w:sz w:val="22"/>
          <w:szCs w:val="22"/>
        </w:rPr>
        <w:t xml:space="preserve"> Stakeholder Relations</w:t>
      </w:r>
    </w:p>
    <w:p w:rsidR="00F22526" w:rsidRPr="00F22526" w:rsidRDefault="00F22526" w:rsidP="00F22526">
      <w:pPr>
        <w:widowControl/>
        <w:autoSpaceDE/>
        <w:autoSpaceDN/>
        <w:adjustRightInd/>
        <w:spacing w:after="200" w:line="276" w:lineRule="auto"/>
        <w:contextualSpacing/>
        <w:rPr>
          <w:rFonts w:ascii="Arial Narrow" w:hAnsi="Arial Narrow"/>
          <w:sz w:val="22"/>
          <w:szCs w:val="22"/>
        </w:rPr>
      </w:pPr>
      <w:r w:rsidRPr="00F22526">
        <w:rPr>
          <w:b/>
        </w:rPr>
        <w:t xml:space="preserve">Catherine </w:t>
      </w:r>
      <w:proofErr w:type="spellStart"/>
      <w:r w:rsidRPr="00F22526">
        <w:rPr>
          <w:b/>
        </w:rPr>
        <w:t>Lappe</w:t>
      </w:r>
      <w:proofErr w:type="spellEnd"/>
      <w:r w:rsidRPr="008A54A4">
        <w:t>,</w:t>
      </w:r>
      <w:r w:rsidRPr="00F22526">
        <w:rPr>
          <w:b/>
        </w:rPr>
        <w:t xml:space="preserve"> </w:t>
      </w:r>
      <w:r w:rsidR="005D688A" w:rsidRPr="005D688A">
        <w:rPr>
          <w:rFonts w:ascii="Arial Narrow" w:hAnsi="Arial Narrow"/>
          <w:sz w:val="22"/>
          <w:szCs w:val="22"/>
        </w:rPr>
        <w:t>DG</w:t>
      </w:r>
      <w:r w:rsidRPr="00F22526">
        <w:rPr>
          <w:rFonts w:ascii="Arial Narrow" w:hAnsi="Arial Narrow"/>
          <w:sz w:val="22"/>
          <w:szCs w:val="22"/>
        </w:rPr>
        <w:t>, Citizen Service</w:t>
      </w:r>
      <w:r w:rsidR="005D688A">
        <w:rPr>
          <w:rFonts w:ascii="Arial Narrow" w:hAnsi="Arial Narrow"/>
          <w:sz w:val="22"/>
          <w:szCs w:val="22"/>
        </w:rPr>
        <w:t xml:space="preserve">s </w:t>
      </w:r>
      <w:r w:rsidR="00E278BC">
        <w:rPr>
          <w:rFonts w:ascii="Arial Narrow" w:hAnsi="Arial Narrow"/>
          <w:sz w:val="22"/>
          <w:szCs w:val="22"/>
        </w:rPr>
        <w:t xml:space="preserve">and </w:t>
      </w:r>
      <w:r w:rsidR="005D688A">
        <w:rPr>
          <w:rFonts w:ascii="Arial Narrow" w:hAnsi="Arial Narrow"/>
          <w:sz w:val="22"/>
          <w:szCs w:val="22"/>
        </w:rPr>
        <w:t>Program Delivery, Western Canada and Territories Region</w:t>
      </w:r>
    </w:p>
    <w:p w:rsidR="00F22526" w:rsidRPr="00F22526" w:rsidRDefault="00F22526" w:rsidP="00F22526">
      <w:pPr>
        <w:widowControl/>
        <w:autoSpaceDE/>
        <w:autoSpaceDN/>
        <w:adjustRightInd/>
        <w:spacing w:after="200" w:line="276" w:lineRule="auto"/>
        <w:contextualSpacing/>
        <w:rPr>
          <w:rFonts w:eastAsiaTheme="minorHAnsi"/>
          <w:sz w:val="22"/>
          <w:szCs w:val="22"/>
          <w:lang w:val="en-CA" w:eastAsia="en-US"/>
        </w:rPr>
      </w:pPr>
      <w:r w:rsidRPr="00F22526">
        <w:rPr>
          <w:b/>
        </w:rPr>
        <w:t>Brenda Baxter</w:t>
      </w:r>
      <w:r w:rsidRPr="008A54A4">
        <w:t>,</w:t>
      </w:r>
      <w:r w:rsidRPr="00F22526">
        <w:rPr>
          <w:rFonts w:eastAsiaTheme="minorHAnsi"/>
          <w:sz w:val="22"/>
          <w:szCs w:val="22"/>
          <w:lang w:val="en-CA" w:eastAsia="en-US"/>
        </w:rPr>
        <w:t xml:space="preserve"> </w:t>
      </w:r>
      <w:r w:rsidRPr="00F22526">
        <w:rPr>
          <w:rFonts w:ascii="Arial Narrow" w:hAnsi="Arial Narrow"/>
          <w:sz w:val="22"/>
          <w:szCs w:val="22"/>
        </w:rPr>
        <w:t>DG, Workplace Directorate</w:t>
      </w:r>
    </w:p>
    <w:p w:rsidR="00F22526" w:rsidRPr="00F22526" w:rsidRDefault="00F22526" w:rsidP="00F22526">
      <w:pPr>
        <w:widowControl/>
        <w:autoSpaceDE/>
        <w:autoSpaceDN/>
        <w:adjustRightInd/>
        <w:spacing w:after="200" w:line="276" w:lineRule="auto"/>
        <w:contextualSpacing/>
        <w:rPr>
          <w:rFonts w:eastAsiaTheme="minorHAnsi"/>
          <w:sz w:val="22"/>
          <w:szCs w:val="22"/>
          <w:lang w:val="en-CA" w:eastAsia="en-US"/>
        </w:rPr>
      </w:pPr>
      <w:r w:rsidRPr="00F22526">
        <w:rPr>
          <w:b/>
        </w:rPr>
        <w:t>Sandra Webber</w:t>
      </w:r>
      <w:r w:rsidRPr="008A54A4">
        <w:t>,</w:t>
      </w:r>
      <w:r w:rsidRPr="00F22526">
        <w:rPr>
          <w:rFonts w:eastAsiaTheme="minorHAnsi"/>
          <w:sz w:val="22"/>
          <w:szCs w:val="22"/>
          <w:lang w:val="en-CA" w:eastAsia="en-US"/>
        </w:rPr>
        <w:t xml:space="preserve"> </w:t>
      </w:r>
      <w:r w:rsidRPr="00F22526">
        <w:rPr>
          <w:rFonts w:ascii="Arial Narrow" w:hAnsi="Arial Narrow"/>
          <w:sz w:val="22"/>
          <w:szCs w:val="22"/>
          <w:lang w:val="en-CA"/>
        </w:rPr>
        <w:t>DG, Centres of Expertise</w:t>
      </w:r>
    </w:p>
    <w:p w:rsidR="00F22526" w:rsidRPr="00F22526" w:rsidRDefault="00F22526" w:rsidP="00127A26">
      <w:pPr>
        <w:rPr>
          <w:lang w:val="en-CA"/>
        </w:rPr>
      </w:pPr>
    </w:p>
    <w:p w:rsidR="00E16B42" w:rsidRDefault="00E16B42" w:rsidP="00127A26"/>
    <w:p w:rsidR="00127A26" w:rsidRPr="004C47E0" w:rsidRDefault="00127A26" w:rsidP="00127A26">
      <w:pPr>
        <w:pStyle w:val="Standard1"/>
        <w:spacing w:before="0" w:after="0"/>
        <w:rPr>
          <w:rFonts w:ascii="Arial" w:hAnsi="Arial" w:cs="Arial"/>
          <w:b/>
          <w:sz w:val="24"/>
          <w:szCs w:val="24"/>
          <w:u w:val="single"/>
        </w:rPr>
      </w:pPr>
      <w:r w:rsidRPr="004C47E0">
        <w:rPr>
          <w:rFonts w:ascii="Arial" w:hAnsi="Arial" w:cs="Arial"/>
          <w:b/>
          <w:sz w:val="24"/>
          <w:szCs w:val="24"/>
          <w:u w:val="single"/>
        </w:rPr>
        <w:t>REGRETS</w:t>
      </w:r>
    </w:p>
    <w:p w:rsidR="00127A26" w:rsidRDefault="00127A26" w:rsidP="00127A26">
      <w:pPr>
        <w:rPr>
          <w:b/>
        </w:rPr>
      </w:pPr>
    </w:p>
    <w:p w:rsidR="00127A26" w:rsidRPr="00DA0F5D" w:rsidRDefault="00127A26" w:rsidP="008A54A4">
      <w:pPr>
        <w:widowControl/>
        <w:autoSpaceDE/>
        <w:autoSpaceDN/>
        <w:adjustRightInd/>
        <w:spacing w:after="200" w:line="276" w:lineRule="auto"/>
        <w:contextualSpacing/>
        <w:rPr>
          <w:b/>
        </w:rPr>
      </w:pPr>
      <w:r w:rsidRPr="00E3003E">
        <w:rPr>
          <w:b/>
        </w:rPr>
        <w:t>Stan Buday</w:t>
      </w:r>
      <w:r w:rsidRPr="00DA0F5D">
        <w:t>,</w:t>
      </w:r>
      <w:r w:rsidRPr="008A54A4">
        <w:rPr>
          <w:b/>
        </w:rPr>
        <w:t xml:space="preserve"> </w:t>
      </w:r>
      <w:r w:rsidRPr="00DA0F5D">
        <w:rPr>
          <w:rFonts w:ascii="Arial Narrow" w:hAnsi="Arial Narrow"/>
          <w:sz w:val="22"/>
          <w:szCs w:val="22"/>
          <w:lang w:val="en-CA"/>
        </w:rPr>
        <w:t>President, National Consultation Team for ESDC, PIPSC</w:t>
      </w:r>
    </w:p>
    <w:p w:rsidR="00E94156" w:rsidRPr="008A54A4" w:rsidRDefault="00E94156" w:rsidP="00E94156">
      <w:pPr>
        <w:widowControl/>
        <w:autoSpaceDE/>
        <w:autoSpaceDN/>
        <w:adjustRightInd/>
        <w:spacing w:after="200" w:line="276" w:lineRule="auto"/>
        <w:contextualSpacing/>
        <w:rPr>
          <w:b/>
        </w:rPr>
      </w:pPr>
      <w:r w:rsidRPr="00E94156">
        <w:rPr>
          <w:b/>
        </w:rPr>
        <w:t>Emmanuelle Tremblay</w:t>
      </w:r>
      <w:r w:rsidRPr="00DA0F5D">
        <w:t>,</w:t>
      </w:r>
      <w:r w:rsidRPr="008A54A4">
        <w:rPr>
          <w:b/>
        </w:rPr>
        <w:t xml:space="preserve"> </w:t>
      </w:r>
      <w:r w:rsidRPr="00DA0F5D">
        <w:rPr>
          <w:rFonts w:ascii="Arial Narrow" w:hAnsi="Arial Narrow"/>
          <w:sz w:val="22"/>
          <w:szCs w:val="22"/>
          <w:lang w:val="en-CA"/>
        </w:rPr>
        <w:t>National President, CAPE</w:t>
      </w:r>
    </w:p>
    <w:p w:rsidR="00127A26" w:rsidRDefault="00127A26" w:rsidP="00127A26">
      <w:pPr>
        <w:rPr>
          <w:rFonts w:ascii="Arial Narrow" w:hAnsi="Arial Narrow"/>
          <w:sz w:val="22"/>
          <w:szCs w:val="22"/>
        </w:rPr>
      </w:pPr>
    </w:p>
    <w:p w:rsidR="00E94156" w:rsidRPr="00927F05" w:rsidRDefault="00E94156" w:rsidP="00127A26">
      <w:pPr>
        <w:rPr>
          <w:rFonts w:ascii="Arial Narrow" w:hAnsi="Arial Narrow"/>
          <w:sz w:val="22"/>
          <w:szCs w:val="22"/>
        </w:rPr>
      </w:pPr>
    </w:p>
    <w:tbl>
      <w:tblPr>
        <w:tblW w:w="9615" w:type="dxa"/>
        <w:jc w:val="center"/>
        <w:tblLayout w:type="fixed"/>
        <w:tblCellMar>
          <w:left w:w="115" w:type="dxa"/>
          <w:right w:w="115" w:type="dxa"/>
        </w:tblCellMar>
        <w:tblLook w:val="0000" w:firstRow="0" w:lastRow="0" w:firstColumn="0" w:lastColumn="0" w:noHBand="0" w:noVBand="0"/>
      </w:tblPr>
      <w:tblGrid>
        <w:gridCol w:w="851"/>
        <w:gridCol w:w="8764"/>
      </w:tblGrid>
      <w:tr w:rsidR="004B2B3A" w:rsidRPr="00144687" w:rsidTr="00B45444">
        <w:trPr>
          <w:jc w:val="center"/>
        </w:trPr>
        <w:tc>
          <w:tcPr>
            <w:tcW w:w="851" w:type="dxa"/>
            <w:tcBorders>
              <w:top w:val="single" w:sz="6" w:space="0" w:color="auto"/>
              <w:left w:val="single" w:sz="6" w:space="0" w:color="auto"/>
              <w:bottom w:val="single" w:sz="6" w:space="0" w:color="auto"/>
              <w:right w:val="single" w:sz="6" w:space="0" w:color="auto"/>
            </w:tcBorders>
            <w:shd w:val="clear" w:color="auto" w:fill="C0C0C0"/>
          </w:tcPr>
          <w:p w:rsidR="004B2B3A" w:rsidRPr="00144687" w:rsidRDefault="00127A26" w:rsidP="00C20AD9">
            <w:pPr>
              <w:spacing w:before="60" w:after="60"/>
              <w:jc w:val="center"/>
              <w:rPr>
                <w:b/>
                <w:bCs/>
                <w:sz w:val="20"/>
                <w:szCs w:val="20"/>
                <w:lang w:val="en-CA"/>
              </w:rPr>
            </w:pPr>
            <w:r w:rsidRPr="00854C66">
              <w:rPr>
                <w:sz w:val="20"/>
                <w:szCs w:val="20"/>
              </w:rPr>
              <w:br w:type="page"/>
            </w:r>
            <w:r w:rsidR="00431CB4">
              <w:rPr>
                <w:sz w:val="22"/>
                <w:szCs w:val="22"/>
              </w:rPr>
              <w:br w:type="page"/>
            </w:r>
            <w:r w:rsidR="004B2B3A" w:rsidRPr="00144687">
              <w:rPr>
                <w:b/>
                <w:bCs/>
                <w:sz w:val="20"/>
                <w:szCs w:val="20"/>
                <w:lang w:val="en-CA"/>
              </w:rPr>
              <w:t>ITEM</w:t>
            </w:r>
          </w:p>
        </w:tc>
        <w:tc>
          <w:tcPr>
            <w:tcW w:w="8764" w:type="dxa"/>
            <w:tcBorders>
              <w:top w:val="single" w:sz="6" w:space="0" w:color="auto"/>
              <w:left w:val="single" w:sz="6" w:space="0" w:color="auto"/>
              <w:bottom w:val="single" w:sz="6" w:space="0" w:color="auto"/>
              <w:right w:val="single" w:sz="6" w:space="0" w:color="auto"/>
            </w:tcBorders>
            <w:shd w:val="clear" w:color="auto" w:fill="C0C0C0"/>
          </w:tcPr>
          <w:p w:rsidR="004B2B3A" w:rsidRPr="00144687" w:rsidRDefault="004B2B3A" w:rsidP="00C20AD9">
            <w:pPr>
              <w:spacing w:before="60" w:after="60"/>
              <w:jc w:val="center"/>
              <w:rPr>
                <w:b/>
                <w:bCs/>
                <w:sz w:val="20"/>
                <w:szCs w:val="20"/>
                <w:lang w:val="en-CA"/>
              </w:rPr>
            </w:pPr>
            <w:r w:rsidRPr="00144687">
              <w:rPr>
                <w:b/>
                <w:bCs/>
                <w:sz w:val="20"/>
                <w:szCs w:val="20"/>
                <w:lang w:val="en-CA"/>
              </w:rPr>
              <w:t>SUBJECT</w:t>
            </w:r>
          </w:p>
        </w:tc>
      </w:tr>
      <w:tr w:rsidR="00C20AD9" w:rsidRPr="00144687" w:rsidTr="00B45444">
        <w:trPr>
          <w:trHeight w:val="242"/>
          <w:jc w:val="center"/>
        </w:trPr>
        <w:tc>
          <w:tcPr>
            <w:tcW w:w="851" w:type="dxa"/>
            <w:tcBorders>
              <w:top w:val="single" w:sz="6" w:space="0" w:color="auto"/>
              <w:left w:val="single" w:sz="6" w:space="0" w:color="auto"/>
              <w:bottom w:val="single" w:sz="6" w:space="0" w:color="auto"/>
              <w:right w:val="single" w:sz="6" w:space="0" w:color="auto"/>
            </w:tcBorders>
          </w:tcPr>
          <w:p w:rsidR="00C20AD9" w:rsidRPr="00144687" w:rsidRDefault="00C20AD9" w:rsidP="00144687">
            <w:pPr>
              <w:tabs>
                <w:tab w:val="left" w:pos="459"/>
              </w:tabs>
              <w:spacing w:before="60" w:after="60"/>
              <w:jc w:val="center"/>
              <w:rPr>
                <w:b/>
                <w:bCs/>
                <w:sz w:val="20"/>
                <w:szCs w:val="20"/>
                <w:lang w:val="en-CA"/>
              </w:rPr>
            </w:pPr>
            <w:r w:rsidRPr="00144687">
              <w:rPr>
                <w:b/>
                <w:bCs/>
                <w:sz w:val="20"/>
                <w:szCs w:val="20"/>
                <w:lang w:val="en-CA"/>
              </w:rPr>
              <w:t>1.</w:t>
            </w:r>
          </w:p>
        </w:tc>
        <w:tc>
          <w:tcPr>
            <w:tcW w:w="8764" w:type="dxa"/>
            <w:tcBorders>
              <w:top w:val="single" w:sz="6" w:space="0" w:color="auto"/>
              <w:left w:val="single" w:sz="6" w:space="0" w:color="auto"/>
              <w:bottom w:val="single" w:sz="6" w:space="0" w:color="auto"/>
              <w:right w:val="single" w:sz="6" w:space="0" w:color="auto"/>
            </w:tcBorders>
          </w:tcPr>
          <w:p w:rsidR="00C20AD9" w:rsidRPr="00144687" w:rsidRDefault="00D43324" w:rsidP="00D43324">
            <w:pPr>
              <w:pStyle w:val="Heading3"/>
              <w:tabs>
                <w:tab w:val="left" w:pos="360"/>
              </w:tabs>
              <w:spacing w:before="60" w:after="60"/>
              <w:rPr>
                <w:b/>
                <w:bCs/>
                <w:sz w:val="20"/>
                <w:szCs w:val="20"/>
                <w:lang w:val="en-CA"/>
              </w:rPr>
            </w:pPr>
            <w:r>
              <w:rPr>
                <w:b/>
                <w:bCs/>
                <w:caps/>
                <w:sz w:val="20"/>
                <w:szCs w:val="20"/>
                <w:lang w:val="en-CA"/>
              </w:rPr>
              <w:t>OPENING REMARKS</w:t>
            </w:r>
          </w:p>
        </w:tc>
      </w:tr>
      <w:tr w:rsidR="00256E33" w:rsidRPr="00144687" w:rsidTr="00B45444">
        <w:trPr>
          <w:trHeight w:val="1731"/>
          <w:jc w:val="center"/>
        </w:trPr>
        <w:tc>
          <w:tcPr>
            <w:tcW w:w="851" w:type="dxa"/>
            <w:tcBorders>
              <w:top w:val="single" w:sz="6" w:space="0" w:color="auto"/>
              <w:left w:val="single" w:sz="6" w:space="0" w:color="auto"/>
              <w:bottom w:val="single" w:sz="6" w:space="0" w:color="auto"/>
              <w:right w:val="single" w:sz="6" w:space="0" w:color="auto"/>
            </w:tcBorders>
          </w:tcPr>
          <w:p w:rsidR="00256E33" w:rsidRPr="00144687" w:rsidRDefault="00256E33">
            <w:pPr>
              <w:tabs>
                <w:tab w:val="left" w:pos="459"/>
              </w:tabs>
              <w:spacing w:before="60"/>
              <w:jc w:val="center"/>
              <w:rPr>
                <w:b/>
                <w:bCs/>
                <w:sz w:val="20"/>
                <w:szCs w:val="20"/>
                <w:lang w:val="en-CA"/>
              </w:rPr>
            </w:pPr>
          </w:p>
        </w:tc>
        <w:tc>
          <w:tcPr>
            <w:tcW w:w="8764" w:type="dxa"/>
            <w:tcBorders>
              <w:top w:val="single" w:sz="6" w:space="0" w:color="auto"/>
              <w:left w:val="single" w:sz="6" w:space="0" w:color="auto"/>
              <w:bottom w:val="single" w:sz="6" w:space="0" w:color="auto"/>
              <w:right w:val="single" w:sz="6" w:space="0" w:color="auto"/>
            </w:tcBorders>
          </w:tcPr>
          <w:p w:rsidR="00883007" w:rsidRPr="00883007" w:rsidRDefault="00883007" w:rsidP="00883007">
            <w:pPr>
              <w:pStyle w:val="ListParagraph"/>
              <w:ind w:left="311" w:hanging="284"/>
              <w:rPr>
                <w:sz w:val="20"/>
                <w:szCs w:val="20"/>
                <w:lang w:val="en-CA"/>
              </w:rPr>
            </w:pPr>
            <w:r>
              <w:rPr>
                <w:sz w:val="20"/>
                <w:szCs w:val="20"/>
                <w:lang w:val="en-CA"/>
              </w:rPr>
              <w:t>A)</w:t>
            </w:r>
            <w:r w:rsidRPr="00883007">
              <w:rPr>
                <w:sz w:val="20"/>
                <w:szCs w:val="20"/>
                <w:lang w:val="en-CA"/>
              </w:rPr>
              <w:tab/>
              <w:t>LPUMCC Membership</w:t>
            </w:r>
            <w:r>
              <w:rPr>
                <w:sz w:val="20"/>
                <w:szCs w:val="20"/>
                <w:lang w:val="en-CA"/>
              </w:rPr>
              <w:t>:</w:t>
            </w:r>
          </w:p>
          <w:p w:rsidR="00883007" w:rsidRPr="00883007" w:rsidRDefault="00883007" w:rsidP="00883007">
            <w:pPr>
              <w:pStyle w:val="ListParagraph"/>
              <w:rPr>
                <w:sz w:val="20"/>
                <w:szCs w:val="20"/>
                <w:lang w:val="en-CA"/>
              </w:rPr>
            </w:pPr>
          </w:p>
          <w:p w:rsidR="00883007" w:rsidRPr="003E0E41" w:rsidRDefault="005F0503" w:rsidP="00883007">
            <w:pPr>
              <w:pStyle w:val="ListParagraph"/>
              <w:ind w:left="27"/>
              <w:rPr>
                <w:sz w:val="20"/>
                <w:szCs w:val="20"/>
                <w:lang w:val="en-CA"/>
              </w:rPr>
            </w:pPr>
            <w:r w:rsidRPr="003E0E41">
              <w:rPr>
                <w:sz w:val="20"/>
                <w:szCs w:val="20"/>
                <w:lang w:val="en-CA"/>
              </w:rPr>
              <w:t xml:space="preserve">There </w:t>
            </w:r>
            <w:r w:rsidR="00FF6813" w:rsidRPr="003E0E41">
              <w:rPr>
                <w:sz w:val="20"/>
                <w:szCs w:val="20"/>
                <w:lang w:val="en-CA"/>
              </w:rPr>
              <w:t xml:space="preserve">are </w:t>
            </w:r>
            <w:r w:rsidR="002D18D1" w:rsidRPr="003E0E41">
              <w:rPr>
                <w:sz w:val="20"/>
                <w:szCs w:val="20"/>
                <w:lang w:val="en-CA"/>
              </w:rPr>
              <w:t xml:space="preserve">changes to the mandatory management membership of the </w:t>
            </w:r>
            <w:r w:rsidR="00883007" w:rsidRPr="003E0E41">
              <w:rPr>
                <w:sz w:val="20"/>
                <w:szCs w:val="20"/>
                <w:lang w:val="en-CA"/>
              </w:rPr>
              <w:t xml:space="preserve">Labour Program Union-Management </w:t>
            </w:r>
            <w:r w:rsidR="002D18D1" w:rsidRPr="003E0E41">
              <w:rPr>
                <w:sz w:val="20"/>
                <w:szCs w:val="20"/>
                <w:lang w:val="en-CA"/>
              </w:rPr>
              <w:t>Consultation Committee (LPUMCC)</w:t>
            </w:r>
            <w:r w:rsidR="00DD3FB3" w:rsidRPr="003E0E41">
              <w:rPr>
                <w:sz w:val="20"/>
                <w:szCs w:val="20"/>
                <w:lang w:val="en-CA"/>
              </w:rPr>
              <w:t xml:space="preserve"> that </w:t>
            </w:r>
            <w:r w:rsidR="007404DE" w:rsidRPr="003E0E41">
              <w:rPr>
                <w:sz w:val="20"/>
                <w:szCs w:val="20"/>
                <w:lang w:val="en-CA"/>
              </w:rPr>
              <w:t xml:space="preserve">are listed </w:t>
            </w:r>
            <w:r w:rsidR="002D18D1" w:rsidRPr="003E0E41">
              <w:rPr>
                <w:sz w:val="20"/>
                <w:szCs w:val="20"/>
                <w:lang w:val="en-CA"/>
              </w:rPr>
              <w:t xml:space="preserve">as follows:  </w:t>
            </w:r>
          </w:p>
          <w:p w:rsidR="002D18D1" w:rsidRPr="003E0E41" w:rsidRDefault="002D18D1" w:rsidP="002D18D1">
            <w:pPr>
              <w:pStyle w:val="ListParagraph"/>
              <w:ind w:left="27"/>
              <w:rPr>
                <w:sz w:val="20"/>
                <w:szCs w:val="20"/>
                <w:lang w:val="en-CA"/>
              </w:rPr>
            </w:pPr>
          </w:p>
          <w:p w:rsidR="00B13B66" w:rsidRPr="003E0E41" w:rsidRDefault="00B13B66" w:rsidP="002D18D1">
            <w:pPr>
              <w:pStyle w:val="ListParagraph"/>
              <w:numPr>
                <w:ilvl w:val="0"/>
                <w:numId w:val="45"/>
              </w:numPr>
              <w:ind w:left="311" w:hanging="284"/>
              <w:rPr>
                <w:sz w:val="20"/>
                <w:szCs w:val="20"/>
                <w:lang w:val="en-CA"/>
              </w:rPr>
            </w:pPr>
            <w:r w:rsidRPr="003E0E41">
              <w:rPr>
                <w:sz w:val="20"/>
                <w:szCs w:val="20"/>
                <w:lang w:val="en-CA"/>
              </w:rPr>
              <w:t>Lori Sterling, DM, Labour</w:t>
            </w:r>
          </w:p>
          <w:p w:rsidR="002D18D1" w:rsidRPr="003E0E41" w:rsidRDefault="002D18D1" w:rsidP="002D18D1">
            <w:pPr>
              <w:pStyle w:val="ListParagraph"/>
              <w:numPr>
                <w:ilvl w:val="0"/>
                <w:numId w:val="45"/>
              </w:numPr>
              <w:ind w:left="311" w:hanging="284"/>
              <w:rPr>
                <w:sz w:val="20"/>
                <w:szCs w:val="20"/>
                <w:lang w:val="en-CA"/>
              </w:rPr>
            </w:pPr>
            <w:r w:rsidRPr="003E0E41">
              <w:rPr>
                <w:sz w:val="20"/>
                <w:szCs w:val="20"/>
                <w:lang w:val="en-CA"/>
              </w:rPr>
              <w:t xml:space="preserve">Gary Robertson, ADM, Compliance, Operations and Program Development </w:t>
            </w:r>
          </w:p>
          <w:p w:rsidR="002D18D1" w:rsidRPr="003E0E41" w:rsidRDefault="002D18D1" w:rsidP="002D18D1">
            <w:pPr>
              <w:pStyle w:val="ListParagraph"/>
              <w:numPr>
                <w:ilvl w:val="0"/>
                <w:numId w:val="45"/>
              </w:numPr>
              <w:ind w:left="311" w:hanging="311"/>
              <w:rPr>
                <w:sz w:val="20"/>
                <w:szCs w:val="20"/>
                <w:lang w:val="en-CA"/>
              </w:rPr>
            </w:pPr>
            <w:r w:rsidRPr="003E0E41">
              <w:rPr>
                <w:sz w:val="20"/>
                <w:szCs w:val="20"/>
                <w:lang w:val="en-CA"/>
              </w:rPr>
              <w:t>Anthony Giles, ADM, Policy, Dispute Resolution and International Affairs</w:t>
            </w:r>
          </w:p>
          <w:p w:rsidR="002D18D1" w:rsidRPr="003E0E41" w:rsidRDefault="002D18D1" w:rsidP="002D18D1">
            <w:pPr>
              <w:pStyle w:val="ListParagraph"/>
              <w:numPr>
                <w:ilvl w:val="0"/>
                <w:numId w:val="45"/>
              </w:numPr>
              <w:ind w:left="311" w:hanging="311"/>
              <w:rPr>
                <w:sz w:val="20"/>
                <w:szCs w:val="20"/>
                <w:lang w:val="en-CA"/>
              </w:rPr>
            </w:pPr>
            <w:r w:rsidRPr="003E0E41">
              <w:rPr>
                <w:sz w:val="20"/>
                <w:szCs w:val="20"/>
                <w:lang w:val="en-CA"/>
              </w:rPr>
              <w:t>Lyne Bourget, DG, Strategic Integration, Planning and Renewal Directorate</w:t>
            </w:r>
          </w:p>
          <w:p w:rsidR="00C76263" w:rsidRDefault="002D18D1" w:rsidP="00853218">
            <w:pPr>
              <w:pStyle w:val="ListParagraph"/>
              <w:numPr>
                <w:ilvl w:val="0"/>
                <w:numId w:val="45"/>
              </w:numPr>
              <w:ind w:left="311" w:hanging="311"/>
              <w:rPr>
                <w:sz w:val="20"/>
                <w:szCs w:val="20"/>
                <w:lang w:val="en-CA"/>
              </w:rPr>
            </w:pPr>
            <w:r w:rsidRPr="003E0E41">
              <w:rPr>
                <w:sz w:val="20"/>
                <w:szCs w:val="20"/>
                <w:lang w:val="en-CA"/>
              </w:rPr>
              <w:t>Annik Wilson, DG, Regional Operations and Compliance Directorate</w:t>
            </w:r>
          </w:p>
          <w:p w:rsidR="00883007" w:rsidRPr="003E0E41" w:rsidRDefault="00883007" w:rsidP="00853218">
            <w:pPr>
              <w:pStyle w:val="ListParagraph"/>
              <w:numPr>
                <w:ilvl w:val="0"/>
                <w:numId w:val="45"/>
              </w:numPr>
              <w:ind w:left="311" w:hanging="311"/>
              <w:rPr>
                <w:sz w:val="20"/>
                <w:szCs w:val="20"/>
                <w:lang w:val="en-CA"/>
              </w:rPr>
            </w:pPr>
            <w:r w:rsidRPr="003E0E41">
              <w:rPr>
                <w:sz w:val="20"/>
                <w:szCs w:val="20"/>
                <w:lang w:val="en-CA"/>
              </w:rPr>
              <w:t>Catherine Drew</w:t>
            </w:r>
            <w:r w:rsidR="006223E2" w:rsidRPr="003E0E41">
              <w:rPr>
                <w:sz w:val="20"/>
                <w:szCs w:val="20"/>
                <w:lang w:val="en-CA"/>
              </w:rPr>
              <w:t xml:space="preserve">, </w:t>
            </w:r>
            <w:r w:rsidR="00853218" w:rsidRPr="003E0E41">
              <w:rPr>
                <w:sz w:val="20"/>
                <w:szCs w:val="20"/>
                <w:lang w:val="en-CA"/>
              </w:rPr>
              <w:t>Executive Director</w:t>
            </w:r>
            <w:r w:rsidR="00C76263" w:rsidRPr="003E0E41">
              <w:rPr>
                <w:sz w:val="20"/>
                <w:szCs w:val="20"/>
                <w:lang w:val="en-CA"/>
              </w:rPr>
              <w:t>, Deputy Minister’s Office</w:t>
            </w:r>
          </w:p>
          <w:p w:rsidR="00883007" w:rsidRPr="003E0E41" w:rsidRDefault="00883007" w:rsidP="00883007">
            <w:pPr>
              <w:pStyle w:val="ListParagraph"/>
              <w:ind w:left="27"/>
              <w:rPr>
                <w:sz w:val="20"/>
                <w:szCs w:val="20"/>
                <w:lang w:val="en-CA"/>
              </w:rPr>
            </w:pPr>
          </w:p>
          <w:p w:rsidR="00883007" w:rsidRPr="003E0E41" w:rsidRDefault="00EF279F" w:rsidP="00883007">
            <w:pPr>
              <w:pStyle w:val="ListParagraph"/>
              <w:ind w:left="27"/>
              <w:rPr>
                <w:sz w:val="20"/>
                <w:szCs w:val="20"/>
                <w:lang w:val="en-CA"/>
              </w:rPr>
            </w:pPr>
            <w:r w:rsidRPr="003E0E41">
              <w:rPr>
                <w:sz w:val="20"/>
                <w:szCs w:val="20"/>
                <w:lang w:val="en-CA"/>
              </w:rPr>
              <w:t>CAPE is</w:t>
            </w:r>
            <w:r w:rsidR="00883007" w:rsidRPr="003E0E41">
              <w:rPr>
                <w:sz w:val="20"/>
                <w:szCs w:val="20"/>
                <w:lang w:val="en-CA"/>
              </w:rPr>
              <w:t xml:space="preserve"> represented at LPUMCC meetings at the national level by Emmanuelle Tremblay (National President</w:t>
            </w:r>
            <w:r w:rsidR="0003302D" w:rsidRPr="003E0E41">
              <w:rPr>
                <w:sz w:val="20"/>
                <w:szCs w:val="20"/>
                <w:lang w:val="en-CA"/>
              </w:rPr>
              <w:t>, C</w:t>
            </w:r>
            <w:r w:rsidR="00F93F8A" w:rsidRPr="003E0E41">
              <w:rPr>
                <w:sz w:val="20"/>
                <w:szCs w:val="20"/>
                <w:lang w:val="en-CA"/>
              </w:rPr>
              <w:t xml:space="preserve">APE), </w:t>
            </w:r>
            <w:r w:rsidR="00883007" w:rsidRPr="003E0E41">
              <w:rPr>
                <w:sz w:val="20"/>
                <w:szCs w:val="20"/>
                <w:lang w:val="en-CA"/>
              </w:rPr>
              <w:t xml:space="preserve">by </w:t>
            </w:r>
            <w:r w:rsidR="00080241" w:rsidRPr="003E0E41">
              <w:rPr>
                <w:sz w:val="20"/>
                <w:szCs w:val="20"/>
                <w:lang w:val="en-CA"/>
              </w:rPr>
              <w:t xml:space="preserve">Mr. </w:t>
            </w:r>
            <w:r w:rsidR="00883007" w:rsidRPr="003E0E41">
              <w:rPr>
                <w:sz w:val="20"/>
                <w:szCs w:val="20"/>
                <w:lang w:val="en-CA"/>
              </w:rPr>
              <w:t>Ryan Kelly (President</w:t>
            </w:r>
            <w:r w:rsidR="0003302D" w:rsidRPr="003E0E41">
              <w:rPr>
                <w:sz w:val="20"/>
                <w:szCs w:val="20"/>
                <w:lang w:val="en-CA"/>
              </w:rPr>
              <w:t xml:space="preserve">, </w:t>
            </w:r>
            <w:r w:rsidR="00883007" w:rsidRPr="003E0E41">
              <w:rPr>
                <w:sz w:val="20"/>
                <w:szCs w:val="20"/>
                <w:lang w:val="en-CA"/>
              </w:rPr>
              <w:t>Local 514</w:t>
            </w:r>
            <w:r w:rsidR="00610350" w:rsidRPr="003E0E41">
              <w:rPr>
                <w:sz w:val="20"/>
                <w:szCs w:val="20"/>
                <w:lang w:val="en-CA"/>
              </w:rPr>
              <w:t>, CAPE</w:t>
            </w:r>
            <w:r w:rsidR="00883007" w:rsidRPr="003E0E41">
              <w:rPr>
                <w:sz w:val="20"/>
                <w:szCs w:val="20"/>
                <w:lang w:val="en-CA"/>
              </w:rPr>
              <w:t>)</w:t>
            </w:r>
            <w:r w:rsidR="00F93F8A" w:rsidRPr="003E0E41">
              <w:rPr>
                <w:sz w:val="20"/>
                <w:szCs w:val="20"/>
                <w:lang w:val="en-CA"/>
              </w:rPr>
              <w:t xml:space="preserve"> and by </w:t>
            </w:r>
            <w:r w:rsidR="00080241" w:rsidRPr="003E0E41">
              <w:rPr>
                <w:sz w:val="20"/>
                <w:szCs w:val="20"/>
                <w:lang w:val="en-CA"/>
              </w:rPr>
              <w:t>Mr. Lionel Saurette</w:t>
            </w:r>
            <w:r w:rsidR="00610350" w:rsidRPr="003E0E41">
              <w:rPr>
                <w:sz w:val="20"/>
                <w:szCs w:val="20"/>
                <w:lang w:val="en-CA"/>
              </w:rPr>
              <w:t xml:space="preserve"> (Labour Relations Officer, CAPE)</w:t>
            </w:r>
            <w:r w:rsidR="00883007" w:rsidRPr="003E0E41">
              <w:rPr>
                <w:sz w:val="20"/>
                <w:szCs w:val="20"/>
                <w:lang w:val="en-CA"/>
              </w:rPr>
              <w:t xml:space="preserve">.  </w:t>
            </w:r>
          </w:p>
          <w:p w:rsidR="00883007" w:rsidRPr="003E0E41" w:rsidRDefault="00883007" w:rsidP="00883007">
            <w:pPr>
              <w:pStyle w:val="ListParagraph"/>
              <w:ind w:left="27"/>
              <w:rPr>
                <w:sz w:val="20"/>
                <w:szCs w:val="20"/>
                <w:lang w:val="en-CA"/>
              </w:rPr>
            </w:pPr>
          </w:p>
          <w:p w:rsidR="00883007" w:rsidRPr="003E0E41" w:rsidRDefault="00555ABB" w:rsidP="00883007">
            <w:pPr>
              <w:pStyle w:val="ListParagraph"/>
              <w:ind w:left="27"/>
              <w:rPr>
                <w:sz w:val="20"/>
                <w:szCs w:val="20"/>
                <w:lang w:val="en-CA"/>
              </w:rPr>
            </w:pPr>
            <w:r w:rsidRPr="003E0E41">
              <w:rPr>
                <w:sz w:val="20"/>
                <w:szCs w:val="20"/>
                <w:lang w:val="en-CA"/>
              </w:rPr>
              <w:t>T</w:t>
            </w:r>
            <w:r w:rsidR="00883007" w:rsidRPr="003E0E41">
              <w:rPr>
                <w:sz w:val="20"/>
                <w:szCs w:val="20"/>
                <w:lang w:val="en-CA"/>
              </w:rPr>
              <w:t xml:space="preserve">he Secretariat of the LPUMCC meetings will </w:t>
            </w:r>
            <w:r w:rsidR="002555F3" w:rsidRPr="003E0E41">
              <w:rPr>
                <w:sz w:val="20"/>
                <w:szCs w:val="20"/>
                <w:lang w:val="en-CA"/>
              </w:rPr>
              <w:t xml:space="preserve">continue to be </w:t>
            </w:r>
            <w:r w:rsidR="00883007" w:rsidRPr="003E0E41">
              <w:rPr>
                <w:sz w:val="20"/>
                <w:szCs w:val="20"/>
                <w:lang w:val="en-CA"/>
              </w:rPr>
              <w:t>provide</w:t>
            </w:r>
            <w:r w:rsidR="002555F3" w:rsidRPr="003E0E41">
              <w:rPr>
                <w:sz w:val="20"/>
                <w:szCs w:val="20"/>
                <w:lang w:val="en-CA"/>
              </w:rPr>
              <w:t>d</w:t>
            </w:r>
            <w:r w:rsidR="00883007" w:rsidRPr="003E0E41">
              <w:rPr>
                <w:sz w:val="20"/>
                <w:szCs w:val="20"/>
                <w:lang w:val="en-CA"/>
              </w:rPr>
              <w:t xml:space="preserve"> by the division of </w:t>
            </w:r>
            <w:r w:rsidR="0013143E" w:rsidRPr="003E0E41">
              <w:rPr>
                <w:sz w:val="20"/>
                <w:szCs w:val="20"/>
                <w:lang w:val="en-CA"/>
              </w:rPr>
              <w:t xml:space="preserve">Ms. </w:t>
            </w:r>
            <w:r w:rsidR="00883007" w:rsidRPr="003E0E41">
              <w:rPr>
                <w:sz w:val="20"/>
                <w:szCs w:val="20"/>
                <w:lang w:val="en-CA"/>
              </w:rPr>
              <w:t>Jennifer Hamilton (Director,</w:t>
            </w:r>
            <w:r w:rsidR="0013143E" w:rsidRPr="003E0E41">
              <w:rPr>
                <w:sz w:val="20"/>
                <w:szCs w:val="20"/>
                <w:lang w:val="en-CA"/>
              </w:rPr>
              <w:t xml:space="preserve"> </w:t>
            </w:r>
            <w:r w:rsidR="00865D33" w:rsidRPr="003E0E41">
              <w:rPr>
                <w:sz w:val="20"/>
                <w:szCs w:val="20"/>
                <w:lang w:val="en-CA"/>
              </w:rPr>
              <w:t>Centre of Expertise</w:t>
            </w:r>
            <w:r w:rsidR="0013143E" w:rsidRPr="003E0E41">
              <w:rPr>
                <w:sz w:val="20"/>
                <w:szCs w:val="20"/>
                <w:lang w:val="en-CA"/>
              </w:rPr>
              <w:t xml:space="preserve"> – Labour Relations</w:t>
            </w:r>
            <w:r w:rsidR="00865D33" w:rsidRPr="003E0E41">
              <w:rPr>
                <w:sz w:val="20"/>
                <w:szCs w:val="20"/>
                <w:lang w:val="en-CA"/>
              </w:rPr>
              <w:t>).</w:t>
            </w:r>
          </w:p>
          <w:p w:rsidR="00865D33" w:rsidRPr="003E0E41" w:rsidRDefault="00865D33" w:rsidP="00883007">
            <w:pPr>
              <w:pStyle w:val="ListParagraph"/>
              <w:ind w:left="27"/>
              <w:rPr>
                <w:sz w:val="20"/>
                <w:szCs w:val="20"/>
                <w:lang w:val="en-CA"/>
              </w:rPr>
            </w:pPr>
          </w:p>
          <w:p w:rsidR="0037538D" w:rsidRPr="003E0E41" w:rsidRDefault="0037538D" w:rsidP="00883007">
            <w:pPr>
              <w:pStyle w:val="ListParagraph"/>
              <w:ind w:left="27"/>
              <w:rPr>
                <w:sz w:val="20"/>
                <w:szCs w:val="20"/>
                <w:lang w:val="en-CA"/>
              </w:rPr>
            </w:pPr>
          </w:p>
          <w:p w:rsidR="00865D33" w:rsidRPr="003E0E41" w:rsidRDefault="00865D33" w:rsidP="00865D33">
            <w:pPr>
              <w:pStyle w:val="ListParagraph"/>
              <w:ind w:left="27"/>
              <w:rPr>
                <w:sz w:val="20"/>
                <w:szCs w:val="20"/>
                <w:lang w:val="en-CA"/>
              </w:rPr>
            </w:pPr>
            <w:r w:rsidRPr="003E0E41">
              <w:rPr>
                <w:sz w:val="20"/>
                <w:szCs w:val="20"/>
                <w:lang w:val="en-CA"/>
              </w:rPr>
              <w:t>B) Co-Chairs of the LPUMCC</w:t>
            </w:r>
          </w:p>
          <w:p w:rsidR="00865D33" w:rsidRPr="003E0E41" w:rsidRDefault="00865D33" w:rsidP="00865D33">
            <w:pPr>
              <w:pStyle w:val="ListParagraph"/>
              <w:ind w:left="27"/>
              <w:rPr>
                <w:sz w:val="20"/>
                <w:szCs w:val="20"/>
                <w:lang w:val="en-CA"/>
              </w:rPr>
            </w:pPr>
          </w:p>
          <w:p w:rsidR="00865D33" w:rsidRPr="00865D33" w:rsidRDefault="00865D33" w:rsidP="00865D33">
            <w:pPr>
              <w:pStyle w:val="ListParagraph"/>
              <w:ind w:left="27"/>
              <w:rPr>
                <w:sz w:val="20"/>
                <w:szCs w:val="20"/>
                <w:lang w:val="en-CA"/>
              </w:rPr>
            </w:pPr>
            <w:r w:rsidRPr="003E0E41">
              <w:rPr>
                <w:sz w:val="20"/>
                <w:szCs w:val="20"/>
                <w:lang w:val="en-CA"/>
              </w:rPr>
              <w:t xml:space="preserve">Ms. </w:t>
            </w:r>
            <w:r w:rsidR="009B2247" w:rsidRPr="003E0E41">
              <w:rPr>
                <w:sz w:val="20"/>
                <w:szCs w:val="20"/>
                <w:lang w:val="en-CA"/>
              </w:rPr>
              <w:t xml:space="preserve">Lori </w:t>
            </w:r>
            <w:r w:rsidRPr="003E0E41">
              <w:rPr>
                <w:sz w:val="20"/>
                <w:szCs w:val="20"/>
                <w:lang w:val="en-CA"/>
              </w:rPr>
              <w:t xml:space="preserve">Sterling </w:t>
            </w:r>
            <w:r w:rsidR="009B2247" w:rsidRPr="003E0E41">
              <w:rPr>
                <w:sz w:val="20"/>
                <w:szCs w:val="20"/>
                <w:lang w:val="en-CA"/>
              </w:rPr>
              <w:t>i</w:t>
            </w:r>
            <w:r w:rsidRPr="003E0E41">
              <w:rPr>
                <w:sz w:val="20"/>
                <w:szCs w:val="20"/>
                <w:lang w:val="en-CA"/>
              </w:rPr>
              <w:t xml:space="preserve">s now the </w:t>
            </w:r>
            <w:r w:rsidR="00EB4BA1" w:rsidRPr="003E0E41">
              <w:rPr>
                <w:sz w:val="20"/>
                <w:szCs w:val="20"/>
                <w:lang w:val="en-CA"/>
              </w:rPr>
              <w:t xml:space="preserve">management </w:t>
            </w:r>
            <w:r w:rsidRPr="003E0E41">
              <w:rPr>
                <w:sz w:val="20"/>
                <w:szCs w:val="20"/>
                <w:lang w:val="en-CA"/>
              </w:rPr>
              <w:t>Co-Chair of the LPUMCC with Mr. Doug Marshall (</w:t>
            </w:r>
            <w:r w:rsidR="00C2688D" w:rsidRPr="003E0E41">
              <w:rPr>
                <w:rFonts w:ascii="Arial Narrow" w:hAnsi="Arial Narrow"/>
                <w:sz w:val="22"/>
                <w:szCs w:val="22"/>
              </w:rPr>
              <w:t>National President, UNE - PSAC</w:t>
            </w:r>
            <w:r w:rsidR="0037538D" w:rsidRPr="003E0E41">
              <w:rPr>
                <w:sz w:val="20"/>
                <w:szCs w:val="20"/>
                <w:lang w:val="en-CA"/>
              </w:rPr>
              <w:t>)</w:t>
            </w:r>
            <w:r w:rsidR="009B2247" w:rsidRPr="003E0E41">
              <w:rPr>
                <w:sz w:val="20"/>
                <w:szCs w:val="20"/>
                <w:lang w:val="en-CA"/>
              </w:rPr>
              <w:t xml:space="preserve"> </w:t>
            </w:r>
            <w:r w:rsidR="00551633" w:rsidRPr="003E0E41">
              <w:rPr>
                <w:sz w:val="20"/>
                <w:szCs w:val="20"/>
                <w:lang w:val="en-CA"/>
              </w:rPr>
              <w:t>who is the</w:t>
            </w:r>
            <w:r w:rsidR="009B2247" w:rsidRPr="003E0E41">
              <w:rPr>
                <w:sz w:val="20"/>
                <w:szCs w:val="20"/>
                <w:lang w:val="en-CA"/>
              </w:rPr>
              <w:t xml:space="preserve"> union Co-Chair</w:t>
            </w:r>
            <w:r w:rsidR="0037538D" w:rsidRPr="003E0E41">
              <w:rPr>
                <w:sz w:val="20"/>
                <w:szCs w:val="20"/>
                <w:lang w:val="en-CA"/>
              </w:rPr>
              <w:t xml:space="preserve">.  </w:t>
            </w:r>
            <w:r w:rsidRPr="003E0E41">
              <w:rPr>
                <w:sz w:val="20"/>
                <w:szCs w:val="20"/>
                <w:lang w:val="en-CA"/>
              </w:rPr>
              <w:t xml:space="preserve">Mr. Marshall and </w:t>
            </w:r>
            <w:r w:rsidR="00E06D77" w:rsidRPr="003E0E41">
              <w:rPr>
                <w:sz w:val="20"/>
                <w:szCs w:val="20"/>
                <w:lang w:val="en-CA"/>
              </w:rPr>
              <w:t xml:space="preserve">Ms. Sterling </w:t>
            </w:r>
            <w:r w:rsidRPr="003E0E41">
              <w:rPr>
                <w:sz w:val="20"/>
                <w:szCs w:val="20"/>
                <w:lang w:val="en-CA"/>
              </w:rPr>
              <w:t>will alternate as the chair of the meetings.</w:t>
            </w:r>
          </w:p>
          <w:p w:rsidR="00865D33" w:rsidRPr="00865D33" w:rsidRDefault="00865D33" w:rsidP="00865D33">
            <w:pPr>
              <w:pStyle w:val="ListParagraph"/>
              <w:ind w:left="27"/>
              <w:rPr>
                <w:sz w:val="20"/>
                <w:szCs w:val="20"/>
                <w:lang w:val="en-CA"/>
              </w:rPr>
            </w:pPr>
          </w:p>
          <w:p w:rsidR="00865D33" w:rsidRPr="00865D33" w:rsidRDefault="00865D33" w:rsidP="00865D33">
            <w:pPr>
              <w:pStyle w:val="ListParagraph"/>
              <w:ind w:left="27"/>
              <w:rPr>
                <w:sz w:val="20"/>
                <w:szCs w:val="20"/>
                <w:lang w:val="en-CA"/>
              </w:rPr>
            </w:pPr>
          </w:p>
          <w:p w:rsidR="00865D33" w:rsidRPr="00865D33" w:rsidRDefault="00865D33" w:rsidP="00865D33">
            <w:pPr>
              <w:pStyle w:val="ListParagraph"/>
              <w:ind w:left="27"/>
              <w:rPr>
                <w:sz w:val="20"/>
                <w:szCs w:val="20"/>
                <w:lang w:val="en-CA"/>
              </w:rPr>
            </w:pPr>
            <w:r>
              <w:rPr>
                <w:sz w:val="20"/>
                <w:szCs w:val="20"/>
                <w:lang w:val="en-CA"/>
              </w:rPr>
              <w:t xml:space="preserve">C) </w:t>
            </w:r>
            <w:r w:rsidRPr="00865D33">
              <w:rPr>
                <w:sz w:val="20"/>
                <w:szCs w:val="20"/>
                <w:lang w:val="en-CA"/>
              </w:rPr>
              <w:t>Agenda Items</w:t>
            </w:r>
          </w:p>
          <w:p w:rsidR="00865D33" w:rsidRPr="00865D33" w:rsidRDefault="00865D33" w:rsidP="00865D33">
            <w:pPr>
              <w:pStyle w:val="ListParagraph"/>
              <w:ind w:left="27"/>
              <w:rPr>
                <w:sz w:val="20"/>
                <w:szCs w:val="20"/>
                <w:lang w:val="en-CA"/>
              </w:rPr>
            </w:pPr>
          </w:p>
          <w:p w:rsidR="00865D33" w:rsidRPr="003E0E41" w:rsidRDefault="004A6892" w:rsidP="00865D33">
            <w:pPr>
              <w:pStyle w:val="ListParagraph"/>
              <w:ind w:left="27"/>
              <w:rPr>
                <w:sz w:val="20"/>
                <w:szCs w:val="20"/>
                <w:lang w:val="en-CA"/>
              </w:rPr>
            </w:pPr>
            <w:r w:rsidRPr="003E0E41">
              <w:rPr>
                <w:sz w:val="20"/>
                <w:szCs w:val="20"/>
                <w:lang w:val="en-CA"/>
              </w:rPr>
              <w:t>The</w:t>
            </w:r>
            <w:r w:rsidR="00865D33" w:rsidRPr="003E0E41">
              <w:rPr>
                <w:sz w:val="20"/>
                <w:szCs w:val="20"/>
                <w:lang w:val="en-CA"/>
              </w:rPr>
              <w:t xml:space="preserve"> agenda items to be discussed at LPUMCC meetings will be determined prior to meetings.  Consequently, no new agenda items will be added on the day of the meeting unless it is an urgent topic that requires immediate attention. </w:t>
            </w:r>
          </w:p>
          <w:p w:rsidR="00865D33" w:rsidRPr="003E0E41" w:rsidRDefault="00865D33" w:rsidP="00865D33">
            <w:pPr>
              <w:pStyle w:val="ListParagraph"/>
              <w:ind w:left="27"/>
              <w:rPr>
                <w:sz w:val="20"/>
                <w:szCs w:val="20"/>
                <w:lang w:val="en-CA"/>
              </w:rPr>
            </w:pPr>
          </w:p>
          <w:p w:rsidR="00256E33" w:rsidRPr="003E0E41" w:rsidRDefault="001A02A4" w:rsidP="004B5347">
            <w:pPr>
              <w:pStyle w:val="ListParagraph"/>
              <w:ind w:left="27"/>
              <w:rPr>
                <w:sz w:val="20"/>
                <w:szCs w:val="20"/>
                <w:lang w:val="en-CA"/>
              </w:rPr>
            </w:pPr>
            <w:r w:rsidRPr="003E0E41">
              <w:rPr>
                <w:sz w:val="20"/>
                <w:szCs w:val="20"/>
                <w:lang w:val="en-CA"/>
              </w:rPr>
              <w:t>When meeting invitations are sent to all members, Mr.</w:t>
            </w:r>
            <w:r w:rsidR="004A6892" w:rsidRPr="003E0E41">
              <w:rPr>
                <w:sz w:val="20"/>
                <w:szCs w:val="20"/>
                <w:lang w:val="en-CA"/>
              </w:rPr>
              <w:t xml:space="preserve"> Lionel</w:t>
            </w:r>
            <w:r w:rsidRPr="003E0E41">
              <w:rPr>
                <w:sz w:val="20"/>
                <w:szCs w:val="20"/>
                <w:lang w:val="en-CA"/>
              </w:rPr>
              <w:t xml:space="preserve"> Saurette </w:t>
            </w:r>
            <w:r w:rsidR="004B5347" w:rsidRPr="003E0E41">
              <w:rPr>
                <w:sz w:val="20"/>
                <w:szCs w:val="20"/>
                <w:lang w:val="en-CA"/>
              </w:rPr>
              <w:t xml:space="preserve">(CAPE) </w:t>
            </w:r>
            <w:r w:rsidRPr="003E0E41">
              <w:rPr>
                <w:sz w:val="20"/>
                <w:szCs w:val="20"/>
                <w:lang w:val="en-CA"/>
              </w:rPr>
              <w:t xml:space="preserve">asked that agenda items already identified by management be </w:t>
            </w:r>
            <w:r w:rsidR="004B5347" w:rsidRPr="003E0E41">
              <w:rPr>
                <w:sz w:val="20"/>
                <w:szCs w:val="20"/>
                <w:lang w:val="en-CA"/>
              </w:rPr>
              <w:t xml:space="preserve">mentioned in the invitations. </w:t>
            </w:r>
            <w:r w:rsidRPr="003E0E41">
              <w:rPr>
                <w:sz w:val="20"/>
                <w:szCs w:val="20"/>
                <w:lang w:val="en-CA"/>
              </w:rPr>
              <w:t xml:space="preserve"> </w:t>
            </w:r>
          </w:p>
          <w:p w:rsidR="004B5347" w:rsidRPr="003E0E41" w:rsidRDefault="004B5347" w:rsidP="004B5347">
            <w:pPr>
              <w:pStyle w:val="ListParagraph"/>
              <w:ind w:left="27"/>
              <w:rPr>
                <w:sz w:val="20"/>
                <w:szCs w:val="20"/>
                <w:lang w:val="en-CA"/>
              </w:rPr>
            </w:pPr>
          </w:p>
          <w:p w:rsidR="0016009C" w:rsidRPr="003E0E41" w:rsidRDefault="0016009C" w:rsidP="004B5347">
            <w:pPr>
              <w:pStyle w:val="ListParagraph"/>
              <w:ind w:left="27"/>
              <w:rPr>
                <w:sz w:val="20"/>
                <w:szCs w:val="20"/>
                <w:lang w:val="en-CA"/>
              </w:rPr>
            </w:pPr>
          </w:p>
          <w:p w:rsidR="004B5347" w:rsidRPr="003E0E41" w:rsidRDefault="004B5347" w:rsidP="004B5347">
            <w:pPr>
              <w:pStyle w:val="ListParagraph"/>
              <w:ind w:left="27"/>
              <w:rPr>
                <w:sz w:val="20"/>
                <w:szCs w:val="20"/>
                <w:lang w:val="en-CA"/>
              </w:rPr>
            </w:pPr>
            <w:r w:rsidRPr="003E0E41">
              <w:rPr>
                <w:sz w:val="20"/>
                <w:szCs w:val="20"/>
                <w:lang w:val="en-CA"/>
              </w:rPr>
              <w:t>D) Minutes</w:t>
            </w:r>
          </w:p>
          <w:p w:rsidR="004B5347" w:rsidRPr="003E0E41" w:rsidRDefault="004B5347" w:rsidP="004B5347">
            <w:pPr>
              <w:pStyle w:val="ListParagraph"/>
              <w:ind w:left="27"/>
              <w:rPr>
                <w:sz w:val="20"/>
                <w:szCs w:val="20"/>
                <w:lang w:val="en-CA"/>
              </w:rPr>
            </w:pPr>
          </w:p>
          <w:p w:rsidR="0090175C" w:rsidRPr="003E0E41" w:rsidRDefault="0090175C" w:rsidP="002D1050">
            <w:pPr>
              <w:pStyle w:val="ListParagraph"/>
              <w:ind w:left="27"/>
              <w:rPr>
                <w:sz w:val="20"/>
                <w:szCs w:val="20"/>
                <w:lang w:val="en-CA"/>
              </w:rPr>
            </w:pPr>
            <w:r w:rsidRPr="003E0E41">
              <w:rPr>
                <w:sz w:val="20"/>
                <w:szCs w:val="20"/>
                <w:lang w:val="en-CA"/>
              </w:rPr>
              <w:t xml:space="preserve">The minutes of the previous meeting of the LPUMCC </w:t>
            </w:r>
            <w:r w:rsidR="00D854AA">
              <w:rPr>
                <w:sz w:val="20"/>
                <w:szCs w:val="20"/>
                <w:lang w:val="en-CA"/>
              </w:rPr>
              <w:t xml:space="preserve">were </w:t>
            </w:r>
            <w:r w:rsidRPr="003E0E41">
              <w:rPr>
                <w:sz w:val="20"/>
                <w:szCs w:val="20"/>
                <w:lang w:val="en-CA"/>
              </w:rPr>
              <w:t>approved.</w:t>
            </w:r>
          </w:p>
          <w:p w:rsidR="0090175C" w:rsidRPr="003E0E41" w:rsidRDefault="0090175C" w:rsidP="002D1050">
            <w:pPr>
              <w:pStyle w:val="ListParagraph"/>
              <w:ind w:left="27"/>
              <w:rPr>
                <w:sz w:val="20"/>
                <w:szCs w:val="20"/>
                <w:lang w:val="en-CA"/>
              </w:rPr>
            </w:pPr>
          </w:p>
          <w:p w:rsidR="004B5347" w:rsidRDefault="007F19CB" w:rsidP="002D1050">
            <w:pPr>
              <w:pStyle w:val="ListParagraph"/>
              <w:ind w:left="27"/>
              <w:rPr>
                <w:sz w:val="20"/>
                <w:szCs w:val="20"/>
                <w:lang w:val="en-CA"/>
              </w:rPr>
            </w:pPr>
            <w:r w:rsidRPr="003E0E41">
              <w:rPr>
                <w:sz w:val="20"/>
                <w:szCs w:val="20"/>
                <w:lang w:val="en-CA"/>
              </w:rPr>
              <w:t>T</w:t>
            </w:r>
            <w:r w:rsidR="008356A6" w:rsidRPr="003E0E41">
              <w:rPr>
                <w:sz w:val="20"/>
                <w:szCs w:val="20"/>
                <w:lang w:val="en-CA"/>
              </w:rPr>
              <w:t xml:space="preserve">he record of discussions will be in </w:t>
            </w:r>
            <w:r w:rsidR="000A4508" w:rsidRPr="003E0E41">
              <w:rPr>
                <w:sz w:val="20"/>
                <w:szCs w:val="20"/>
                <w:lang w:val="en-CA"/>
              </w:rPr>
              <w:t>“</w:t>
            </w:r>
            <w:r w:rsidR="008356A6" w:rsidRPr="003E0E41">
              <w:rPr>
                <w:sz w:val="20"/>
                <w:szCs w:val="20"/>
                <w:lang w:val="en-CA"/>
              </w:rPr>
              <w:t>plain speak” and they will specify discussions res</w:t>
            </w:r>
            <w:r w:rsidR="002D1050" w:rsidRPr="003E0E41">
              <w:rPr>
                <w:sz w:val="20"/>
                <w:szCs w:val="20"/>
                <w:lang w:val="en-CA"/>
              </w:rPr>
              <w:t>ulting from deck presentations.  Presentation material will be included as annex items.</w:t>
            </w:r>
            <w:r w:rsidR="002D1050">
              <w:rPr>
                <w:sz w:val="20"/>
                <w:szCs w:val="20"/>
                <w:lang w:val="en-CA"/>
              </w:rPr>
              <w:t xml:space="preserve"> </w:t>
            </w:r>
          </w:p>
          <w:p w:rsidR="003F7BBD" w:rsidRPr="00F0799D" w:rsidRDefault="003F7BBD" w:rsidP="002D1050">
            <w:pPr>
              <w:pStyle w:val="ListParagraph"/>
              <w:ind w:left="27"/>
              <w:rPr>
                <w:sz w:val="20"/>
                <w:szCs w:val="20"/>
                <w:lang w:val="en-CA"/>
              </w:rPr>
            </w:pPr>
          </w:p>
        </w:tc>
      </w:tr>
      <w:tr w:rsidR="00C20AD9" w:rsidRPr="00144687" w:rsidTr="00B45444">
        <w:trPr>
          <w:trHeight w:val="346"/>
          <w:jc w:val="center"/>
        </w:trPr>
        <w:tc>
          <w:tcPr>
            <w:tcW w:w="851" w:type="dxa"/>
            <w:tcBorders>
              <w:top w:val="single" w:sz="6" w:space="0" w:color="auto"/>
              <w:left w:val="single" w:sz="6" w:space="0" w:color="auto"/>
              <w:bottom w:val="single" w:sz="6" w:space="0" w:color="auto"/>
              <w:right w:val="single" w:sz="6" w:space="0" w:color="auto"/>
            </w:tcBorders>
            <w:vAlign w:val="center"/>
          </w:tcPr>
          <w:p w:rsidR="00C20AD9" w:rsidRPr="00794CAA" w:rsidRDefault="00C20AD9" w:rsidP="00794CAA">
            <w:pPr>
              <w:pStyle w:val="Heading3"/>
              <w:tabs>
                <w:tab w:val="left" w:pos="360"/>
              </w:tabs>
              <w:spacing w:before="60" w:after="60"/>
              <w:jc w:val="center"/>
              <w:rPr>
                <w:b/>
                <w:bCs/>
                <w:caps/>
                <w:sz w:val="20"/>
                <w:szCs w:val="20"/>
                <w:lang w:val="en-CA"/>
              </w:rPr>
            </w:pPr>
            <w:r w:rsidRPr="00794CAA">
              <w:rPr>
                <w:b/>
                <w:bCs/>
                <w:caps/>
                <w:sz w:val="20"/>
                <w:szCs w:val="20"/>
                <w:lang w:val="en-CA"/>
              </w:rPr>
              <w:t>2.</w:t>
            </w:r>
          </w:p>
        </w:tc>
        <w:tc>
          <w:tcPr>
            <w:tcW w:w="8764" w:type="dxa"/>
            <w:tcBorders>
              <w:top w:val="single" w:sz="6" w:space="0" w:color="auto"/>
              <w:left w:val="single" w:sz="6" w:space="0" w:color="auto"/>
              <w:bottom w:val="single" w:sz="6" w:space="0" w:color="auto"/>
              <w:right w:val="single" w:sz="6" w:space="0" w:color="auto"/>
            </w:tcBorders>
            <w:vAlign w:val="center"/>
          </w:tcPr>
          <w:p w:rsidR="00C20AD9" w:rsidRPr="00794CAA" w:rsidRDefault="00D324D0" w:rsidP="00896A5D">
            <w:pPr>
              <w:pStyle w:val="Heading3"/>
              <w:tabs>
                <w:tab w:val="left" w:pos="360"/>
              </w:tabs>
              <w:spacing w:before="60" w:after="60"/>
              <w:rPr>
                <w:b/>
                <w:bCs/>
                <w:caps/>
                <w:sz w:val="20"/>
                <w:szCs w:val="20"/>
                <w:lang w:val="en-CA"/>
              </w:rPr>
            </w:pPr>
            <w:r w:rsidRPr="00D324D0">
              <w:rPr>
                <w:b/>
                <w:bCs/>
                <w:caps/>
                <w:sz w:val="20"/>
                <w:szCs w:val="20"/>
                <w:lang w:val="en-CA"/>
              </w:rPr>
              <w:t>Ministerial Transition Update</w:t>
            </w:r>
            <w:r w:rsidR="002F41D1">
              <w:rPr>
                <w:b/>
                <w:bCs/>
                <w:caps/>
                <w:sz w:val="20"/>
                <w:szCs w:val="20"/>
                <w:lang w:val="en-CA"/>
              </w:rPr>
              <w:t xml:space="preserve"> </w:t>
            </w:r>
            <w:r w:rsidR="002F41D1" w:rsidRPr="0028333A">
              <w:rPr>
                <w:bCs/>
                <w:caps/>
                <w:sz w:val="16"/>
                <w:szCs w:val="16"/>
                <w:lang w:val="en-CA"/>
              </w:rPr>
              <w:t>(Gary Robertson)</w:t>
            </w:r>
          </w:p>
        </w:tc>
      </w:tr>
      <w:tr w:rsidR="00256E33" w:rsidRPr="00144687" w:rsidTr="00B45444">
        <w:trPr>
          <w:trHeight w:val="65"/>
          <w:jc w:val="center"/>
        </w:trPr>
        <w:tc>
          <w:tcPr>
            <w:tcW w:w="851" w:type="dxa"/>
            <w:tcBorders>
              <w:top w:val="single" w:sz="6" w:space="0" w:color="auto"/>
              <w:left w:val="single" w:sz="6" w:space="0" w:color="auto"/>
              <w:bottom w:val="single" w:sz="6" w:space="0" w:color="auto"/>
              <w:right w:val="single" w:sz="6" w:space="0" w:color="auto"/>
            </w:tcBorders>
          </w:tcPr>
          <w:p w:rsidR="00256E33" w:rsidRPr="00144687" w:rsidRDefault="00256E33">
            <w:pPr>
              <w:pStyle w:val="Heading3"/>
              <w:tabs>
                <w:tab w:val="left" w:pos="360"/>
              </w:tabs>
              <w:jc w:val="center"/>
              <w:rPr>
                <w:b/>
                <w:bCs/>
                <w:sz w:val="20"/>
                <w:szCs w:val="20"/>
                <w:highlight w:val="yellow"/>
                <w:lang w:val="en-CA"/>
              </w:rPr>
            </w:pPr>
          </w:p>
        </w:tc>
        <w:tc>
          <w:tcPr>
            <w:tcW w:w="8764" w:type="dxa"/>
            <w:tcBorders>
              <w:top w:val="single" w:sz="6" w:space="0" w:color="auto"/>
              <w:left w:val="single" w:sz="6" w:space="0" w:color="auto"/>
              <w:bottom w:val="single" w:sz="6" w:space="0" w:color="auto"/>
              <w:right w:val="single" w:sz="6" w:space="0" w:color="auto"/>
            </w:tcBorders>
          </w:tcPr>
          <w:p w:rsidR="00B45444" w:rsidRPr="006A2C35" w:rsidRDefault="007B6B9A" w:rsidP="006A2C35">
            <w:pPr>
              <w:pStyle w:val="ListParagraph"/>
              <w:ind w:left="27"/>
              <w:rPr>
                <w:sz w:val="20"/>
                <w:szCs w:val="20"/>
                <w:lang w:val="en-CA"/>
              </w:rPr>
            </w:pPr>
            <w:r w:rsidRPr="003E0E41">
              <w:rPr>
                <w:sz w:val="20"/>
                <w:szCs w:val="20"/>
                <w:lang w:val="en-CA"/>
              </w:rPr>
              <w:t xml:space="preserve">Following the recent elections, </w:t>
            </w:r>
            <w:r w:rsidR="00276D6C" w:rsidRPr="003E0E41">
              <w:rPr>
                <w:sz w:val="20"/>
                <w:szCs w:val="20"/>
                <w:lang w:val="en-CA"/>
              </w:rPr>
              <w:t xml:space="preserve">the Minister </w:t>
            </w:r>
            <w:r w:rsidR="00F55AA3" w:rsidRPr="003E0E41">
              <w:rPr>
                <w:sz w:val="20"/>
                <w:szCs w:val="20"/>
                <w:lang w:val="en-CA"/>
              </w:rPr>
              <w:t>of</w:t>
            </w:r>
            <w:r w:rsidR="00276D6C" w:rsidRPr="003E0E41">
              <w:rPr>
                <w:sz w:val="20"/>
                <w:szCs w:val="20"/>
                <w:lang w:val="en-CA"/>
              </w:rPr>
              <w:t xml:space="preserve"> the Labour Program, Ms. MaryAnn </w:t>
            </w:r>
            <w:proofErr w:type="spellStart"/>
            <w:r w:rsidR="00276D6C" w:rsidRPr="003E0E41">
              <w:rPr>
                <w:sz w:val="20"/>
                <w:szCs w:val="20"/>
                <w:lang w:val="en-CA"/>
              </w:rPr>
              <w:t>Mihychuk</w:t>
            </w:r>
            <w:proofErr w:type="spellEnd"/>
            <w:r w:rsidR="003A5CD1" w:rsidRPr="003E0E41">
              <w:rPr>
                <w:sz w:val="20"/>
                <w:szCs w:val="20"/>
                <w:lang w:val="en-CA"/>
              </w:rPr>
              <w:t>, has been appointed.</w:t>
            </w:r>
            <w:r w:rsidR="00200AC7" w:rsidRPr="003E0E41">
              <w:rPr>
                <w:sz w:val="20"/>
                <w:szCs w:val="20"/>
                <w:lang w:val="en-CA"/>
              </w:rPr>
              <w:t xml:space="preserve"> </w:t>
            </w:r>
            <w:r w:rsidR="0092635C" w:rsidRPr="003E0E41">
              <w:rPr>
                <w:sz w:val="20"/>
                <w:szCs w:val="20"/>
                <w:lang w:val="en-CA"/>
              </w:rPr>
              <w:t xml:space="preserve"> </w:t>
            </w:r>
            <w:r w:rsidR="00895E11" w:rsidRPr="003E0E41">
              <w:rPr>
                <w:sz w:val="20"/>
                <w:szCs w:val="20"/>
                <w:lang w:val="en-CA"/>
              </w:rPr>
              <w:t>T</w:t>
            </w:r>
            <w:r w:rsidR="00200AC7" w:rsidRPr="003E0E41">
              <w:rPr>
                <w:sz w:val="20"/>
                <w:szCs w:val="20"/>
                <w:lang w:val="en-CA"/>
              </w:rPr>
              <w:t>he Minister ha</w:t>
            </w:r>
            <w:r w:rsidR="00895E11" w:rsidRPr="003E0E41">
              <w:rPr>
                <w:sz w:val="20"/>
                <w:szCs w:val="20"/>
                <w:lang w:val="en-CA"/>
              </w:rPr>
              <w:t>s</w:t>
            </w:r>
            <w:r w:rsidR="00200AC7" w:rsidRPr="003E0E41">
              <w:rPr>
                <w:sz w:val="20"/>
                <w:szCs w:val="20"/>
                <w:lang w:val="en-CA"/>
              </w:rPr>
              <w:t xml:space="preserve"> been “walked through” the three secti</w:t>
            </w:r>
            <w:r w:rsidR="003E616E" w:rsidRPr="003E0E41">
              <w:rPr>
                <w:sz w:val="20"/>
                <w:szCs w:val="20"/>
                <w:lang w:val="en-CA"/>
              </w:rPr>
              <w:t xml:space="preserve">ons of the Canada Labour Code.  In the next week, </w:t>
            </w:r>
            <w:r w:rsidR="00895E11" w:rsidRPr="003E0E41">
              <w:rPr>
                <w:sz w:val="20"/>
                <w:szCs w:val="20"/>
                <w:lang w:val="en-CA"/>
              </w:rPr>
              <w:t>she</w:t>
            </w:r>
            <w:r w:rsidR="00276D6C" w:rsidRPr="003E0E41">
              <w:rPr>
                <w:sz w:val="20"/>
                <w:szCs w:val="20"/>
                <w:lang w:val="en-CA"/>
              </w:rPr>
              <w:t xml:space="preserve"> </w:t>
            </w:r>
            <w:r w:rsidR="003E616E" w:rsidRPr="003E0E41">
              <w:rPr>
                <w:sz w:val="20"/>
                <w:szCs w:val="20"/>
                <w:lang w:val="en-CA"/>
              </w:rPr>
              <w:t>w</w:t>
            </w:r>
            <w:r w:rsidR="00276D6C" w:rsidRPr="003E0E41">
              <w:rPr>
                <w:sz w:val="20"/>
                <w:szCs w:val="20"/>
                <w:lang w:val="en-CA"/>
              </w:rPr>
              <w:t>ill be briefed on all</w:t>
            </w:r>
            <w:r w:rsidR="002A34BF">
              <w:rPr>
                <w:sz w:val="20"/>
                <w:szCs w:val="20"/>
                <w:lang w:val="en-CA"/>
              </w:rPr>
              <w:t xml:space="preserve"> </w:t>
            </w:r>
            <w:r w:rsidR="002A34BF" w:rsidRPr="00BF2E9C">
              <w:rPr>
                <w:sz w:val="20"/>
                <w:szCs w:val="20"/>
                <w:lang w:val="en-CA"/>
              </w:rPr>
              <w:t>major</w:t>
            </w:r>
            <w:r w:rsidR="00276D6C" w:rsidRPr="00BF2E9C">
              <w:rPr>
                <w:sz w:val="20"/>
                <w:szCs w:val="20"/>
                <w:lang w:val="en-CA"/>
              </w:rPr>
              <w:t xml:space="preserve"> policies </w:t>
            </w:r>
            <w:r w:rsidR="00276D6C" w:rsidRPr="003E0E41">
              <w:rPr>
                <w:sz w:val="20"/>
                <w:szCs w:val="20"/>
                <w:lang w:val="en-CA"/>
              </w:rPr>
              <w:t>and activities of the Labour Program.</w:t>
            </w:r>
            <w:r w:rsidR="00276D6C" w:rsidRPr="00276D6C">
              <w:rPr>
                <w:sz w:val="20"/>
                <w:szCs w:val="20"/>
                <w:lang w:val="en-CA"/>
              </w:rPr>
              <w:t xml:space="preserve"> </w:t>
            </w:r>
          </w:p>
          <w:p w:rsidR="00B45444" w:rsidRDefault="00B45444" w:rsidP="003F7BBD">
            <w:pPr>
              <w:pStyle w:val="ListParagraph"/>
              <w:ind w:left="27"/>
              <w:rPr>
                <w:sz w:val="20"/>
                <w:szCs w:val="20"/>
                <w:lang w:val="en-CA"/>
              </w:rPr>
            </w:pPr>
          </w:p>
          <w:p w:rsidR="00B45444" w:rsidRDefault="00B45444" w:rsidP="003F7BBD">
            <w:pPr>
              <w:pStyle w:val="ListParagraph"/>
              <w:ind w:left="27"/>
              <w:rPr>
                <w:sz w:val="20"/>
                <w:szCs w:val="20"/>
                <w:lang w:val="en-CA"/>
              </w:rPr>
            </w:pPr>
          </w:p>
          <w:p w:rsidR="009F195C" w:rsidRPr="00835326" w:rsidRDefault="00276D6C" w:rsidP="003F7BBD">
            <w:pPr>
              <w:pStyle w:val="ListParagraph"/>
              <w:ind w:left="27"/>
              <w:rPr>
                <w:sz w:val="20"/>
                <w:szCs w:val="20"/>
                <w:lang w:val="en-CA"/>
              </w:rPr>
            </w:pPr>
            <w:r w:rsidRPr="00276D6C">
              <w:rPr>
                <w:sz w:val="20"/>
                <w:szCs w:val="20"/>
                <w:lang w:val="en-CA"/>
              </w:rPr>
              <w:t xml:space="preserve"> </w:t>
            </w:r>
          </w:p>
        </w:tc>
      </w:tr>
      <w:tr w:rsidR="00C20AD9" w:rsidRPr="00144687" w:rsidTr="00B45444">
        <w:trPr>
          <w:trHeight w:val="334"/>
          <w:jc w:val="center"/>
        </w:trPr>
        <w:tc>
          <w:tcPr>
            <w:tcW w:w="851" w:type="dxa"/>
            <w:tcBorders>
              <w:top w:val="single" w:sz="6" w:space="0" w:color="auto"/>
              <w:left w:val="single" w:sz="6" w:space="0" w:color="auto"/>
              <w:bottom w:val="single" w:sz="6" w:space="0" w:color="auto"/>
              <w:right w:val="single" w:sz="6" w:space="0" w:color="auto"/>
            </w:tcBorders>
            <w:vAlign w:val="center"/>
          </w:tcPr>
          <w:p w:rsidR="00C20AD9" w:rsidRPr="00144687" w:rsidRDefault="00C20AD9" w:rsidP="00144687">
            <w:pPr>
              <w:pStyle w:val="Heading3"/>
              <w:tabs>
                <w:tab w:val="left" w:pos="360"/>
              </w:tabs>
              <w:spacing w:before="60" w:after="60"/>
              <w:jc w:val="center"/>
              <w:rPr>
                <w:b/>
                <w:bCs/>
                <w:sz w:val="20"/>
                <w:szCs w:val="20"/>
                <w:lang w:val="en-CA"/>
              </w:rPr>
            </w:pPr>
            <w:r w:rsidRPr="00144687">
              <w:rPr>
                <w:b/>
                <w:bCs/>
                <w:sz w:val="20"/>
                <w:szCs w:val="20"/>
                <w:lang w:val="en-CA"/>
              </w:rPr>
              <w:lastRenderedPageBreak/>
              <w:t>3.</w:t>
            </w:r>
          </w:p>
        </w:tc>
        <w:tc>
          <w:tcPr>
            <w:tcW w:w="8764" w:type="dxa"/>
            <w:tcBorders>
              <w:top w:val="single" w:sz="6" w:space="0" w:color="auto"/>
              <w:left w:val="single" w:sz="6" w:space="0" w:color="auto"/>
              <w:bottom w:val="single" w:sz="6" w:space="0" w:color="auto"/>
              <w:right w:val="single" w:sz="6" w:space="0" w:color="auto"/>
            </w:tcBorders>
            <w:vAlign w:val="center"/>
          </w:tcPr>
          <w:p w:rsidR="00C20AD9" w:rsidRPr="00144687" w:rsidRDefault="001F0198" w:rsidP="001F0198">
            <w:pPr>
              <w:pStyle w:val="Heading3"/>
              <w:tabs>
                <w:tab w:val="left" w:pos="360"/>
              </w:tabs>
              <w:spacing w:before="60" w:after="60"/>
              <w:rPr>
                <w:sz w:val="20"/>
                <w:szCs w:val="20"/>
                <w:lang w:val="en-CA"/>
              </w:rPr>
            </w:pPr>
            <w:r w:rsidRPr="001F0198">
              <w:rPr>
                <w:b/>
                <w:bCs/>
                <w:caps/>
                <w:sz w:val="20"/>
                <w:szCs w:val="20"/>
                <w:lang w:val="en-CA"/>
              </w:rPr>
              <w:t>Diversity Champions Update</w:t>
            </w:r>
            <w:r w:rsidR="00896A5D">
              <w:rPr>
                <w:b/>
                <w:bCs/>
                <w:caps/>
                <w:sz w:val="20"/>
                <w:szCs w:val="20"/>
                <w:lang w:val="en-CA"/>
              </w:rPr>
              <w:t xml:space="preserve"> </w:t>
            </w:r>
            <w:r w:rsidR="00896A5D" w:rsidRPr="0028333A">
              <w:rPr>
                <w:bCs/>
                <w:caps/>
                <w:sz w:val="16"/>
                <w:szCs w:val="16"/>
                <w:lang w:val="en-CA"/>
              </w:rPr>
              <w:t>(James Gilbert, Brenda Baxter and Catherine Lappe)</w:t>
            </w:r>
          </w:p>
        </w:tc>
      </w:tr>
      <w:tr w:rsidR="00256E33" w:rsidRPr="00E97454" w:rsidTr="00B45444">
        <w:trPr>
          <w:trHeight w:val="66"/>
          <w:jc w:val="center"/>
        </w:trPr>
        <w:tc>
          <w:tcPr>
            <w:tcW w:w="851" w:type="dxa"/>
            <w:tcBorders>
              <w:top w:val="single" w:sz="6" w:space="0" w:color="auto"/>
              <w:left w:val="single" w:sz="6" w:space="0" w:color="auto"/>
              <w:bottom w:val="single" w:sz="6" w:space="0" w:color="auto"/>
              <w:right w:val="single" w:sz="6" w:space="0" w:color="auto"/>
            </w:tcBorders>
          </w:tcPr>
          <w:p w:rsidR="00256E33" w:rsidRPr="00144687" w:rsidRDefault="00256E33">
            <w:pPr>
              <w:pStyle w:val="Heading3"/>
              <w:tabs>
                <w:tab w:val="left" w:pos="360"/>
              </w:tabs>
              <w:jc w:val="center"/>
              <w:rPr>
                <w:b/>
                <w:bCs/>
                <w:sz w:val="20"/>
                <w:szCs w:val="20"/>
                <w:lang w:val="en-CA"/>
              </w:rPr>
            </w:pPr>
          </w:p>
        </w:tc>
        <w:tc>
          <w:tcPr>
            <w:tcW w:w="8764" w:type="dxa"/>
            <w:tcBorders>
              <w:top w:val="single" w:sz="6" w:space="0" w:color="auto"/>
              <w:left w:val="single" w:sz="6" w:space="0" w:color="auto"/>
              <w:bottom w:val="single" w:sz="6" w:space="0" w:color="auto"/>
              <w:right w:val="single" w:sz="6" w:space="0" w:color="auto"/>
            </w:tcBorders>
          </w:tcPr>
          <w:p w:rsidR="003D6ADF" w:rsidRPr="00E97454" w:rsidRDefault="003F7BBD" w:rsidP="003D6ADF">
            <w:pPr>
              <w:rPr>
                <w:sz w:val="20"/>
                <w:szCs w:val="20"/>
                <w:lang w:val="en-CA"/>
              </w:rPr>
            </w:pPr>
            <w:r w:rsidRPr="00E97454">
              <w:rPr>
                <w:sz w:val="20"/>
                <w:szCs w:val="20"/>
                <w:lang w:val="en-CA"/>
              </w:rPr>
              <w:t>A</w:t>
            </w:r>
            <w:r w:rsidR="00C7368A" w:rsidRPr="00E97454">
              <w:rPr>
                <w:sz w:val="20"/>
                <w:szCs w:val="20"/>
                <w:lang w:val="en-CA"/>
              </w:rPr>
              <w:t xml:space="preserve"> </w:t>
            </w:r>
            <w:r w:rsidR="003D6ADF" w:rsidRPr="00E97454">
              <w:rPr>
                <w:sz w:val="20"/>
                <w:szCs w:val="20"/>
                <w:lang w:val="en-CA"/>
              </w:rPr>
              <w:t xml:space="preserve">presentation </w:t>
            </w:r>
            <w:r w:rsidR="00C7368A" w:rsidRPr="00E97454">
              <w:rPr>
                <w:sz w:val="20"/>
                <w:szCs w:val="20"/>
                <w:lang w:val="en-CA"/>
              </w:rPr>
              <w:t>deck was</w:t>
            </w:r>
            <w:r w:rsidR="003D6ADF" w:rsidRPr="00E97454">
              <w:rPr>
                <w:sz w:val="20"/>
                <w:szCs w:val="20"/>
                <w:lang w:val="en-CA"/>
              </w:rPr>
              <w:t xml:space="preserve"> provided to all </w:t>
            </w:r>
            <w:r w:rsidR="00C7368A" w:rsidRPr="00E97454">
              <w:rPr>
                <w:sz w:val="20"/>
                <w:szCs w:val="20"/>
                <w:lang w:val="en-CA"/>
              </w:rPr>
              <w:t xml:space="preserve">Committee </w:t>
            </w:r>
            <w:r w:rsidR="003D6ADF" w:rsidRPr="00E97454">
              <w:rPr>
                <w:sz w:val="20"/>
                <w:szCs w:val="20"/>
                <w:lang w:val="en-CA"/>
              </w:rPr>
              <w:t>members</w:t>
            </w:r>
            <w:r w:rsidR="00AA5549" w:rsidRPr="00E97454">
              <w:rPr>
                <w:sz w:val="20"/>
                <w:szCs w:val="20"/>
                <w:lang w:val="en-CA"/>
              </w:rPr>
              <w:t xml:space="preserve"> that </w:t>
            </w:r>
            <w:r w:rsidR="00C7368A" w:rsidRPr="00E97454">
              <w:rPr>
                <w:sz w:val="20"/>
                <w:szCs w:val="20"/>
                <w:lang w:val="en-CA"/>
              </w:rPr>
              <w:t>includ</w:t>
            </w:r>
            <w:r w:rsidR="00AA5549" w:rsidRPr="00E97454">
              <w:rPr>
                <w:sz w:val="20"/>
                <w:szCs w:val="20"/>
                <w:lang w:val="en-CA"/>
              </w:rPr>
              <w:t>e</w:t>
            </w:r>
            <w:r w:rsidR="004A6D4C" w:rsidRPr="00E97454">
              <w:rPr>
                <w:sz w:val="20"/>
                <w:szCs w:val="20"/>
                <w:lang w:val="en-CA"/>
              </w:rPr>
              <w:t>s</w:t>
            </w:r>
            <w:r w:rsidR="00C7368A" w:rsidRPr="00E97454">
              <w:rPr>
                <w:sz w:val="20"/>
                <w:szCs w:val="20"/>
                <w:lang w:val="en-CA"/>
              </w:rPr>
              <w:t xml:space="preserve"> </w:t>
            </w:r>
            <w:r w:rsidR="003D6ADF" w:rsidRPr="00E97454">
              <w:rPr>
                <w:sz w:val="20"/>
                <w:szCs w:val="20"/>
                <w:lang w:val="en-CA"/>
              </w:rPr>
              <w:t>the roles and responsibilities of the three Diversity Champions and the next steps in the area of diversity</w:t>
            </w:r>
            <w:r w:rsidRPr="00E97454">
              <w:rPr>
                <w:sz w:val="20"/>
                <w:szCs w:val="20"/>
                <w:lang w:val="en-CA"/>
              </w:rPr>
              <w:t xml:space="preserve"> (Annex A)</w:t>
            </w:r>
            <w:r w:rsidR="003D6ADF" w:rsidRPr="00E97454">
              <w:rPr>
                <w:sz w:val="20"/>
                <w:szCs w:val="20"/>
                <w:lang w:val="en-CA"/>
              </w:rPr>
              <w:t xml:space="preserve">. </w:t>
            </w:r>
          </w:p>
          <w:p w:rsidR="003D6ADF" w:rsidRPr="00936F8B" w:rsidRDefault="003D6ADF" w:rsidP="00936F8B">
            <w:pPr>
              <w:widowControl/>
              <w:tabs>
                <w:tab w:val="left" w:pos="2964"/>
              </w:tabs>
              <w:contextualSpacing/>
              <w:rPr>
                <w:rFonts w:eastAsiaTheme="minorHAnsi"/>
                <w:sz w:val="18"/>
                <w:szCs w:val="18"/>
                <w:lang w:val="en-CA" w:eastAsia="en-US"/>
              </w:rPr>
            </w:pPr>
          </w:p>
          <w:p w:rsidR="003D6ADF" w:rsidRPr="00E97454" w:rsidRDefault="003D6ADF" w:rsidP="003D6ADF">
            <w:pPr>
              <w:rPr>
                <w:sz w:val="20"/>
                <w:szCs w:val="20"/>
                <w:lang w:val="en-CA"/>
              </w:rPr>
            </w:pPr>
            <w:r w:rsidRPr="00E97454">
              <w:rPr>
                <w:sz w:val="20"/>
                <w:szCs w:val="20"/>
                <w:lang w:val="en-CA"/>
              </w:rPr>
              <w:t>In response to the up-coming one-day</w:t>
            </w:r>
            <w:r w:rsidR="00134D85" w:rsidRPr="00E97454">
              <w:rPr>
                <w:sz w:val="20"/>
                <w:szCs w:val="20"/>
                <w:lang w:val="en-CA"/>
              </w:rPr>
              <w:t xml:space="preserve"> session on duty to accommodate</w:t>
            </w:r>
            <w:r w:rsidRPr="00E97454">
              <w:rPr>
                <w:sz w:val="20"/>
                <w:szCs w:val="20"/>
                <w:lang w:val="en-CA"/>
              </w:rPr>
              <w:t xml:space="preserve">, Mr. Lionel Saurette (CAPE) asked for the name of the individual who will deliver the presentation.  Mr. Gilbert responded that he </w:t>
            </w:r>
            <w:r w:rsidR="00C7368A" w:rsidRPr="00E97454">
              <w:rPr>
                <w:sz w:val="20"/>
                <w:szCs w:val="20"/>
                <w:lang w:val="en-CA"/>
              </w:rPr>
              <w:t xml:space="preserve">could </w:t>
            </w:r>
            <w:r w:rsidRPr="00E97454">
              <w:rPr>
                <w:sz w:val="20"/>
                <w:szCs w:val="20"/>
                <w:lang w:val="en-CA"/>
              </w:rPr>
              <w:t>obt</w:t>
            </w:r>
            <w:r w:rsidR="00C7368A" w:rsidRPr="00E97454">
              <w:rPr>
                <w:sz w:val="20"/>
                <w:szCs w:val="20"/>
                <w:lang w:val="en-CA"/>
              </w:rPr>
              <w:t>ain the information and provide</w:t>
            </w:r>
            <w:r w:rsidRPr="00E97454">
              <w:rPr>
                <w:sz w:val="20"/>
                <w:szCs w:val="20"/>
                <w:lang w:val="en-CA"/>
              </w:rPr>
              <w:t xml:space="preserve"> it. </w:t>
            </w:r>
            <w:r w:rsidR="00C7368A" w:rsidRPr="00E97454">
              <w:rPr>
                <w:i/>
                <w:color w:val="0070C0"/>
                <w:sz w:val="20"/>
                <w:szCs w:val="20"/>
                <w:lang w:val="en-CA"/>
              </w:rPr>
              <w:t>Status</w:t>
            </w:r>
            <w:r w:rsidR="005054F0" w:rsidRPr="00E97454">
              <w:rPr>
                <w:i/>
                <w:color w:val="0070C0"/>
                <w:sz w:val="20"/>
                <w:szCs w:val="20"/>
                <w:lang w:val="en-CA"/>
              </w:rPr>
              <w:t xml:space="preserve"> of Action Item</w:t>
            </w:r>
            <w:r w:rsidR="00C7368A" w:rsidRPr="00E97454">
              <w:rPr>
                <w:i/>
                <w:color w:val="0070C0"/>
                <w:sz w:val="20"/>
                <w:szCs w:val="20"/>
                <w:lang w:val="en-CA"/>
              </w:rPr>
              <w:t xml:space="preserve">:  </w:t>
            </w:r>
            <w:r w:rsidRPr="00E97454">
              <w:rPr>
                <w:i/>
                <w:color w:val="0070C0"/>
                <w:sz w:val="20"/>
                <w:szCs w:val="20"/>
                <w:lang w:val="en-CA"/>
              </w:rPr>
              <w:t>After the meeting, Mr. Saurette forwarded an e-mail to all members stating that he had received the information from one of his members</w:t>
            </w:r>
            <w:r w:rsidRPr="00E97454">
              <w:rPr>
                <w:i/>
                <w:sz w:val="20"/>
                <w:szCs w:val="20"/>
                <w:lang w:val="en-CA"/>
              </w:rPr>
              <w:t>.</w:t>
            </w:r>
            <w:r w:rsidR="00C7368A" w:rsidRPr="00E97454">
              <w:rPr>
                <w:i/>
                <w:sz w:val="20"/>
                <w:szCs w:val="20"/>
                <w:lang w:val="en-CA"/>
              </w:rPr>
              <w:t xml:space="preserve"> </w:t>
            </w:r>
            <w:r w:rsidRPr="00E97454">
              <w:rPr>
                <w:sz w:val="20"/>
                <w:szCs w:val="20"/>
                <w:lang w:val="en-CA"/>
              </w:rPr>
              <w:t xml:space="preserve">  </w:t>
            </w:r>
          </w:p>
          <w:p w:rsidR="003D6ADF" w:rsidRPr="00E97454" w:rsidRDefault="003D6ADF" w:rsidP="003D6ADF">
            <w:pPr>
              <w:rPr>
                <w:sz w:val="20"/>
                <w:szCs w:val="20"/>
                <w:lang w:val="en-CA"/>
              </w:rPr>
            </w:pPr>
          </w:p>
          <w:p w:rsidR="00756B31" w:rsidRPr="00E97454" w:rsidRDefault="003D6ADF" w:rsidP="003D6ADF">
            <w:pPr>
              <w:rPr>
                <w:sz w:val="20"/>
                <w:szCs w:val="20"/>
                <w:lang w:val="en-CA"/>
              </w:rPr>
            </w:pPr>
            <w:r w:rsidRPr="00E97454">
              <w:rPr>
                <w:sz w:val="20"/>
                <w:szCs w:val="20"/>
                <w:lang w:val="en-CA"/>
              </w:rPr>
              <w:t xml:space="preserve">In response to the question of what is being done concerning </w:t>
            </w:r>
            <w:r w:rsidR="00DF2356" w:rsidRPr="00E97454">
              <w:rPr>
                <w:sz w:val="20"/>
                <w:szCs w:val="20"/>
                <w:lang w:val="en-CA"/>
              </w:rPr>
              <w:t xml:space="preserve">recruitment </w:t>
            </w:r>
            <w:r w:rsidRPr="00E97454">
              <w:rPr>
                <w:sz w:val="20"/>
                <w:szCs w:val="20"/>
                <w:lang w:val="en-CA"/>
              </w:rPr>
              <w:t xml:space="preserve">for Aboriginal </w:t>
            </w:r>
            <w:r w:rsidR="00DF2356" w:rsidRPr="00E97454">
              <w:rPr>
                <w:sz w:val="20"/>
                <w:szCs w:val="20"/>
                <w:lang w:val="en-CA"/>
              </w:rPr>
              <w:t>persons</w:t>
            </w:r>
            <w:r w:rsidRPr="00E97454">
              <w:rPr>
                <w:sz w:val="20"/>
                <w:szCs w:val="20"/>
                <w:lang w:val="en-CA"/>
              </w:rPr>
              <w:t xml:space="preserve">, Ms. Sandra Webber (DG, Centres of Expertise) responded that </w:t>
            </w:r>
            <w:r w:rsidR="00C2786D" w:rsidRPr="00E97454">
              <w:rPr>
                <w:sz w:val="20"/>
                <w:szCs w:val="20"/>
                <w:lang w:val="en-CA"/>
              </w:rPr>
              <w:t>the</w:t>
            </w:r>
            <w:r w:rsidR="00DF2356" w:rsidRPr="00E97454">
              <w:rPr>
                <w:sz w:val="20"/>
                <w:szCs w:val="20"/>
                <w:lang w:val="en-CA"/>
              </w:rPr>
              <w:t xml:space="preserve"> </w:t>
            </w:r>
            <w:r w:rsidR="00FE3361" w:rsidRPr="00E97454">
              <w:rPr>
                <w:sz w:val="20"/>
                <w:szCs w:val="20"/>
                <w:lang w:val="en-CA"/>
              </w:rPr>
              <w:t>O</w:t>
            </w:r>
            <w:r w:rsidR="00DF2356" w:rsidRPr="00E97454">
              <w:rPr>
                <w:sz w:val="20"/>
                <w:szCs w:val="20"/>
                <w:lang w:val="en-CA"/>
              </w:rPr>
              <w:t xml:space="preserve">rganization </w:t>
            </w:r>
            <w:r w:rsidR="00FE3361" w:rsidRPr="00E97454">
              <w:rPr>
                <w:sz w:val="20"/>
                <w:szCs w:val="20"/>
                <w:lang w:val="en-CA"/>
              </w:rPr>
              <w:t>N</w:t>
            </w:r>
            <w:r w:rsidR="00DF2356" w:rsidRPr="00E97454">
              <w:rPr>
                <w:sz w:val="20"/>
                <w:szCs w:val="20"/>
                <w:lang w:val="en-CA"/>
              </w:rPr>
              <w:t xml:space="preserve">eed </w:t>
            </w:r>
            <w:r w:rsidR="00C2786D" w:rsidRPr="00E97454">
              <w:rPr>
                <w:sz w:val="20"/>
                <w:szCs w:val="20"/>
                <w:lang w:val="en-CA"/>
              </w:rPr>
              <w:t xml:space="preserve">criterion </w:t>
            </w:r>
            <w:r w:rsidR="00DF2356" w:rsidRPr="00E97454">
              <w:rPr>
                <w:sz w:val="20"/>
                <w:szCs w:val="20"/>
                <w:lang w:val="en-CA"/>
              </w:rPr>
              <w:t xml:space="preserve">can be used to </w:t>
            </w:r>
            <w:r w:rsidR="00A61674" w:rsidRPr="00E97454">
              <w:rPr>
                <w:sz w:val="20"/>
                <w:szCs w:val="20"/>
                <w:lang w:val="en-CA"/>
              </w:rPr>
              <w:t xml:space="preserve">recruit Aboriginal persons.  She also noted that ESDC’s Western Canada </w:t>
            </w:r>
            <w:r w:rsidR="00912184" w:rsidRPr="00E97454">
              <w:rPr>
                <w:sz w:val="20"/>
                <w:szCs w:val="20"/>
                <w:lang w:val="en-CA"/>
              </w:rPr>
              <w:t xml:space="preserve">and </w:t>
            </w:r>
            <w:r w:rsidR="00A61674" w:rsidRPr="00E97454">
              <w:rPr>
                <w:sz w:val="20"/>
                <w:szCs w:val="20"/>
                <w:lang w:val="en-CA"/>
              </w:rPr>
              <w:t>Territories Region</w:t>
            </w:r>
            <w:r w:rsidR="00E516A7" w:rsidRPr="00E97454">
              <w:rPr>
                <w:sz w:val="20"/>
                <w:szCs w:val="20"/>
                <w:lang w:val="en-CA"/>
              </w:rPr>
              <w:t xml:space="preserve"> did seek a deployment</w:t>
            </w:r>
            <w:r w:rsidR="005C665C" w:rsidRPr="00E97454">
              <w:rPr>
                <w:sz w:val="20"/>
                <w:szCs w:val="20"/>
                <w:lang w:val="en-CA"/>
              </w:rPr>
              <w:t>,</w:t>
            </w:r>
            <w:r w:rsidR="00E516A7" w:rsidRPr="00E97454">
              <w:rPr>
                <w:sz w:val="20"/>
                <w:szCs w:val="20"/>
                <w:lang w:val="en-CA"/>
              </w:rPr>
              <w:t xml:space="preserve"> at level</w:t>
            </w:r>
            <w:r w:rsidR="005C665C" w:rsidRPr="00E97454">
              <w:rPr>
                <w:sz w:val="20"/>
                <w:szCs w:val="20"/>
                <w:lang w:val="en-CA"/>
              </w:rPr>
              <w:t>,</w:t>
            </w:r>
            <w:r w:rsidR="00E516A7" w:rsidRPr="00E97454">
              <w:rPr>
                <w:sz w:val="20"/>
                <w:szCs w:val="20"/>
                <w:lang w:val="en-CA"/>
              </w:rPr>
              <w:t xml:space="preserve"> for Aboriginal executives in the Federal Public Service.  </w:t>
            </w:r>
          </w:p>
          <w:p w:rsidR="00756B31" w:rsidRPr="00E97454" w:rsidRDefault="00756B31" w:rsidP="003D6ADF">
            <w:pPr>
              <w:rPr>
                <w:sz w:val="20"/>
                <w:szCs w:val="20"/>
                <w:lang w:val="en-CA"/>
              </w:rPr>
            </w:pPr>
          </w:p>
          <w:p w:rsidR="009C4C6A" w:rsidRPr="00E97454" w:rsidRDefault="00693566" w:rsidP="003D6ADF">
            <w:pPr>
              <w:rPr>
                <w:sz w:val="20"/>
                <w:szCs w:val="20"/>
                <w:lang w:val="en-CA"/>
              </w:rPr>
            </w:pPr>
            <w:r w:rsidRPr="00E97454">
              <w:rPr>
                <w:sz w:val="20"/>
                <w:szCs w:val="20"/>
                <w:lang w:val="en-CA"/>
              </w:rPr>
              <w:t xml:space="preserve">Ms. Webber reminded members of the commitment ESDC has made to sponsor two </w:t>
            </w:r>
            <w:r w:rsidR="00241CBF" w:rsidRPr="00E97454">
              <w:rPr>
                <w:sz w:val="20"/>
                <w:szCs w:val="20"/>
                <w:lang w:val="en-CA"/>
              </w:rPr>
              <w:t xml:space="preserve">ESDC executive </w:t>
            </w:r>
            <w:r w:rsidRPr="00E97454">
              <w:rPr>
                <w:sz w:val="20"/>
                <w:szCs w:val="20"/>
                <w:lang w:val="en-CA"/>
              </w:rPr>
              <w:t xml:space="preserve">feeder group </w:t>
            </w:r>
            <w:r w:rsidR="00872F72" w:rsidRPr="00E97454">
              <w:rPr>
                <w:sz w:val="20"/>
                <w:szCs w:val="20"/>
                <w:lang w:val="en-CA"/>
              </w:rPr>
              <w:t>Aboriginal employees</w:t>
            </w:r>
            <w:r w:rsidRPr="00E97454">
              <w:rPr>
                <w:sz w:val="20"/>
                <w:szCs w:val="20"/>
                <w:lang w:val="en-CA"/>
              </w:rPr>
              <w:t xml:space="preserve"> </w:t>
            </w:r>
            <w:r w:rsidR="0015756F" w:rsidRPr="00E97454">
              <w:rPr>
                <w:sz w:val="20"/>
                <w:szCs w:val="20"/>
                <w:lang w:val="en-CA"/>
              </w:rPr>
              <w:t>on the Aboriginal Leadership Development Pr</w:t>
            </w:r>
            <w:r w:rsidR="00756B31" w:rsidRPr="00E97454">
              <w:rPr>
                <w:sz w:val="20"/>
                <w:szCs w:val="20"/>
                <w:lang w:val="en-CA"/>
              </w:rPr>
              <w:t>ogram in collaboration with Aboriginal Affairs and Northern Develop</w:t>
            </w:r>
            <w:r w:rsidR="005C665C" w:rsidRPr="00E97454">
              <w:rPr>
                <w:sz w:val="20"/>
                <w:szCs w:val="20"/>
                <w:lang w:val="en-CA"/>
              </w:rPr>
              <w:t>ment</w:t>
            </w:r>
            <w:r w:rsidR="00756B31" w:rsidRPr="00E97454">
              <w:rPr>
                <w:sz w:val="20"/>
                <w:szCs w:val="20"/>
                <w:lang w:val="en-CA"/>
              </w:rPr>
              <w:t xml:space="preserve"> Canada for the 2016 intake.</w:t>
            </w:r>
            <w:r w:rsidR="001E2494" w:rsidRPr="00E97454">
              <w:rPr>
                <w:sz w:val="20"/>
                <w:szCs w:val="20"/>
                <w:lang w:val="en-CA"/>
              </w:rPr>
              <w:t xml:space="preserve">  </w:t>
            </w:r>
          </w:p>
          <w:p w:rsidR="002D1734" w:rsidRPr="00E97454" w:rsidRDefault="002D1734" w:rsidP="00AE3F59">
            <w:pPr>
              <w:rPr>
                <w:sz w:val="20"/>
                <w:szCs w:val="20"/>
                <w:lang w:val="en-CA"/>
              </w:rPr>
            </w:pPr>
          </w:p>
        </w:tc>
      </w:tr>
      <w:tr w:rsidR="00C20AD9" w:rsidRPr="00E97454" w:rsidTr="00B45444">
        <w:trPr>
          <w:trHeight w:val="222"/>
          <w:jc w:val="center"/>
        </w:trPr>
        <w:tc>
          <w:tcPr>
            <w:tcW w:w="851" w:type="dxa"/>
            <w:tcBorders>
              <w:top w:val="single" w:sz="6" w:space="0" w:color="auto"/>
              <w:left w:val="single" w:sz="6" w:space="0" w:color="auto"/>
              <w:bottom w:val="single" w:sz="6" w:space="0" w:color="auto"/>
              <w:right w:val="single" w:sz="6" w:space="0" w:color="auto"/>
            </w:tcBorders>
            <w:vAlign w:val="center"/>
          </w:tcPr>
          <w:p w:rsidR="00C20AD9" w:rsidRPr="00E97454" w:rsidRDefault="00C20AD9" w:rsidP="00144687">
            <w:pPr>
              <w:spacing w:before="60" w:after="60"/>
              <w:jc w:val="center"/>
              <w:rPr>
                <w:b/>
                <w:bCs/>
                <w:sz w:val="20"/>
                <w:szCs w:val="20"/>
                <w:lang w:val="en-CA"/>
              </w:rPr>
            </w:pPr>
            <w:r w:rsidRPr="00E97454">
              <w:rPr>
                <w:b/>
                <w:bCs/>
                <w:sz w:val="20"/>
                <w:szCs w:val="20"/>
                <w:lang w:val="en-CA"/>
              </w:rPr>
              <w:t xml:space="preserve">4. </w:t>
            </w:r>
          </w:p>
        </w:tc>
        <w:tc>
          <w:tcPr>
            <w:tcW w:w="8764" w:type="dxa"/>
            <w:tcBorders>
              <w:top w:val="single" w:sz="6" w:space="0" w:color="auto"/>
              <w:left w:val="single" w:sz="6" w:space="0" w:color="auto"/>
              <w:bottom w:val="single" w:sz="6" w:space="0" w:color="auto"/>
              <w:right w:val="single" w:sz="6" w:space="0" w:color="auto"/>
            </w:tcBorders>
            <w:vAlign w:val="center"/>
          </w:tcPr>
          <w:p w:rsidR="00C20AD9" w:rsidRPr="00E97454" w:rsidRDefault="00794CAA" w:rsidP="00794CAA">
            <w:pPr>
              <w:pStyle w:val="Heading3"/>
              <w:tabs>
                <w:tab w:val="left" w:pos="360"/>
              </w:tabs>
              <w:spacing w:before="60" w:after="60"/>
              <w:rPr>
                <w:sz w:val="20"/>
                <w:szCs w:val="20"/>
                <w:lang w:val="en-CA"/>
              </w:rPr>
            </w:pPr>
            <w:r w:rsidRPr="00E97454">
              <w:rPr>
                <w:b/>
                <w:bCs/>
                <w:caps/>
                <w:sz w:val="20"/>
                <w:szCs w:val="20"/>
                <w:lang w:val="en-CA"/>
              </w:rPr>
              <w:t>Employment Equity Update</w:t>
            </w:r>
            <w:r w:rsidR="007B4647" w:rsidRPr="00E97454">
              <w:rPr>
                <w:b/>
                <w:bCs/>
                <w:caps/>
                <w:sz w:val="20"/>
                <w:szCs w:val="20"/>
                <w:lang w:val="en-CA"/>
              </w:rPr>
              <w:t xml:space="preserve"> </w:t>
            </w:r>
            <w:r w:rsidR="007B4647" w:rsidRPr="00E97454">
              <w:rPr>
                <w:bCs/>
                <w:caps/>
                <w:sz w:val="16"/>
                <w:szCs w:val="16"/>
                <w:lang w:val="en-CA"/>
              </w:rPr>
              <w:t>(Sandra Webber)</w:t>
            </w:r>
          </w:p>
        </w:tc>
      </w:tr>
      <w:tr w:rsidR="00256E33" w:rsidRPr="00E97454" w:rsidTr="00B45444">
        <w:trPr>
          <w:trHeight w:val="1120"/>
          <w:jc w:val="center"/>
        </w:trPr>
        <w:tc>
          <w:tcPr>
            <w:tcW w:w="851" w:type="dxa"/>
            <w:tcBorders>
              <w:top w:val="single" w:sz="6" w:space="0" w:color="auto"/>
              <w:left w:val="single" w:sz="6" w:space="0" w:color="auto"/>
              <w:bottom w:val="single" w:sz="6" w:space="0" w:color="auto"/>
              <w:right w:val="single" w:sz="6" w:space="0" w:color="auto"/>
            </w:tcBorders>
          </w:tcPr>
          <w:p w:rsidR="00256E33" w:rsidRPr="00E97454" w:rsidRDefault="00256E33" w:rsidP="00745E8A">
            <w:pPr>
              <w:jc w:val="center"/>
              <w:rPr>
                <w:b/>
                <w:bCs/>
                <w:sz w:val="20"/>
                <w:szCs w:val="20"/>
                <w:lang w:val="en-CA"/>
              </w:rPr>
            </w:pPr>
          </w:p>
        </w:tc>
        <w:tc>
          <w:tcPr>
            <w:tcW w:w="8764" w:type="dxa"/>
            <w:tcBorders>
              <w:top w:val="single" w:sz="6" w:space="0" w:color="auto"/>
              <w:left w:val="single" w:sz="6" w:space="0" w:color="auto"/>
              <w:bottom w:val="single" w:sz="6" w:space="0" w:color="auto"/>
              <w:right w:val="single" w:sz="6" w:space="0" w:color="auto"/>
            </w:tcBorders>
          </w:tcPr>
          <w:p w:rsidR="007173D8" w:rsidRPr="00E97454" w:rsidRDefault="007173D8" w:rsidP="007173D8">
            <w:pPr>
              <w:rPr>
                <w:sz w:val="20"/>
                <w:szCs w:val="20"/>
                <w:lang w:val="en-CA"/>
              </w:rPr>
            </w:pPr>
            <w:r w:rsidRPr="00E97454">
              <w:rPr>
                <w:sz w:val="20"/>
                <w:szCs w:val="20"/>
                <w:lang w:val="en-CA"/>
              </w:rPr>
              <w:t xml:space="preserve">Presentation material was provided to all Committee members that </w:t>
            </w:r>
            <w:proofErr w:type="gramStart"/>
            <w:r w:rsidRPr="00E97454">
              <w:rPr>
                <w:sz w:val="20"/>
                <w:szCs w:val="20"/>
                <w:lang w:val="en-CA"/>
              </w:rPr>
              <w:t>includes</w:t>
            </w:r>
            <w:proofErr w:type="gramEnd"/>
            <w:r w:rsidRPr="00E97454">
              <w:rPr>
                <w:sz w:val="20"/>
                <w:szCs w:val="20"/>
                <w:lang w:val="en-CA"/>
              </w:rPr>
              <w:t xml:space="preserve"> emerging issues as well as the recommended next steps to address them (Annex B).  </w:t>
            </w:r>
          </w:p>
          <w:p w:rsidR="007173D8" w:rsidRPr="00E97454" w:rsidRDefault="007173D8" w:rsidP="007173D8">
            <w:pPr>
              <w:rPr>
                <w:sz w:val="20"/>
                <w:szCs w:val="20"/>
                <w:lang w:val="en-CA"/>
              </w:rPr>
            </w:pPr>
          </w:p>
          <w:p w:rsidR="007173D8" w:rsidRPr="00E97454" w:rsidRDefault="007173D8" w:rsidP="007173D8">
            <w:pPr>
              <w:rPr>
                <w:sz w:val="20"/>
                <w:szCs w:val="20"/>
                <w:lang w:val="en-CA"/>
              </w:rPr>
            </w:pPr>
            <w:r w:rsidRPr="00E97454">
              <w:rPr>
                <w:sz w:val="20"/>
                <w:szCs w:val="20"/>
                <w:lang w:val="en-CA"/>
              </w:rPr>
              <w:t xml:space="preserve">Mr. Doug Marshall (UNE) mentioned that employment equity data included in the presentation material is not sufficiently detailed to have a complete understanding of the representation of employment equity groups and possible gaps across the department.  Mr. Lionel Saurette (CAPE) is of the same view as Mr. Marshall, and he would like data covering employees of the EC category for the four employment equity groups.   </w:t>
            </w:r>
          </w:p>
          <w:p w:rsidR="007173D8" w:rsidRPr="00E97454" w:rsidRDefault="007173D8" w:rsidP="007173D8">
            <w:pPr>
              <w:rPr>
                <w:sz w:val="20"/>
                <w:szCs w:val="20"/>
                <w:lang w:val="en-CA"/>
              </w:rPr>
            </w:pPr>
          </w:p>
          <w:p w:rsidR="007173D8" w:rsidRPr="00E97454" w:rsidRDefault="007173D8" w:rsidP="007173D8">
            <w:pPr>
              <w:rPr>
                <w:sz w:val="20"/>
                <w:szCs w:val="20"/>
                <w:lang w:val="en-CA"/>
              </w:rPr>
            </w:pPr>
            <w:r w:rsidRPr="00E97454">
              <w:rPr>
                <w:sz w:val="20"/>
                <w:szCs w:val="20"/>
                <w:lang w:val="en-CA"/>
              </w:rPr>
              <w:t xml:space="preserve">Ms. Lori Sterling stated that diversity is one of her priorities and </w:t>
            </w:r>
            <w:r w:rsidR="00B44DF8" w:rsidRPr="00E97454">
              <w:rPr>
                <w:sz w:val="20"/>
                <w:szCs w:val="20"/>
                <w:lang w:val="en-CA"/>
              </w:rPr>
              <w:t xml:space="preserve">as possible/appropriate would be pleased to share </w:t>
            </w:r>
            <w:r w:rsidRPr="00E97454">
              <w:rPr>
                <w:sz w:val="20"/>
                <w:szCs w:val="20"/>
                <w:lang w:val="en-CA"/>
              </w:rPr>
              <w:t>detailed data on employment equity group</w:t>
            </w:r>
            <w:r w:rsidR="00B44DF8" w:rsidRPr="00E97454">
              <w:rPr>
                <w:sz w:val="20"/>
                <w:szCs w:val="20"/>
                <w:lang w:val="en-CA"/>
              </w:rPr>
              <w:t xml:space="preserve"> representation</w:t>
            </w:r>
            <w:r w:rsidRPr="00E97454">
              <w:rPr>
                <w:sz w:val="20"/>
                <w:szCs w:val="20"/>
                <w:lang w:val="en-CA"/>
              </w:rPr>
              <w:t xml:space="preserve">.  </w:t>
            </w:r>
            <w:r w:rsidRPr="00F22FC8">
              <w:rPr>
                <w:i/>
                <w:color w:val="0070C0"/>
                <w:sz w:val="20"/>
                <w:szCs w:val="20"/>
                <w:lang w:val="en-CA"/>
              </w:rPr>
              <w:t xml:space="preserve">Status of Action Item:  The Secretariat </w:t>
            </w:r>
            <w:r w:rsidR="00090C89" w:rsidRPr="00F22FC8">
              <w:rPr>
                <w:i/>
                <w:color w:val="0070C0"/>
                <w:sz w:val="20"/>
                <w:szCs w:val="20"/>
                <w:lang w:val="en-CA"/>
              </w:rPr>
              <w:t>has responded to Mr. Marshall and Mr. Saurette</w:t>
            </w:r>
            <w:r w:rsidR="009918C7" w:rsidRPr="00F22FC8">
              <w:rPr>
                <w:i/>
                <w:color w:val="0070C0"/>
                <w:sz w:val="20"/>
                <w:szCs w:val="20"/>
                <w:lang w:val="en-CA"/>
              </w:rPr>
              <w:t xml:space="preserve"> on this matter</w:t>
            </w:r>
            <w:r w:rsidRPr="00F22FC8">
              <w:rPr>
                <w:sz w:val="20"/>
                <w:szCs w:val="20"/>
                <w:lang w:val="en-CA"/>
              </w:rPr>
              <w:t>.</w:t>
            </w:r>
          </w:p>
          <w:p w:rsidR="007173D8" w:rsidRPr="00E97454" w:rsidRDefault="007173D8" w:rsidP="007173D8">
            <w:pPr>
              <w:rPr>
                <w:sz w:val="20"/>
                <w:szCs w:val="20"/>
                <w:lang w:val="en-CA"/>
              </w:rPr>
            </w:pPr>
          </w:p>
          <w:p w:rsidR="001177AF" w:rsidRPr="00E97454" w:rsidRDefault="007173D8" w:rsidP="007173D8">
            <w:pPr>
              <w:rPr>
                <w:sz w:val="20"/>
                <w:szCs w:val="20"/>
                <w:lang w:val="en-CA"/>
              </w:rPr>
            </w:pPr>
            <w:r w:rsidRPr="00E97454">
              <w:rPr>
                <w:sz w:val="20"/>
                <w:szCs w:val="20"/>
                <w:lang w:val="en-CA"/>
              </w:rPr>
              <w:t xml:space="preserve">Mr. Saurette mentioned that the “best fit” staffing concept should be considered when it is difficult to bridge employment equity representation gaps.  He also questioned if the </w:t>
            </w:r>
            <w:r w:rsidRPr="00E97454">
              <w:rPr>
                <w:i/>
                <w:sz w:val="20"/>
                <w:szCs w:val="20"/>
                <w:lang w:val="en-CA"/>
              </w:rPr>
              <w:t>Employment Equity Act</w:t>
            </w:r>
            <w:r w:rsidRPr="00E97454">
              <w:rPr>
                <w:sz w:val="20"/>
                <w:szCs w:val="20"/>
                <w:lang w:val="en-CA"/>
              </w:rPr>
              <w:t xml:space="preserve"> permits direct recruitment without holding a staffing process. Ms. Sandra Webber responded that for an employer to consider “direct recruitment”, gaps in representation must exist.</w:t>
            </w:r>
          </w:p>
          <w:p w:rsidR="0090319C" w:rsidRPr="00E97454" w:rsidRDefault="0090319C" w:rsidP="007173D8">
            <w:pPr>
              <w:rPr>
                <w:sz w:val="20"/>
                <w:szCs w:val="20"/>
                <w:lang w:val="en-CA"/>
              </w:rPr>
            </w:pPr>
          </w:p>
        </w:tc>
      </w:tr>
      <w:tr w:rsidR="009F195C" w:rsidRPr="00E97454" w:rsidTr="00B45444">
        <w:trPr>
          <w:trHeight w:val="222"/>
          <w:jc w:val="center"/>
        </w:trPr>
        <w:tc>
          <w:tcPr>
            <w:tcW w:w="851" w:type="dxa"/>
            <w:tcBorders>
              <w:top w:val="single" w:sz="6" w:space="0" w:color="auto"/>
              <w:left w:val="single" w:sz="6" w:space="0" w:color="auto"/>
              <w:bottom w:val="single" w:sz="6" w:space="0" w:color="auto"/>
              <w:right w:val="single" w:sz="6" w:space="0" w:color="auto"/>
            </w:tcBorders>
            <w:vAlign w:val="center"/>
          </w:tcPr>
          <w:p w:rsidR="009F195C" w:rsidRPr="00E97454" w:rsidRDefault="009F195C" w:rsidP="00BA6363">
            <w:pPr>
              <w:spacing w:before="60" w:after="60"/>
              <w:jc w:val="center"/>
              <w:rPr>
                <w:b/>
                <w:bCs/>
                <w:sz w:val="20"/>
                <w:szCs w:val="20"/>
                <w:lang w:val="en-CA"/>
              </w:rPr>
            </w:pPr>
            <w:r w:rsidRPr="00E97454">
              <w:rPr>
                <w:b/>
                <w:bCs/>
                <w:sz w:val="20"/>
                <w:szCs w:val="20"/>
                <w:lang w:val="en-CA"/>
              </w:rPr>
              <w:t>5.</w:t>
            </w:r>
          </w:p>
        </w:tc>
        <w:tc>
          <w:tcPr>
            <w:tcW w:w="8764" w:type="dxa"/>
            <w:tcBorders>
              <w:top w:val="single" w:sz="6" w:space="0" w:color="auto"/>
              <w:left w:val="single" w:sz="6" w:space="0" w:color="auto"/>
              <w:bottom w:val="single" w:sz="6" w:space="0" w:color="auto"/>
              <w:right w:val="single" w:sz="6" w:space="0" w:color="auto"/>
            </w:tcBorders>
            <w:vAlign w:val="center"/>
          </w:tcPr>
          <w:p w:rsidR="009F195C" w:rsidRPr="00E97454" w:rsidRDefault="00B26673" w:rsidP="00B26673">
            <w:pPr>
              <w:pStyle w:val="Heading3"/>
              <w:tabs>
                <w:tab w:val="left" w:pos="360"/>
              </w:tabs>
              <w:spacing w:before="60" w:after="60"/>
              <w:rPr>
                <w:sz w:val="20"/>
                <w:szCs w:val="20"/>
                <w:lang w:val="en-CA"/>
              </w:rPr>
            </w:pPr>
            <w:r w:rsidRPr="00E97454">
              <w:rPr>
                <w:b/>
                <w:bCs/>
                <w:caps/>
                <w:sz w:val="20"/>
                <w:szCs w:val="20"/>
                <w:lang w:val="en-CA"/>
              </w:rPr>
              <w:t>Human Resources Transformation (Phoenix)</w:t>
            </w:r>
            <w:r w:rsidR="009A3F1C" w:rsidRPr="00E97454">
              <w:rPr>
                <w:b/>
                <w:bCs/>
                <w:caps/>
                <w:sz w:val="20"/>
                <w:szCs w:val="20"/>
                <w:lang w:val="en-CA"/>
              </w:rPr>
              <w:t xml:space="preserve"> </w:t>
            </w:r>
            <w:r w:rsidR="009A3F1C" w:rsidRPr="00E97454">
              <w:rPr>
                <w:bCs/>
                <w:caps/>
                <w:sz w:val="16"/>
                <w:szCs w:val="16"/>
                <w:lang w:val="en-CA"/>
              </w:rPr>
              <w:t>(Sandra Webber)</w:t>
            </w:r>
          </w:p>
        </w:tc>
      </w:tr>
      <w:tr w:rsidR="009F195C" w:rsidRPr="00E97454" w:rsidTr="00B45444">
        <w:trPr>
          <w:trHeight w:val="1120"/>
          <w:jc w:val="center"/>
        </w:trPr>
        <w:tc>
          <w:tcPr>
            <w:tcW w:w="851" w:type="dxa"/>
            <w:tcBorders>
              <w:top w:val="single" w:sz="6" w:space="0" w:color="auto"/>
              <w:left w:val="single" w:sz="6" w:space="0" w:color="auto"/>
              <w:bottom w:val="single" w:sz="6" w:space="0" w:color="auto"/>
              <w:right w:val="single" w:sz="6" w:space="0" w:color="auto"/>
            </w:tcBorders>
          </w:tcPr>
          <w:p w:rsidR="009F195C" w:rsidRPr="00E97454" w:rsidRDefault="009F195C" w:rsidP="00BA6363">
            <w:pPr>
              <w:jc w:val="center"/>
              <w:rPr>
                <w:b/>
                <w:bCs/>
                <w:sz w:val="20"/>
                <w:szCs w:val="20"/>
                <w:lang w:val="en-CA"/>
              </w:rPr>
            </w:pPr>
          </w:p>
        </w:tc>
        <w:tc>
          <w:tcPr>
            <w:tcW w:w="8764" w:type="dxa"/>
            <w:tcBorders>
              <w:top w:val="single" w:sz="6" w:space="0" w:color="auto"/>
              <w:left w:val="single" w:sz="6" w:space="0" w:color="auto"/>
              <w:bottom w:val="single" w:sz="6" w:space="0" w:color="auto"/>
              <w:right w:val="single" w:sz="6" w:space="0" w:color="auto"/>
            </w:tcBorders>
          </w:tcPr>
          <w:p w:rsidR="002D46CC" w:rsidRPr="00E97454" w:rsidRDefault="002D46CC" w:rsidP="002D46CC">
            <w:pPr>
              <w:rPr>
                <w:sz w:val="20"/>
                <w:szCs w:val="20"/>
                <w:lang w:val="en-CA"/>
              </w:rPr>
            </w:pPr>
            <w:r w:rsidRPr="00E97454">
              <w:rPr>
                <w:sz w:val="20"/>
                <w:szCs w:val="20"/>
                <w:lang w:val="en-CA"/>
              </w:rPr>
              <w:t>The transfer of pay services through Phoenix is now expected to occur on April 21, 201</w:t>
            </w:r>
            <w:r w:rsidR="004636C6">
              <w:rPr>
                <w:sz w:val="20"/>
                <w:szCs w:val="20"/>
                <w:lang w:val="en-CA"/>
              </w:rPr>
              <w:t>6</w:t>
            </w:r>
            <w:r w:rsidRPr="00E97454">
              <w:rPr>
                <w:sz w:val="20"/>
                <w:szCs w:val="20"/>
                <w:lang w:val="en-CA"/>
              </w:rPr>
              <w:t xml:space="preserve">.  In order to mitigate and avoid problems for the employer, on-line and Webinar training will be available for managers and employees. Furthermore, the Human Resources Services Centre will have an enquiry unit to address questions from staff pertaining to compensation and benefits. A liaison office will also be created and it will include staff experts in the area of compensation and benefits.  </w:t>
            </w:r>
          </w:p>
          <w:p w:rsidR="002D46CC" w:rsidRPr="00E97454" w:rsidRDefault="002D46CC" w:rsidP="002D46CC">
            <w:pPr>
              <w:rPr>
                <w:sz w:val="20"/>
                <w:szCs w:val="20"/>
                <w:lang w:val="en-CA"/>
              </w:rPr>
            </w:pPr>
          </w:p>
          <w:p w:rsidR="002D46CC" w:rsidRPr="00E97454" w:rsidRDefault="002D46CC" w:rsidP="002D46CC">
            <w:pPr>
              <w:rPr>
                <w:i/>
                <w:color w:val="0070C0"/>
                <w:sz w:val="20"/>
                <w:szCs w:val="20"/>
                <w:lang w:val="en-CA"/>
              </w:rPr>
            </w:pPr>
            <w:r w:rsidRPr="00E97454">
              <w:rPr>
                <w:sz w:val="20"/>
                <w:szCs w:val="20"/>
                <w:lang w:val="en-CA"/>
              </w:rPr>
              <w:t xml:space="preserve">Doug Marshall (UNE) raised his concern that the transformation of pay services may create significant salary payment issues for employees, including some being overpaid and others not receiving their payments.  Mr. Saurette (CAPE) recommends that options available to employees to address their salary overpayments be communicated to them.  </w:t>
            </w:r>
            <w:r w:rsidRPr="00E97454">
              <w:rPr>
                <w:i/>
                <w:color w:val="0070C0"/>
                <w:sz w:val="20"/>
                <w:szCs w:val="20"/>
                <w:lang w:val="en-CA"/>
              </w:rPr>
              <w:t xml:space="preserve">Status of Action Item:  Sandra Webber has been in contact with Mr. Saurette to address his concerns on this matter.   </w:t>
            </w:r>
          </w:p>
          <w:p w:rsidR="0062408D" w:rsidRPr="00E97454" w:rsidRDefault="0062408D" w:rsidP="006043C7">
            <w:pPr>
              <w:rPr>
                <w:sz w:val="20"/>
                <w:szCs w:val="20"/>
                <w:lang w:val="en-CA"/>
              </w:rPr>
            </w:pPr>
          </w:p>
        </w:tc>
      </w:tr>
      <w:tr w:rsidR="00343926" w:rsidRPr="00E97454" w:rsidTr="00B45444">
        <w:trPr>
          <w:trHeight w:val="497"/>
          <w:jc w:val="center"/>
        </w:trPr>
        <w:tc>
          <w:tcPr>
            <w:tcW w:w="851" w:type="dxa"/>
            <w:tcBorders>
              <w:top w:val="single" w:sz="6" w:space="0" w:color="auto"/>
              <w:left w:val="single" w:sz="6" w:space="0" w:color="auto"/>
              <w:bottom w:val="single" w:sz="6" w:space="0" w:color="auto"/>
              <w:right w:val="single" w:sz="6" w:space="0" w:color="auto"/>
            </w:tcBorders>
          </w:tcPr>
          <w:p w:rsidR="00343926" w:rsidRPr="00E97454" w:rsidRDefault="00343926" w:rsidP="00343926">
            <w:pPr>
              <w:spacing w:before="60" w:after="60"/>
              <w:jc w:val="center"/>
              <w:rPr>
                <w:b/>
                <w:bCs/>
                <w:caps/>
                <w:sz w:val="20"/>
                <w:szCs w:val="20"/>
                <w:lang w:val="en-CA"/>
              </w:rPr>
            </w:pPr>
            <w:r w:rsidRPr="00E97454">
              <w:rPr>
                <w:b/>
                <w:bCs/>
                <w:sz w:val="20"/>
                <w:szCs w:val="20"/>
                <w:lang w:val="en-CA"/>
              </w:rPr>
              <w:lastRenderedPageBreak/>
              <w:t>6.</w:t>
            </w:r>
          </w:p>
        </w:tc>
        <w:tc>
          <w:tcPr>
            <w:tcW w:w="8764" w:type="dxa"/>
            <w:tcBorders>
              <w:top w:val="single" w:sz="6" w:space="0" w:color="auto"/>
              <w:left w:val="single" w:sz="6" w:space="0" w:color="auto"/>
              <w:bottom w:val="single" w:sz="6" w:space="0" w:color="auto"/>
              <w:right w:val="single" w:sz="6" w:space="0" w:color="auto"/>
            </w:tcBorders>
          </w:tcPr>
          <w:p w:rsidR="00343926" w:rsidRPr="00E97454" w:rsidRDefault="00343926" w:rsidP="00343926">
            <w:pPr>
              <w:pStyle w:val="Heading3"/>
              <w:tabs>
                <w:tab w:val="left" w:pos="360"/>
              </w:tabs>
              <w:spacing w:before="60" w:after="60"/>
              <w:rPr>
                <w:b/>
                <w:bCs/>
                <w:caps/>
                <w:sz w:val="20"/>
                <w:szCs w:val="20"/>
                <w:lang w:val="en-CA"/>
              </w:rPr>
            </w:pPr>
            <w:r w:rsidRPr="00E97454">
              <w:rPr>
                <w:b/>
                <w:bCs/>
                <w:caps/>
                <w:sz w:val="20"/>
                <w:szCs w:val="20"/>
                <w:lang w:val="en-CA"/>
              </w:rPr>
              <w:t xml:space="preserve">Update </w:t>
            </w:r>
            <w:r w:rsidR="00417F34" w:rsidRPr="00E97454">
              <w:rPr>
                <w:b/>
                <w:bCs/>
                <w:caps/>
                <w:sz w:val="20"/>
                <w:szCs w:val="20"/>
                <w:lang w:val="en-CA"/>
              </w:rPr>
              <w:t xml:space="preserve">ON </w:t>
            </w:r>
            <w:r w:rsidRPr="00E97454">
              <w:rPr>
                <w:b/>
                <w:bCs/>
                <w:caps/>
                <w:sz w:val="20"/>
                <w:szCs w:val="20"/>
                <w:lang w:val="en-CA"/>
              </w:rPr>
              <w:t>Employee Engagement</w:t>
            </w:r>
            <w:r w:rsidR="00282CF6" w:rsidRPr="00E97454">
              <w:rPr>
                <w:b/>
                <w:bCs/>
                <w:caps/>
                <w:sz w:val="20"/>
                <w:szCs w:val="20"/>
                <w:lang w:val="en-CA"/>
              </w:rPr>
              <w:t xml:space="preserve"> </w:t>
            </w:r>
            <w:r w:rsidR="00282CF6" w:rsidRPr="00E97454">
              <w:rPr>
                <w:bCs/>
                <w:caps/>
                <w:sz w:val="16"/>
                <w:szCs w:val="16"/>
                <w:lang w:val="en-CA"/>
              </w:rPr>
              <w:t>(Annik Wilson and Lyne Bourget)</w:t>
            </w:r>
          </w:p>
        </w:tc>
      </w:tr>
      <w:tr w:rsidR="00343926" w:rsidRPr="00E97454" w:rsidTr="00B45444">
        <w:trPr>
          <w:trHeight w:val="1120"/>
          <w:jc w:val="center"/>
        </w:trPr>
        <w:tc>
          <w:tcPr>
            <w:tcW w:w="851" w:type="dxa"/>
            <w:tcBorders>
              <w:top w:val="single" w:sz="6" w:space="0" w:color="auto"/>
              <w:left w:val="single" w:sz="6" w:space="0" w:color="auto"/>
              <w:bottom w:val="single" w:sz="6" w:space="0" w:color="auto"/>
              <w:right w:val="single" w:sz="6" w:space="0" w:color="auto"/>
            </w:tcBorders>
          </w:tcPr>
          <w:p w:rsidR="00343926" w:rsidRPr="00E97454" w:rsidRDefault="00343926" w:rsidP="00BA6363">
            <w:pPr>
              <w:jc w:val="center"/>
              <w:rPr>
                <w:b/>
                <w:bCs/>
                <w:sz w:val="20"/>
                <w:szCs w:val="20"/>
                <w:lang w:val="en-CA"/>
              </w:rPr>
            </w:pPr>
          </w:p>
        </w:tc>
        <w:tc>
          <w:tcPr>
            <w:tcW w:w="8764" w:type="dxa"/>
            <w:tcBorders>
              <w:top w:val="single" w:sz="6" w:space="0" w:color="auto"/>
              <w:left w:val="single" w:sz="6" w:space="0" w:color="auto"/>
              <w:bottom w:val="single" w:sz="6" w:space="0" w:color="auto"/>
              <w:right w:val="single" w:sz="6" w:space="0" w:color="auto"/>
            </w:tcBorders>
          </w:tcPr>
          <w:p w:rsidR="001222AC" w:rsidRPr="00E97454" w:rsidRDefault="006D6954" w:rsidP="001222AC">
            <w:pPr>
              <w:rPr>
                <w:sz w:val="20"/>
                <w:szCs w:val="20"/>
                <w:lang w:val="en-CA"/>
              </w:rPr>
            </w:pPr>
            <w:r w:rsidRPr="00E97454">
              <w:rPr>
                <w:sz w:val="20"/>
                <w:szCs w:val="20"/>
                <w:lang w:val="en-CA"/>
              </w:rPr>
              <w:t>A</w:t>
            </w:r>
            <w:r w:rsidR="00AA5549" w:rsidRPr="00E97454">
              <w:rPr>
                <w:sz w:val="20"/>
                <w:szCs w:val="20"/>
                <w:lang w:val="en-CA"/>
              </w:rPr>
              <w:t xml:space="preserve"> </w:t>
            </w:r>
            <w:r w:rsidR="001222AC" w:rsidRPr="00E97454">
              <w:rPr>
                <w:sz w:val="20"/>
                <w:szCs w:val="20"/>
                <w:lang w:val="en-CA"/>
              </w:rPr>
              <w:t xml:space="preserve">presentation deck </w:t>
            </w:r>
            <w:r w:rsidR="00AA5549" w:rsidRPr="00E97454">
              <w:rPr>
                <w:sz w:val="20"/>
                <w:szCs w:val="20"/>
                <w:lang w:val="en-CA"/>
              </w:rPr>
              <w:t xml:space="preserve">was </w:t>
            </w:r>
            <w:r w:rsidR="001222AC" w:rsidRPr="00E97454">
              <w:rPr>
                <w:sz w:val="20"/>
                <w:szCs w:val="20"/>
                <w:lang w:val="en-CA"/>
              </w:rPr>
              <w:t xml:space="preserve">provided to all </w:t>
            </w:r>
            <w:r w:rsidR="00AA5549" w:rsidRPr="00E97454">
              <w:rPr>
                <w:sz w:val="20"/>
                <w:szCs w:val="20"/>
                <w:lang w:val="en-CA"/>
              </w:rPr>
              <w:t xml:space="preserve">Committee members that </w:t>
            </w:r>
            <w:proofErr w:type="gramStart"/>
            <w:r w:rsidR="001222AC" w:rsidRPr="00E97454">
              <w:rPr>
                <w:sz w:val="20"/>
                <w:szCs w:val="20"/>
                <w:lang w:val="en-CA"/>
              </w:rPr>
              <w:t>include</w:t>
            </w:r>
            <w:r w:rsidR="00E96386" w:rsidRPr="00E97454">
              <w:rPr>
                <w:sz w:val="20"/>
                <w:szCs w:val="20"/>
                <w:lang w:val="en-CA"/>
              </w:rPr>
              <w:t>s</w:t>
            </w:r>
            <w:proofErr w:type="gramEnd"/>
            <w:r w:rsidR="001222AC" w:rsidRPr="00E97454">
              <w:rPr>
                <w:sz w:val="20"/>
                <w:szCs w:val="20"/>
                <w:lang w:val="en-CA"/>
              </w:rPr>
              <w:t xml:space="preserve"> the progress made to date as well as the next steps in this area</w:t>
            </w:r>
            <w:r w:rsidR="00CA3EC9" w:rsidRPr="00E97454">
              <w:rPr>
                <w:sz w:val="20"/>
                <w:szCs w:val="20"/>
                <w:lang w:val="en-CA"/>
              </w:rPr>
              <w:t xml:space="preserve"> (Annex C)</w:t>
            </w:r>
            <w:r w:rsidR="001222AC" w:rsidRPr="00E97454">
              <w:rPr>
                <w:sz w:val="20"/>
                <w:szCs w:val="20"/>
                <w:lang w:val="en-CA"/>
              </w:rPr>
              <w:t xml:space="preserve">.   </w:t>
            </w:r>
          </w:p>
          <w:p w:rsidR="001222AC" w:rsidRPr="00E97454" w:rsidRDefault="001222AC" w:rsidP="001222AC">
            <w:pPr>
              <w:rPr>
                <w:sz w:val="20"/>
                <w:szCs w:val="20"/>
                <w:lang w:val="en-CA"/>
              </w:rPr>
            </w:pPr>
          </w:p>
          <w:p w:rsidR="00B45444" w:rsidRPr="00E97454" w:rsidRDefault="001222AC" w:rsidP="001222AC">
            <w:pPr>
              <w:rPr>
                <w:sz w:val="20"/>
                <w:szCs w:val="20"/>
                <w:lang w:val="en-CA"/>
              </w:rPr>
            </w:pPr>
            <w:r w:rsidRPr="00E97454">
              <w:rPr>
                <w:sz w:val="20"/>
                <w:szCs w:val="20"/>
                <w:lang w:val="en-CA"/>
              </w:rPr>
              <w:t xml:space="preserve">Ms. Lori Sterling </w:t>
            </w:r>
            <w:r w:rsidR="00A1064B" w:rsidRPr="00E97454">
              <w:rPr>
                <w:sz w:val="20"/>
                <w:szCs w:val="20"/>
                <w:lang w:val="en-CA"/>
              </w:rPr>
              <w:t>committed to ex</w:t>
            </w:r>
            <w:r w:rsidRPr="00E97454">
              <w:rPr>
                <w:sz w:val="20"/>
                <w:szCs w:val="20"/>
                <w:lang w:val="en-CA"/>
              </w:rPr>
              <w:t>tend</w:t>
            </w:r>
            <w:r w:rsidR="00A1064B" w:rsidRPr="00E97454">
              <w:rPr>
                <w:sz w:val="20"/>
                <w:szCs w:val="20"/>
                <w:lang w:val="en-CA"/>
              </w:rPr>
              <w:t>ing</w:t>
            </w:r>
            <w:r w:rsidRPr="00E97454">
              <w:rPr>
                <w:sz w:val="20"/>
                <w:szCs w:val="20"/>
                <w:lang w:val="en-CA"/>
              </w:rPr>
              <w:t xml:space="preserve"> invitations to her</w:t>
            </w:r>
            <w:r w:rsidR="006019B6" w:rsidRPr="00E97454">
              <w:rPr>
                <w:sz w:val="20"/>
                <w:szCs w:val="20"/>
                <w:lang w:val="en-CA"/>
              </w:rPr>
              <w:t xml:space="preserve"> upcoming</w:t>
            </w:r>
            <w:r w:rsidRPr="00E97454">
              <w:rPr>
                <w:sz w:val="20"/>
                <w:szCs w:val="20"/>
                <w:lang w:val="en-CA"/>
              </w:rPr>
              <w:t xml:space="preserve"> </w:t>
            </w:r>
            <w:r w:rsidR="006019B6" w:rsidRPr="00E97454">
              <w:rPr>
                <w:sz w:val="20"/>
                <w:szCs w:val="20"/>
                <w:lang w:val="en-CA"/>
              </w:rPr>
              <w:t>Town H</w:t>
            </w:r>
            <w:r w:rsidRPr="00E97454">
              <w:rPr>
                <w:sz w:val="20"/>
                <w:szCs w:val="20"/>
                <w:lang w:val="en-CA"/>
              </w:rPr>
              <w:t xml:space="preserve">all meeting to the </w:t>
            </w:r>
            <w:r w:rsidR="006019B6" w:rsidRPr="00E97454">
              <w:rPr>
                <w:sz w:val="20"/>
                <w:szCs w:val="20"/>
                <w:lang w:val="en-CA"/>
              </w:rPr>
              <w:t xml:space="preserve">LPUMCC </w:t>
            </w:r>
            <w:r w:rsidRPr="00E97454">
              <w:rPr>
                <w:sz w:val="20"/>
                <w:szCs w:val="20"/>
                <w:lang w:val="en-CA"/>
              </w:rPr>
              <w:t xml:space="preserve">union </w:t>
            </w:r>
            <w:r w:rsidR="006019B6" w:rsidRPr="00E97454">
              <w:rPr>
                <w:sz w:val="20"/>
                <w:szCs w:val="20"/>
                <w:lang w:val="en-CA"/>
              </w:rPr>
              <w:t xml:space="preserve">representatives. </w:t>
            </w:r>
            <w:r w:rsidRPr="00E97454">
              <w:rPr>
                <w:sz w:val="20"/>
                <w:szCs w:val="20"/>
                <w:lang w:val="en-CA"/>
              </w:rPr>
              <w:t xml:space="preserve"> </w:t>
            </w:r>
          </w:p>
          <w:p w:rsidR="00343926" w:rsidRPr="00E97454" w:rsidRDefault="00343926" w:rsidP="006C48D4">
            <w:pPr>
              <w:rPr>
                <w:sz w:val="20"/>
                <w:szCs w:val="20"/>
                <w:lang w:val="en-CA"/>
              </w:rPr>
            </w:pPr>
          </w:p>
        </w:tc>
      </w:tr>
      <w:tr w:rsidR="00B44E5C" w:rsidRPr="00E97454" w:rsidTr="00B45444">
        <w:trPr>
          <w:trHeight w:val="530"/>
          <w:jc w:val="center"/>
        </w:trPr>
        <w:tc>
          <w:tcPr>
            <w:tcW w:w="851" w:type="dxa"/>
            <w:tcBorders>
              <w:top w:val="single" w:sz="6" w:space="0" w:color="auto"/>
              <w:left w:val="single" w:sz="6" w:space="0" w:color="auto"/>
              <w:bottom w:val="single" w:sz="6" w:space="0" w:color="auto"/>
              <w:right w:val="single" w:sz="6" w:space="0" w:color="auto"/>
            </w:tcBorders>
          </w:tcPr>
          <w:p w:rsidR="00B44E5C" w:rsidRPr="00E97454" w:rsidRDefault="00B44E5C" w:rsidP="00BA6363">
            <w:pPr>
              <w:jc w:val="center"/>
              <w:rPr>
                <w:b/>
                <w:bCs/>
                <w:sz w:val="20"/>
                <w:szCs w:val="20"/>
                <w:lang w:val="en-CA"/>
              </w:rPr>
            </w:pPr>
            <w:r w:rsidRPr="00E97454">
              <w:rPr>
                <w:b/>
                <w:bCs/>
                <w:sz w:val="20"/>
                <w:szCs w:val="20"/>
                <w:lang w:val="en-CA"/>
              </w:rPr>
              <w:t>7.</w:t>
            </w:r>
          </w:p>
        </w:tc>
        <w:tc>
          <w:tcPr>
            <w:tcW w:w="8764" w:type="dxa"/>
            <w:tcBorders>
              <w:top w:val="single" w:sz="6" w:space="0" w:color="auto"/>
              <w:left w:val="single" w:sz="6" w:space="0" w:color="auto"/>
              <w:bottom w:val="single" w:sz="6" w:space="0" w:color="auto"/>
              <w:right w:val="single" w:sz="6" w:space="0" w:color="auto"/>
            </w:tcBorders>
          </w:tcPr>
          <w:p w:rsidR="00B44E5C" w:rsidRPr="00E97454" w:rsidRDefault="00936F8B" w:rsidP="00B44E5C">
            <w:pPr>
              <w:pStyle w:val="Heading3"/>
              <w:tabs>
                <w:tab w:val="left" w:pos="360"/>
              </w:tabs>
              <w:spacing w:before="60" w:after="60"/>
              <w:rPr>
                <w:sz w:val="20"/>
                <w:szCs w:val="20"/>
                <w:lang w:val="en-CA"/>
              </w:rPr>
            </w:pPr>
            <w:r>
              <w:rPr>
                <w:b/>
                <w:bCs/>
                <w:caps/>
                <w:sz w:val="20"/>
                <w:szCs w:val="20"/>
                <w:lang w:val="en-CA"/>
              </w:rPr>
              <w:t xml:space="preserve">Round </w:t>
            </w:r>
            <w:r w:rsidR="00B44E5C" w:rsidRPr="00E97454">
              <w:rPr>
                <w:b/>
                <w:bCs/>
                <w:caps/>
                <w:sz w:val="20"/>
                <w:szCs w:val="20"/>
                <w:lang w:val="en-CA"/>
              </w:rPr>
              <w:t>table</w:t>
            </w:r>
          </w:p>
        </w:tc>
      </w:tr>
      <w:tr w:rsidR="00B44E5C" w:rsidRPr="00745E8A" w:rsidTr="00B45444">
        <w:trPr>
          <w:trHeight w:val="1120"/>
          <w:jc w:val="center"/>
        </w:trPr>
        <w:tc>
          <w:tcPr>
            <w:tcW w:w="851" w:type="dxa"/>
            <w:tcBorders>
              <w:top w:val="single" w:sz="6" w:space="0" w:color="auto"/>
              <w:left w:val="single" w:sz="6" w:space="0" w:color="auto"/>
              <w:bottom w:val="single" w:sz="6" w:space="0" w:color="auto"/>
              <w:right w:val="single" w:sz="6" w:space="0" w:color="auto"/>
            </w:tcBorders>
          </w:tcPr>
          <w:p w:rsidR="00B44E5C" w:rsidRPr="00E97454" w:rsidRDefault="00B44E5C" w:rsidP="00BA6363">
            <w:pPr>
              <w:jc w:val="center"/>
              <w:rPr>
                <w:b/>
                <w:bCs/>
                <w:sz w:val="20"/>
                <w:szCs w:val="20"/>
                <w:lang w:val="en-CA"/>
              </w:rPr>
            </w:pPr>
          </w:p>
        </w:tc>
        <w:tc>
          <w:tcPr>
            <w:tcW w:w="8764" w:type="dxa"/>
            <w:tcBorders>
              <w:top w:val="single" w:sz="6" w:space="0" w:color="auto"/>
              <w:left w:val="single" w:sz="6" w:space="0" w:color="auto"/>
              <w:bottom w:val="single" w:sz="6" w:space="0" w:color="auto"/>
              <w:right w:val="single" w:sz="6" w:space="0" w:color="auto"/>
            </w:tcBorders>
          </w:tcPr>
          <w:p w:rsidR="00EB3A5C" w:rsidRPr="001222AC" w:rsidRDefault="0070225A" w:rsidP="00504AAE">
            <w:pPr>
              <w:rPr>
                <w:sz w:val="20"/>
                <w:szCs w:val="20"/>
                <w:lang w:val="en-CA"/>
              </w:rPr>
            </w:pPr>
            <w:r w:rsidRPr="00E97454">
              <w:rPr>
                <w:sz w:val="20"/>
                <w:szCs w:val="20"/>
                <w:lang w:val="en-CA"/>
              </w:rPr>
              <w:t xml:space="preserve">Ms. Lori Sterling indicated </w:t>
            </w:r>
            <w:r w:rsidR="00643504" w:rsidRPr="00E97454">
              <w:rPr>
                <w:sz w:val="20"/>
                <w:szCs w:val="20"/>
                <w:lang w:val="en-CA"/>
              </w:rPr>
              <w:t xml:space="preserve">that she is </w:t>
            </w:r>
            <w:r w:rsidRPr="00E97454">
              <w:rPr>
                <w:sz w:val="20"/>
                <w:szCs w:val="20"/>
                <w:lang w:val="en-CA"/>
              </w:rPr>
              <w:t>open to explore an approach on trying to resolve some important situations (e.g., grievances) and welcom</w:t>
            </w:r>
            <w:r w:rsidR="0071229E" w:rsidRPr="00E97454">
              <w:rPr>
                <w:sz w:val="20"/>
                <w:szCs w:val="20"/>
                <w:lang w:val="en-CA"/>
              </w:rPr>
              <w:t xml:space="preserve">e suggestions from the unions.  M. Lionel Saurette (CAPE) mentioned that in order to help in some situations, management </w:t>
            </w:r>
            <w:r w:rsidR="00BD0394" w:rsidRPr="00E97454">
              <w:rPr>
                <w:sz w:val="20"/>
                <w:szCs w:val="20"/>
                <w:lang w:val="en-CA"/>
              </w:rPr>
              <w:t>should be supported in thinking more broadly to respect the spirit versus</w:t>
            </w:r>
            <w:r w:rsidR="00504AAE" w:rsidRPr="00E97454">
              <w:rPr>
                <w:sz w:val="20"/>
                <w:szCs w:val="20"/>
                <w:lang w:val="en-CA"/>
              </w:rPr>
              <w:t xml:space="preserve"> letters of employment-related laws</w:t>
            </w:r>
            <w:r w:rsidR="00D03B1F" w:rsidRPr="00E97454">
              <w:rPr>
                <w:sz w:val="20"/>
                <w:szCs w:val="20"/>
                <w:lang w:val="en-CA"/>
              </w:rPr>
              <w:t>.</w:t>
            </w:r>
          </w:p>
        </w:tc>
      </w:tr>
    </w:tbl>
    <w:p w:rsidR="00431CB4" w:rsidRDefault="00431CB4">
      <w:pPr>
        <w:rPr>
          <w:rFonts w:ascii="Times New Roman" w:hAnsi="Times New Roman" w:cs="Times New Roman"/>
          <w:sz w:val="20"/>
          <w:szCs w:val="20"/>
          <w:lang w:val="en-CA"/>
        </w:rPr>
      </w:pPr>
    </w:p>
    <w:sectPr w:rsidR="00431CB4" w:rsidSect="007F118D">
      <w:headerReference w:type="default" r:id="rId9"/>
      <w:footerReference w:type="default" r:id="rId10"/>
      <w:footerReference w:type="first" r:id="rId11"/>
      <w:pgSz w:w="12240" w:h="15840"/>
      <w:pgMar w:top="1008" w:right="900" w:bottom="72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27" w:rsidRDefault="00F42D27" w:rsidP="00433F8B">
      <w:r>
        <w:separator/>
      </w:r>
    </w:p>
  </w:endnote>
  <w:endnote w:type="continuationSeparator" w:id="0">
    <w:p w:rsidR="00F42D27" w:rsidRDefault="00F42D27" w:rsidP="0043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355781"/>
      <w:docPartObj>
        <w:docPartGallery w:val="Page Numbers (Bottom of Page)"/>
        <w:docPartUnique/>
      </w:docPartObj>
    </w:sdtPr>
    <w:sdtEndPr>
      <w:rPr>
        <w:noProof/>
      </w:rPr>
    </w:sdtEndPr>
    <w:sdtContent>
      <w:p w:rsidR="00B45444" w:rsidRDefault="00B45444">
        <w:pPr>
          <w:pStyle w:val="Footer"/>
          <w:jc w:val="center"/>
        </w:pPr>
        <w:r>
          <w:fldChar w:fldCharType="begin"/>
        </w:r>
        <w:r>
          <w:instrText xml:space="preserve"> PAGE   \* MERGEFORMAT </w:instrText>
        </w:r>
        <w:r>
          <w:fldChar w:fldCharType="separate"/>
        </w:r>
        <w:r w:rsidR="00D849B8">
          <w:rPr>
            <w:noProof/>
          </w:rPr>
          <w:t>4</w:t>
        </w:r>
        <w:r>
          <w:rPr>
            <w:noProof/>
          </w:rPr>
          <w:fldChar w:fldCharType="end"/>
        </w:r>
      </w:p>
    </w:sdtContent>
  </w:sdt>
  <w:p w:rsidR="00B45444" w:rsidRDefault="00B45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EE" w:rsidRDefault="008B57EE">
    <w:pPr>
      <w:pStyle w:val="Footer"/>
      <w:jc w:val="right"/>
    </w:pPr>
  </w:p>
  <w:p w:rsidR="008B57EE" w:rsidRDefault="008B5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27" w:rsidRDefault="00F42D27" w:rsidP="00433F8B">
      <w:r>
        <w:separator/>
      </w:r>
    </w:p>
  </w:footnote>
  <w:footnote w:type="continuationSeparator" w:id="0">
    <w:p w:rsidR="00F42D27" w:rsidRDefault="00F42D27" w:rsidP="0043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B1" w:rsidRDefault="007F118D" w:rsidP="007F118D">
    <w:pPr>
      <w:pStyle w:val="Header"/>
      <w:pBdr>
        <w:bottom w:val="single" w:sz="4" w:space="1" w:color="auto"/>
      </w:pBdr>
      <w:jc w:val="right"/>
      <w:rPr>
        <w:sz w:val="20"/>
        <w:szCs w:val="20"/>
        <w:lang w:val="en-CA"/>
      </w:rPr>
    </w:pPr>
    <w:r w:rsidRPr="007F118D">
      <w:rPr>
        <w:sz w:val="20"/>
        <w:szCs w:val="20"/>
        <w:lang w:val="en-CA"/>
      </w:rPr>
      <w:t xml:space="preserve">LPUMCC </w:t>
    </w:r>
    <w:r w:rsidR="00CB462F">
      <w:rPr>
        <w:sz w:val="20"/>
        <w:szCs w:val="20"/>
        <w:lang w:val="en-CA"/>
      </w:rPr>
      <w:t>Meeting</w:t>
    </w:r>
    <w:r w:rsidRPr="007F118D">
      <w:rPr>
        <w:sz w:val="20"/>
        <w:szCs w:val="20"/>
        <w:lang w:val="en-CA"/>
      </w:rPr>
      <w:t xml:space="preserve"> – </w:t>
    </w:r>
    <w:r w:rsidR="00CB462F">
      <w:rPr>
        <w:sz w:val="20"/>
        <w:szCs w:val="20"/>
        <w:lang w:val="en-CA"/>
      </w:rPr>
      <w:t>November 16, 2015</w:t>
    </w:r>
  </w:p>
  <w:p w:rsidR="007F118D" w:rsidRPr="007F118D" w:rsidRDefault="007F118D" w:rsidP="007F118D">
    <w:pPr>
      <w:pStyle w:val="Header"/>
      <w:jc w:val="right"/>
      <w:rPr>
        <w:sz w:val="20"/>
        <w:szCs w:val="2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DAB"/>
    <w:multiLevelType w:val="hybridMultilevel"/>
    <w:tmpl w:val="34DAFA6E"/>
    <w:lvl w:ilvl="0" w:tplc="F41670C8">
      <w:start w:val="1"/>
      <w:numFmt w:val="bullet"/>
      <w:lvlText w:val="•"/>
      <w:lvlJc w:val="left"/>
      <w:pPr>
        <w:tabs>
          <w:tab w:val="num" w:pos="720"/>
        </w:tabs>
        <w:ind w:left="720" w:hanging="360"/>
      </w:pPr>
      <w:rPr>
        <w:rFonts w:ascii="Arial" w:hAnsi="Arial" w:hint="default"/>
      </w:rPr>
    </w:lvl>
    <w:lvl w:ilvl="1" w:tplc="491889F6">
      <w:start w:val="642"/>
      <w:numFmt w:val="bullet"/>
      <w:lvlText w:val="•"/>
      <w:lvlJc w:val="left"/>
      <w:pPr>
        <w:tabs>
          <w:tab w:val="num" w:pos="1440"/>
        </w:tabs>
        <w:ind w:left="1440" w:hanging="360"/>
      </w:pPr>
      <w:rPr>
        <w:rFonts w:ascii="Arial" w:hAnsi="Arial" w:hint="default"/>
      </w:rPr>
    </w:lvl>
    <w:lvl w:ilvl="2" w:tplc="41C49004">
      <w:start w:val="642"/>
      <w:numFmt w:val="bullet"/>
      <w:lvlText w:val=""/>
      <w:lvlJc w:val="left"/>
      <w:pPr>
        <w:tabs>
          <w:tab w:val="num" w:pos="2160"/>
        </w:tabs>
        <w:ind w:left="2160" w:hanging="360"/>
      </w:pPr>
      <w:rPr>
        <w:rFonts w:ascii="Wingdings" w:hAnsi="Wingdings" w:hint="default"/>
      </w:rPr>
    </w:lvl>
    <w:lvl w:ilvl="3" w:tplc="5C26921C" w:tentative="1">
      <w:start w:val="1"/>
      <w:numFmt w:val="bullet"/>
      <w:lvlText w:val="•"/>
      <w:lvlJc w:val="left"/>
      <w:pPr>
        <w:tabs>
          <w:tab w:val="num" w:pos="2880"/>
        </w:tabs>
        <w:ind w:left="2880" w:hanging="360"/>
      </w:pPr>
      <w:rPr>
        <w:rFonts w:ascii="Arial" w:hAnsi="Arial" w:hint="default"/>
      </w:rPr>
    </w:lvl>
    <w:lvl w:ilvl="4" w:tplc="DD326D1A" w:tentative="1">
      <w:start w:val="1"/>
      <w:numFmt w:val="bullet"/>
      <w:lvlText w:val="•"/>
      <w:lvlJc w:val="left"/>
      <w:pPr>
        <w:tabs>
          <w:tab w:val="num" w:pos="3600"/>
        </w:tabs>
        <w:ind w:left="3600" w:hanging="360"/>
      </w:pPr>
      <w:rPr>
        <w:rFonts w:ascii="Arial" w:hAnsi="Arial" w:hint="default"/>
      </w:rPr>
    </w:lvl>
    <w:lvl w:ilvl="5" w:tplc="F7AC45E0" w:tentative="1">
      <w:start w:val="1"/>
      <w:numFmt w:val="bullet"/>
      <w:lvlText w:val="•"/>
      <w:lvlJc w:val="left"/>
      <w:pPr>
        <w:tabs>
          <w:tab w:val="num" w:pos="4320"/>
        </w:tabs>
        <w:ind w:left="4320" w:hanging="360"/>
      </w:pPr>
      <w:rPr>
        <w:rFonts w:ascii="Arial" w:hAnsi="Arial" w:hint="default"/>
      </w:rPr>
    </w:lvl>
    <w:lvl w:ilvl="6" w:tplc="317AA638" w:tentative="1">
      <w:start w:val="1"/>
      <w:numFmt w:val="bullet"/>
      <w:lvlText w:val="•"/>
      <w:lvlJc w:val="left"/>
      <w:pPr>
        <w:tabs>
          <w:tab w:val="num" w:pos="5040"/>
        </w:tabs>
        <w:ind w:left="5040" w:hanging="360"/>
      </w:pPr>
      <w:rPr>
        <w:rFonts w:ascii="Arial" w:hAnsi="Arial" w:hint="default"/>
      </w:rPr>
    </w:lvl>
    <w:lvl w:ilvl="7" w:tplc="3796F3B2" w:tentative="1">
      <w:start w:val="1"/>
      <w:numFmt w:val="bullet"/>
      <w:lvlText w:val="•"/>
      <w:lvlJc w:val="left"/>
      <w:pPr>
        <w:tabs>
          <w:tab w:val="num" w:pos="5760"/>
        </w:tabs>
        <w:ind w:left="5760" w:hanging="360"/>
      </w:pPr>
      <w:rPr>
        <w:rFonts w:ascii="Arial" w:hAnsi="Arial" w:hint="default"/>
      </w:rPr>
    </w:lvl>
    <w:lvl w:ilvl="8" w:tplc="95CC5088" w:tentative="1">
      <w:start w:val="1"/>
      <w:numFmt w:val="bullet"/>
      <w:lvlText w:val="•"/>
      <w:lvlJc w:val="left"/>
      <w:pPr>
        <w:tabs>
          <w:tab w:val="num" w:pos="6480"/>
        </w:tabs>
        <w:ind w:left="6480" w:hanging="360"/>
      </w:pPr>
      <w:rPr>
        <w:rFonts w:ascii="Arial" w:hAnsi="Arial" w:hint="default"/>
      </w:rPr>
    </w:lvl>
  </w:abstractNum>
  <w:abstractNum w:abstractNumId="1">
    <w:nsid w:val="03EF241E"/>
    <w:multiLevelType w:val="hybridMultilevel"/>
    <w:tmpl w:val="AE5EDB6C"/>
    <w:lvl w:ilvl="0" w:tplc="7A9A0BD0">
      <w:start w:val="1"/>
      <w:numFmt w:val="bullet"/>
      <w:lvlText w:val=""/>
      <w:lvlJc w:val="left"/>
      <w:pPr>
        <w:tabs>
          <w:tab w:val="num" w:pos="720"/>
        </w:tabs>
        <w:ind w:left="720" w:hanging="360"/>
      </w:pPr>
      <w:rPr>
        <w:rFonts w:ascii="Wingdings" w:hAnsi="Wingdings" w:hint="default"/>
      </w:rPr>
    </w:lvl>
    <w:lvl w:ilvl="1" w:tplc="92044600">
      <w:start w:val="551"/>
      <w:numFmt w:val="bullet"/>
      <w:lvlText w:val="•"/>
      <w:lvlJc w:val="left"/>
      <w:pPr>
        <w:tabs>
          <w:tab w:val="num" w:pos="1440"/>
        </w:tabs>
        <w:ind w:left="1440" w:hanging="360"/>
      </w:pPr>
      <w:rPr>
        <w:rFonts w:ascii="Arial" w:hAnsi="Arial" w:hint="default"/>
      </w:rPr>
    </w:lvl>
    <w:lvl w:ilvl="2" w:tplc="D8B671E6" w:tentative="1">
      <w:start w:val="1"/>
      <w:numFmt w:val="bullet"/>
      <w:lvlText w:val=""/>
      <w:lvlJc w:val="left"/>
      <w:pPr>
        <w:tabs>
          <w:tab w:val="num" w:pos="2160"/>
        </w:tabs>
        <w:ind w:left="2160" w:hanging="360"/>
      </w:pPr>
      <w:rPr>
        <w:rFonts w:ascii="Wingdings" w:hAnsi="Wingdings" w:hint="default"/>
      </w:rPr>
    </w:lvl>
    <w:lvl w:ilvl="3" w:tplc="1F0200D2" w:tentative="1">
      <w:start w:val="1"/>
      <w:numFmt w:val="bullet"/>
      <w:lvlText w:val=""/>
      <w:lvlJc w:val="left"/>
      <w:pPr>
        <w:tabs>
          <w:tab w:val="num" w:pos="2880"/>
        </w:tabs>
        <w:ind w:left="2880" w:hanging="360"/>
      </w:pPr>
      <w:rPr>
        <w:rFonts w:ascii="Wingdings" w:hAnsi="Wingdings" w:hint="default"/>
      </w:rPr>
    </w:lvl>
    <w:lvl w:ilvl="4" w:tplc="F1947606" w:tentative="1">
      <w:start w:val="1"/>
      <w:numFmt w:val="bullet"/>
      <w:lvlText w:val=""/>
      <w:lvlJc w:val="left"/>
      <w:pPr>
        <w:tabs>
          <w:tab w:val="num" w:pos="3600"/>
        </w:tabs>
        <w:ind w:left="3600" w:hanging="360"/>
      </w:pPr>
      <w:rPr>
        <w:rFonts w:ascii="Wingdings" w:hAnsi="Wingdings" w:hint="default"/>
      </w:rPr>
    </w:lvl>
    <w:lvl w:ilvl="5" w:tplc="383E14EC" w:tentative="1">
      <w:start w:val="1"/>
      <w:numFmt w:val="bullet"/>
      <w:lvlText w:val=""/>
      <w:lvlJc w:val="left"/>
      <w:pPr>
        <w:tabs>
          <w:tab w:val="num" w:pos="4320"/>
        </w:tabs>
        <w:ind w:left="4320" w:hanging="360"/>
      </w:pPr>
      <w:rPr>
        <w:rFonts w:ascii="Wingdings" w:hAnsi="Wingdings" w:hint="default"/>
      </w:rPr>
    </w:lvl>
    <w:lvl w:ilvl="6" w:tplc="1BECAD94" w:tentative="1">
      <w:start w:val="1"/>
      <w:numFmt w:val="bullet"/>
      <w:lvlText w:val=""/>
      <w:lvlJc w:val="left"/>
      <w:pPr>
        <w:tabs>
          <w:tab w:val="num" w:pos="5040"/>
        </w:tabs>
        <w:ind w:left="5040" w:hanging="360"/>
      </w:pPr>
      <w:rPr>
        <w:rFonts w:ascii="Wingdings" w:hAnsi="Wingdings" w:hint="default"/>
      </w:rPr>
    </w:lvl>
    <w:lvl w:ilvl="7" w:tplc="93BAC486" w:tentative="1">
      <w:start w:val="1"/>
      <w:numFmt w:val="bullet"/>
      <w:lvlText w:val=""/>
      <w:lvlJc w:val="left"/>
      <w:pPr>
        <w:tabs>
          <w:tab w:val="num" w:pos="5760"/>
        </w:tabs>
        <w:ind w:left="5760" w:hanging="360"/>
      </w:pPr>
      <w:rPr>
        <w:rFonts w:ascii="Wingdings" w:hAnsi="Wingdings" w:hint="default"/>
      </w:rPr>
    </w:lvl>
    <w:lvl w:ilvl="8" w:tplc="E8AE2148" w:tentative="1">
      <w:start w:val="1"/>
      <w:numFmt w:val="bullet"/>
      <w:lvlText w:val=""/>
      <w:lvlJc w:val="left"/>
      <w:pPr>
        <w:tabs>
          <w:tab w:val="num" w:pos="6480"/>
        </w:tabs>
        <w:ind w:left="6480" w:hanging="360"/>
      </w:pPr>
      <w:rPr>
        <w:rFonts w:ascii="Wingdings" w:hAnsi="Wingdings" w:hint="default"/>
      </w:rPr>
    </w:lvl>
  </w:abstractNum>
  <w:abstractNum w:abstractNumId="2">
    <w:nsid w:val="05CD3825"/>
    <w:multiLevelType w:val="hybridMultilevel"/>
    <w:tmpl w:val="EF401A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97F04C8"/>
    <w:multiLevelType w:val="hybridMultilevel"/>
    <w:tmpl w:val="3BACB4F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A723DC"/>
    <w:multiLevelType w:val="hybridMultilevel"/>
    <w:tmpl w:val="B8BEC2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195364D"/>
    <w:multiLevelType w:val="multilevel"/>
    <w:tmpl w:val="CC3810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DB2F1F"/>
    <w:multiLevelType w:val="hybridMultilevel"/>
    <w:tmpl w:val="10E4694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CE25F3"/>
    <w:multiLevelType w:val="hybridMultilevel"/>
    <w:tmpl w:val="4B3E092C"/>
    <w:lvl w:ilvl="0" w:tplc="49686D56">
      <w:start w:val="1"/>
      <w:numFmt w:val="bullet"/>
      <w:lvlText w:val="•"/>
      <w:lvlJc w:val="left"/>
      <w:pPr>
        <w:tabs>
          <w:tab w:val="num" w:pos="720"/>
        </w:tabs>
        <w:ind w:left="720" w:hanging="360"/>
      </w:pPr>
      <w:rPr>
        <w:rFonts w:ascii="Arial" w:hAnsi="Arial" w:hint="default"/>
      </w:rPr>
    </w:lvl>
    <w:lvl w:ilvl="1" w:tplc="126AD2B0">
      <w:start w:val="551"/>
      <w:numFmt w:val="bullet"/>
      <w:lvlText w:val="•"/>
      <w:lvlJc w:val="left"/>
      <w:pPr>
        <w:tabs>
          <w:tab w:val="num" w:pos="1440"/>
        </w:tabs>
        <w:ind w:left="1440" w:hanging="360"/>
      </w:pPr>
      <w:rPr>
        <w:rFonts w:ascii="Arial" w:hAnsi="Arial" w:hint="default"/>
      </w:rPr>
    </w:lvl>
    <w:lvl w:ilvl="2" w:tplc="20A0EDBC">
      <w:start w:val="551"/>
      <w:numFmt w:val="bullet"/>
      <w:lvlText w:val="•"/>
      <w:lvlJc w:val="left"/>
      <w:pPr>
        <w:tabs>
          <w:tab w:val="num" w:pos="2160"/>
        </w:tabs>
        <w:ind w:left="2160" w:hanging="360"/>
      </w:pPr>
      <w:rPr>
        <w:rFonts w:ascii="Arial" w:hAnsi="Arial" w:hint="default"/>
      </w:rPr>
    </w:lvl>
    <w:lvl w:ilvl="3" w:tplc="033EA8B4" w:tentative="1">
      <w:start w:val="1"/>
      <w:numFmt w:val="bullet"/>
      <w:lvlText w:val="•"/>
      <w:lvlJc w:val="left"/>
      <w:pPr>
        <w:tabs>
          <w:tab w:val="num" w:pos="2880"/>
        </w:tabs>
        <w:ind w:left="2880" w:hanging="360"/>
      </w:pPr>
      <w:rPr>
        <w:rFonts w:ascii="Arial" w:hAnsi="Arial" w:hint="default"/>
      </w:rPr>
    </w:lvl>
    <w:lvl w:ilvl="4" w:tplc="83FAACC0" w:tentative="1">
      <w:start w:val="1"/>
      <w:numFmt w:val="bullet"/>
      <w:lvlText w:val="•"/>
      <w:lvlJc w:val="left"/>
      <w:pPr>
        <w:tabs>
          <w:tab w:val="num" w:pos="3600"/>
        </w:tabs>
        <w:ind w:left="3600" w:hanging="360"/>
      </w:pPr>
      <w:rPr>
        <w:rFonts w:ascii="Arial" w:hAnsi="Arial" w:hint="default"/>
      </w:rPr>
    </w:lvl>
    <w:lvl w:ilvl="5" w:tplc="BF36353C" w:tentative="1">
      <w:start w:val="1"/>
      <w:numFmt w:val="bullet"/>
      <w:lvlText w:val="•"/>
      <w:lvlJc w:val="left"/>
      <w:pPr>
        <w:tabs>
          <w:tab w:val="num" w:pos="4320"/>
        </w:tabs>
        <w:ind w:left="4320" w:hanging="360"/>
      </w:pPr>
      <w:rPr>
        <w:rFonts w:ascii="Arial" w:hAnsi="Arial" w:hint="default"/>
      </w:rPr>
    </w:lvl>
    <w:lvl w:ilvl="6" w:tplc="A60A5444" w:tentative="1">
      <w:start w:val="1"/>
      <w:numFmt w:val="bullet"/>
      <w:lvlText w:val="•"/>
      <w:lvlJc w:val="left"/>
      <w:pPr>
        <w:tabs>
          <w:tab w:val="num" w:pos="5040"/>
        </w:tabs>
        <w:ind w:left="5040" w:hanging="360"/>
      </w:pPr>
      <w:rPr>
        <w:rFonts w:ascii="Arial" w:hAnsi="Arial" w:hint="default"/>
      </w:rPr>
    </w:lvl>
    <w:lvl w:ilvl="7" w:tplc="4DD2C9F6" w:tentative="1">
      <w:start w:val="1"/>
      <w:numFmt w:val="bullet"/>
      <w:lvlText w:val="•"/>
      <w:lvlJc w:val="left"/>
      <w:pPr>
        <w:tabs>
          <w:tab w:val="num" w:pos="5760"/>
        </w:tabs>
        <w:ind w:left="5760" w:hanging="360"/>
      </w:pPr>
      <w:rPr>
        <w:rFonts w:ascii="Arial" w:hAnsi="Arial" w:hint="default"/>
      </w:rPr>
    </w:lvl>
    <w:lvl w:ilvl="8" w:tplc="7DC458D0" w:tentative="1">
      <w:start w:val="1"/>
      <w:numFmt w:val="bullet"/>
      <w:lvlText w:val="•"/>
      <w:lvlJc w:val="left"/>
      <w:pPr>
        <w:tabs>
          <w:tab w:val="num" w:pos="6480"/>
        </w:tabs>
        <w:ind w:left="6480" w:hanging="360"/>
      </w:pPr>
      <w:rPr>
        <w:rFonts w:ascii="Arial" w:hAnsi="Arial" w:hint="default"/>
      </w:rPr>
    </w:lvl>
  </w:abstractNum>
  <w:abstractNum w:abstractNumId="8">
    <w:nsid w:val="26B65A9A"/>
    <w:multiLevelType w:val="hybridMultilevel"/>
    <w:tmpl w:val="3D44A2D0"/>
    <w:lvl w:ilvl="0" w:tplc="8E862600">
      <w:start w:val="1"/>
      <w:numFmt w:val="bullet"/>
      <w:lvlText w:val="•"/>
      <w:lvlJc w:val="left"/>
      <w:pPr>
        <w:tabs>
          <w:tab w:val="num" w:pos="720"/>
        </w:tabs>
        <w:ind w:left="720" w:hanging="360"/>
      </w:pPr>
      <w:rPr>
        <w:rFonts w:ascii="Arial" w:hAnsi="Arial" w:hint="default"/>
      </w:rPr>
    </w:lvl>
    <w:lvl w:ilvl="1" w:tplc="19264F0E">
      <w:start w:val="1548"/>
      <w:numFmt w:val="bullet"/>
      <w:lvlText w:val=""/>
      <w:lvlJc w:val="left"/>
      <w:pPr>
        <w:tabs>
          <w:tab w:val="num" w:pos="1440"/>
        </w:tabs>
        <w:ind w:left="1440" w:hanging="360"/>
      </w:pPr>
      <w:rPr>
        <w:rFonts w:ascii="Wingdings" w:hAnsi="Wingdings" w:hint="default"/>
      </w:rPr>
    </w:lvl>
    <w:lvl w:ilvl="2" w:tplc="4036AAA0" w:tentative="1">
      <w:start w:val="1"/>
      <w:numFmt w:val="bullet"/>
      <w:lvlText w:val="•"/>
      <w:lvlJc w:val="left"/>
      <w:pPr>
        <w:tabs>
          <w:tab w:val="num" w:pos="2160"/>
        </w:tabs>
        <w:ind w:left="2160" w:hanging="360"/>
      </w:pPr>
      <w:rPr>
        <w:rFonts w:ascii="Arial" w:hAnsi="Arial" w:hint="default"/>
      </w:rPr>
    </w:lvl>
    <w:lvl w:ilvl="3" w:tplc="38185580" w:tentative="1">
      <w:start w:val="1"/>
      <w:numFmt w:val="bullet"/>
      <w:lvlText w:val="•"/>
      <w:lvlJc w:val="left"/>
      <w:pPr>
        <w:tabs>
          <w:tab w:val="num" w:pos="2880"/>
        </w:tabs>
        <w:ind w:left="2880" w:hanging="360"/>
      </w:pPr>
      <w:rPr>
        <w:rFonts w:ascii="Arial" w:hAnsi="Arial" w:hint="default"/>
      </w:rPr>
    </w:lvl>
    <w:lvl w:ilvl="4" w:tplc="6158D636" w:tentative="1">
      <w:start w:val="1"/>
      <w:numFmt w:val="bullet"/>
      <w:lvlText w:val="•"/>
      <w:lvlJc w:val="left"/>
      <w:pPr>
        <w:tabs>
          <w:tab w:val="num" w:pos="3600"/>
        </w:tabs>
        <w:ind w:left="3600" w:hanging="360"/>
      </w:pPr>
      <w:rPr>
        <w:rFonts w:ascii="Arial" w:hAnsi="Arial" w:hint="default"/>
      </w:rPr>
    </w:lvl>
    <w:lvl w:ilvl="5" w:tplc="84C6116E" w:tentative="1">
      <w:start w:val="1"/>
      <w:numFmt w:val="bullet"/>
      <w:lvlText w:val="•"/>
      <w:lvlJc w:val="left"/>
      <w:pPr>
        <w:tabs>
          <w:tab w:val="num" w:pos="4320"/>
        </w:tabs>
        <w:ind w:left="4320" w:hanging="360"/>
      </w:pPr>
      <w:rPr>
        <w:rFonts w:ascii="Arial" w:hAnsi="Arial" w:hint="default"/>
      </w:rPr>
    </w:lvl>
    <w:lvl w:ilvl="6" w:tplc="2098BBB8" w:tentative="1">
      <w:start w:val="1"/>
      <w:numFmt w:val="bullet"/>
      <w:lvlText w:val="•"/>
      <w:lvlJc w:val="left"/>
      <w:pPr>
        <w:tabs>
          <w:tab w:val="num" w:pos="5040"/>
        </w:tabs>
        <w:ind w:left="5040" w:hanging="360"/>
      </w:pPr>
      <w:rPr>
        <w:rFonts w:ascii="Arial" w:hAnsi="Arial" w:hint="default"/>
      </w:rPr>
    </w:lvl>
    <w:lvl w:ilvl="7" w:tplc="FD626486" w:tentative="1">
      <w:start w:val="1"/>
      <w:numFmt w:val="bullet"/>
      <w:lvlText w:val="•"/>
      <w:lvlJc w:val="left"/>
      <w:pPr>
        <w:tabs>
          <w:tab w:val="num" w:pos="5760"/>
        </w:tabs>
        <w:ind w:left="5760" w:hanging="360"/>
      </w:pPr>
      <w:rPr>
        <w:rFonts w:ascii="Arial" w:hAnsi="Arial" w:hint="default"/>
      </w:rPr>
    </w:lvl>
    <w:lvl w:ilvl="8" w:tplc="E948F3E2" w:tentative="1">
      <w:start w:val="1"/>
      <w:numFmt w:val="bullet"/>
      <w:lvlText w:val="•"/>
      <w:lvlJc w:val="left"/>
      <w:pPr>
        <w:tabs>
          <w:tab w:val="num" w:pos="6480"/>
        </w:tabs>
        <w:ind w:left="6480" w:hanging="360"/>
      </w:pPr>
      <w:rPr>
        <w:rFonts w:ascii="Arial" w:hAnsi="Arial" w:hint="default"/>
      </w:rPr>
    </w:lvl>
  </w:abstractNum>
  <w:abstractNum w:abstractNumId="9">
    <w:nsid w:val="2D0F62A4"/>
    <w:multiLevelType w:val="hybridMultilevel"/>
    <w:tmpl w:val="E1922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EBE59B8"/>
    <w:multiLevelType w:val="hybridMultilevel"/>
    <w:tmpl w:val="7EB8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4F013B"/>
    <w:multiLevelType w:val="multilevel"/>
    <w:tmpl w:val="E9A898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0851539"/>
    <w:multiLevelType w:val="multilevel"/>
    <w:tmpl w:val="CF9C2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07611D"/>
    <w:multiLevelType w:val="hybridMultilevel"/>
    <w:tmpl w:val="CCB82F28"/>
    <w:lvl w:ilvl="0" w:tplc="10090001">
      <w:start w:val="1"/>
      <w:numFmt w:val="bullet"/>
      <w:lvlText w:val=""/>
      <w:lvlJc w:val="left"/>
      <w:pPr>
        <w:ind w:left="747" w:hanging="360"/>
      </w:pPr>
      <w:rPr>
        <w:rFonts w:ascii="Symbol" w:hAnsi="Symbol" w:hint="default"/>
      </w:rPr>
    </w:lvl>
    <w:lvl w:ilvl="1" w:tplc="10090003" w:tentative="1">
      <w:start w:val="1"/>
      <w:numFmt w:val="bullet"/>
      <w:lvlText w:val="o"/>
      <w:lvlJc w:val="left"/>
      <w:pPr>
        <w:ind w:left="1467" w:hanging="360"/>
      </w:pPr>
      <w:rPr>
        <w:rFonts w:ascii="Courier New" w:hAnsi="Courier New" w:cs="Courier New" w:hint="default"/>
      </w:rPr>
    </w:lvl>
    <w:lvl w:ilvl="2" w:tplc="10090005" w:tentative="1">
      <w:start w:val="1"/>
      <w:numFmt w:val="bullet"/>
      <w:lvlText w:val=""/>
      <w:lvlJc w:val="left"/>
      <w:pPr>
        <w:ind w:left="2187" w:hanging="360"/>
      </w:pPr>
      <w:rPr>
        <w:rFonts w:ascii="Wingdings" w:hAnsi="Wingdings" w:hint="default"/>
      </w:rPr>
    </w:lvl>
    <w:lvl w:ilvl="3" w:tplc="10090001" w:tentative="1">
      <w:start w:val="1"/>
      <w:numFmt w:val="bullet"/>
      <w:lvlText w:val=""/>
      <w:lvlJc w:val="left"/>
      <w:pPr>
        <w:ind w:left="2907" w:hanging="360"/>
      </w:pPr>
      <w:rPr>
        <w:rFonts w:ascii="Symbol" w:hAnsi="Symbol" w:hint="default"/>
      </w:rPr>
    </w:lvl>
    <w:lvl w:ilvl="4" w:tplc="10090003" w:tentative="1">
      <w:start w:val="1"/>
      <w:numFmt w:val="bullet"/>
      <w:lvlText w:val="o"/>
      <w:lvlJc w:val="left"/>
      <w:pPr>
        <w:ind w:left="3627" w:hanging="360"/>
      </w:pPr>
      <w:rPr>
        <w:rFonts w:ascii="Courier New" w:hAnsi="Courier New" w:cs="Courier New" w:hint="default"/>
      </w:rPr>
    </w:lvl>
    <w:lvl w:ilvl="5" w:tplc="10090005" w:tentative="1">
      <w:start w:val="1"/>
      <w:numFmt w:val="bullet"/>
      <w:lvlText w:val=""/>
      <w:lvlJc w:val="left"/>
      <w:pPr>
        <w:ind w:left="4347" w:hanging="360"/>
      </w:pPr>
      <w:rPr>
        <w:rFonts w:ascii="Wingdings" w:hAnsi="Wingdings" w:hint="default"/>
      </w:rPr>
    </w:lvl>
    <w:lvl w:ilvl="6" w:tplc="10090001" w:tentative="1">
      <w:start w:val="1"/>
      <w:numFmt w:val="bullet"/>
      <w:lvlText w:val=""/>
      <w:lvlJc w:val="left"/>
      <w:pPr>
        <w:ind w:left="5067" w:hanging="360"/>
      </w:pPr>
      <w:rPr>
        <w:rFonts w:ascii="Symbol" w:hAnsi="Symbol" w:hint="default"/>
      </w:rPr>
    </w:lvl>
    <w:lvl w:ilvl="7" w:tplc="10090003" w:tentative="1">
      <w:start w:val="1"/>
      <w:numFmt w:val="bullet"/>
      <w:lvlText w:val="o"/>
      <w:lvlJc w:val="left"/>
      <w:pPr>
        <w:ind w:left="5787" w:hanging="360"/>
      </w:pPr>
      <w:rPr>
        <w:rFonts w:ascii="Courier New" w:hAnsi="Courier New" w:cs="Courier New" w:hint="default"/>
      </w:rPr>
    </w:lvl>
    <w:lvl w:ilvl="8" w:tplc="10090005" w:tentative="1">
      <w:start w:val="1"/>
      <w:numFmt w:val="bullet"/>
      <w:lvlText w:val=""/>
      <w:lvlJc w:val="left"/>
      <w:pPr>
        <w:ind w:left="6507" w:hanging="360"/>
      </w:pPr>
      <w:rPr>
        <w:rFonts w:ascii="Wingdings" w:hAnsi="Wingdings" w:hint="default"/>
      </w:rPr>
    </w:lvl>
  </w:abstractNum>
  <w:abstractNum w:abstractNumId="14">
    <w:nsid w:val="32AD5F21"/>
    <w:multiLevelType w:val="hybridMultilevel"/>
    <w:tmpl w:val="6CD0C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4E62471"/>
    <w:multiLevelType w:val="hybridMultilevel"/>
    <w:tmpl w:val="83C0C694"/>
    <w:lvl w:ilvl="0" w:tplc="979A9684">
      <w:start w:val="1"/>
      <w:numFmt w:val="bullet"/>
      <w:lvlText w:val=""/>
      <w:lvlJc w:val="left"/>
      <w:pPr>
        <w:tabs>
          <w:tab w:val="num" w:pos="720"/>
        </w:tabs>
        <w:ind w:left="720" w:hanging="360"/>
      </w:pPr>
      <w:rPr>
        <w:rFonts w:ascii="Wingdings" w:hAnsi="Wingdings" w:hint="default"/>
      </w:rPr>
    </w:lvl>
    <w:lvl w:ilvl="1" w:tplc="B1D6E528" w:tentative="1">
      <w:start w:val="1"/>
      <w:numFmt w:val="bullet"/>
      <w:lvlText w:val=""/>
      <w:lvlJc w:val="left"/>
      <w:pPr>
        <w:tabs>
          <w:tab w:val="num" w:pos="1440"/>
        </w:tabs>
        <w:ind w:left="1440" w:hanging="360"/>
      </w:pPr>
      <w:rPr>
        <w:rFonts w:ascii="Wingdings" w:hAnsi="Wingdings" w:hint="default"/>
      </w:rPr>
    </w:lvl>
    <w:lvl w:ilvl="2" w:tplc="E676D18C">
      <w:start w:val="1"/>
      <w:numFmt w:val="bullet"/>
      <w:lvlText w:val=""/>
      <w:lvlJc w:val="left"/>
      <w:pPr>
        <w:tabs>
          <w:tab w:val="num" w:pos="2160"/>
        </w:tabs>
        <w:ind w:left="2160" w:hanging="360"/>
      </w:pPr>
      <w:rPr>
        <w:rFonts w:ascii="Wingdings" w:hAnsi="Wingdings" w:hint="default"/>
      </w:rPr>
    </w:lvl>
    <w:lvl w:ilvl="3" w:tplc="79D2FB68" w:tentative="1">
      <w:start w:val="1"/>
      <w:numFmt w:val="bullet"/>
      <w:lvlText w:val=""/>
      <w:lvlJc w:val="left"/>
      <w:pPr>
        <w:tabs>
          <w:tab w:val="num" w:pos="2880"/>
        </w:tabs>
        <w:ind w:left="2880" w:hanging="360"/>
      </w:pPr>
      <w:rPr>
        <w:rFonts w:ascii="Wingdings" w:hAnsi="Wingdings" w:hint="default"/>
      </w:rPr>
    </w:lvl>
    <w:lvl w:ilvl="4" w:tplc="64BE3FFA" w:tentative="1">
      <w:start w:val="1"/>
      <w:numFmt w:val="bullet"/>
      <w:lvlText w:val=""/>
      <w:lvlJc w:val="left"/>
      <w:pPr>
        <w:tabs>
          <w:tab w:val="num" w:pos="3600"/>
        </w:tabs>
        <w:ind w:left="3600" w:hanging="360"/>
      </w:pPr>
      <w:rPr>
        <w:rFonts w:ascii="Wingdings" w:hAnsi="Wingdings" w:hint="default"/>
      </w:rPr>
    </w:lvl>
    <w:lvl w:ilvl="5" w:tplc="CA0AA020" w:tentative="1">
      <w:start w:val="1"/>
      <w:numFmt w:val="bullet"/>
      <w:lvlText w:val=""/>
      <w:lvlJc w:val="left"/>
      <w:pPr>
        <w:tabs>
          <w:tab w:val="num" w:pos="4320"/>
        </w:tabs>
        <w:ind w:left="4320" w:hanging="360"/>
      </w:pPr>
      <w:rPr>
        <w:rFonts w:ascii="Wingdings" w:hAnsi="Wingdings" w:hint="default"/>
      </w:rPr>
    </w:lvl>
    <w:lvl w:ilvl="6" w:tplc="5A888F38" w:tentative="1">
      <w:start w:val="1"/>
      <w:numFmt w:val="bullet"/>
      <w:lvlText w:val=""/>
      <w:lvlJc w:val="left"/>
      <w:pPr>
        <w:tabs>
          <w:tab w:val="num" w:pos="5040"/>
        </w:tabs>
        <w:ind w:left="5040" w:hanging="360"/>
      </w:pPr>
      <w:rPr>
        <w:rFonts w:ascii="Wingdings" w:hAnsi="Wingdings" w:hint="default"/>
      </w:rPr>
    </w:lvl>
    <w:lvl w:ilvl="7" w:tplc="D6E83746" w:tentative="1">
      <w:start w:val="1"/>
      <w:numFmt w:val="bullet"/>
      <w:lvlText w:val=""/>
      <w:lvlJc w:val="left"/>
      <w:pPr>
        <w:tabs>
          <w:tab w:val="num" w:pos="5760"/>
        </w:tabs>
        <w:ind w:left="5760" w:hanging="360"/>
      </w:pPr>
      <w:rPr>
        <w:rFonts w:ascii="Wingdings" w:hAnsi="Wingdings" w:hint="default"/>
      </w:rPr>
    </w:lvl>
    <w:lvl w:ilvl="8" w:tplc="DC820D8E" w:tentative="1">
      <w:start w:val="1"/>
      <w:numFmt w:val="bullet"/>
      <w:lvlText w:val=""/>
      <w:lvlJc w:val="left"/>
      <w:pPr>
        <w:tabs>
          <w:tab w:val="num" w:pos="6480"/>
        </w:tabs>
        <w:ind w:left="6480" w:hanging="360"/>
      </w:pPr>
      <w:rPr>
        <w:rFonts w:ascii="Wingdings" w:hAnsi="Wingdings" w:hint="default"/>
      </w:rPr>
    </w:lvl>
  </w:abstractNum>
  <w:abstractNum w:abstractNumId="16">
    <w:nsid w:val="358560F0"/>
    <w:multiLevelType w:val="hybridMultilevel"/>
    <w:tmpl w:val="4D8C7522"/>
    <w:lvl w:ilvl="0" w:tplc="0DFE3D0E">
      <w:start w:val="1"/>
      <w:numFmt w:val="decimal"/>
      <w:lvlText w:val="%1)"/>
      <w:lvlJc w:val="left"/>
      <w:pPr>
        <w:ind w:left="502" w:hanging="360"/>
      </w:pPr>
      <w:rPr>
        <w:rFonts w:ascii="Arial" w:eastAsiaTheme="minorEastAsia" w:hAnsi="Arial" w:cs="Arial"/>
        <w:b/>
      </w:rPr>
    </w:lvl>
    <w:lvl w:ilvl="1" w:tplc="10090019">
      <w:start w:val="1"/>
      <w:numFmt w:val="lowerLetter"/>
      <w:lvlText w:val="%2."/>
      <w:lvlJc w:val="left"/>
      <w:pPr>
        <w:ind w:left="1222" w:hanging="360"/>
      </w:pPr>
      <w:rPr>
        <w:rFonts w:hint="default"/>
      </w:rPr>
    </w:lvl>
    <w:lvl w:ilvl="2" w:tplc="1009001B">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7">
    <w:nsid w:val="36395CA2"/>
    <w:multiLevelType w:val="hybridMultilevel"/>
    <w:tmpl w:val="0F1860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380847CD"/>
    <w:multiLevelType w:val="hybridMultilevel"/>
    <w:tmpl w:val="6752459A"/>
    <w:lvl w:ilvl="0" w:tplc="81A40D54">
      <w:start w:val="1"/>
      <w:numFmt w:val="upperLetter"/>
      <w:lvlText w:val="%1."/>
      <w:lvlJc w:val="left"/>
      <w:pPr>
        <w:ind w:left="72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B044AD9"/>
    <w:multiLevelType w:val="hybridMultilevel"/>
    <w:tmpl w:val="FFD668F4"/>
    <w:lvl w:ilvl="0" w:tplc="BD9E02D0">
      <w:start w:val="1"/>
      <w:numFmt w:val="decimal"/>
      <w:lvlText w:val="%1)"/>
      <w:lvlJc w:val="left"/>
      <w:pPr>
        <w:ind w:left="720" w:hanging="360"/>
      </w:pPr>
      <w:rPr>
        <w:rFonts w:ascii="Arial" w:eastAsiaTheme="minorEastAsia"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40A07C4"/>
    <w:multiLevelType w:val="hybridMultilevel"/>
    <w:tmpl w:val="53E29A8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7E13D22"/>
    <w:multiLevelType w:val="hybridMultilevel"/>
    <w:tmpl w:val="3332656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48510CA2"/>
    <w:multiLevelType w:val="multilevel"/>
    <w:tmpl w:val="8C227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AB700ED"/>
    <w:multiLevelType w:val="hybridMultilevel"/>
    <w:tmpl w:val="CD8AD0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AE91C8E"/>
    <w:multiLevelType w:val="hybridMultilevel"/>
    <w:tmpl w:val="1BA84B1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BBD515E"/>
    <w:multiLevelType w:val="hybridMultilevel"/>
    <w:tmpl w:val="90B274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C1C08EE"/>
    <w:multiLevelType w:val="hybridMultilevel"/>
    <w:tmpl w:val="774651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C272098"/>
    <w:multiLevelType w:val="hybridMultilevel"/>
    <w:tmpl w:val="612C5970"/>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8">
    <w:nsid w:val="5E872BD7"/>
    <w:multiLevelType w:val="hybridMultilevel"/>
    <w:tmpl w:val="315E7284"/>
    <w:lvl w:ilvl="0" w:tplc="D09C6CD6">
      <w:start w:val="1"/>
      <w:numFmt w:val="bullet"/>
      <w:lvlText w:val="•"/>
      <w:lvlJc w:val="left"/>
      <w:pPr>
        <w:tabs>
          <w:tab w:val="num" w:pos="720"/>
        </w:tabs>
        <w:ind w:left="720" w:hanging="360"/>
      </w:pPr>
      <w:rPr>
        <w:rFonts w:ascii="Arial" w:hAnsi="Arial" w:hint="default"/>
      </w:rPr>
    </w:lvl>
    <w:lvl w:ilvl="1" w:tplc="D3BA4038" w:tentative="1">
      <w:start w:val="1"/>
      <w:numFmt w:val="bullet"/>
      <w:lvlText w:val="•"/>
      <w:lvlJc w:val="left"/>
      <w:pPr>
        <w:tabs>
          <w:tab w:val="num" w:pos="1440"/>
        </w:tabs>
        <w:ind w:left="1440" w:hanging="360"/>
      </w:pPr>
      <w:rPr>
        <w:rFonts w:ascii="Arial" w:hAnsi="Arial" w:hint="default"/>
      </w:rPr>
    </w:lvl>
    <w:lvl w:ilvl="2" w:tplc="2EF26BAE" w:tentative="1">
      <w:start w:val="1"/>
      <w:numFmt w:val="bullet"/>
      <w:lvlText w:val="•"/>
      <w:lvlJc w:val="left"/>
      <w:pPr>
        <w:tabs>
          <w:tab w:val="num" w:pos="2160"/>
        </w:tabs>
        <w:ind w:left="2160" w:hanging="360"/>
      </w:pPr>
      <w:rPr>
        <w:rFonts w:ascii="Arial" w:hAnsi="Arial" w:hint="default"/>
      </w:rPr>
    </w:lvl>
    <w:lvl w:ilvl="3" w:tplc="941EBD00" w:tentative="1">
      <w:start w:val="1"/>
      <w:numFmt w:val="bullet"/>
      <w:lvlText w:val="•"/>
      <w:lvlJc w:val="left"/>
      <w:pPr>
        <w:tabs>
          <w:tab w:val="num" w:pos="2880"/>
        </w:tabs>
        <w:ind w:left="2880" w:hanging="360"/>
      </w:pPr>
      <w:rPr>
        <w:rFonts w:ascii="Arial" w:hAnsi="Arial" w:hint="default"/>
      </w:rPr>
    </w:lvl>
    <w:lvl w:ilvl="4" w:tplc="44A621E2" w:tentative="1">
      <w:start w:val="1"/>
      <w:numFmt w:val="bullet"/>
      <w:lvlText w:val="•"/>
      <w:lvlJc w:val="left"/>
      <w:pPr>
        <w:tabs>
          <w:tab w:val="num" w:pos="3600"/>
        </w:tabs>
        <w:ind w:left="3600" w:hanging="360"/>
      </w:pPr>
      <w:rPr>
        <w:rFonts w:ascii="Arial" w:hAnsi="Arial" w:hint="default"/>
      </w:rPr>
    </w:lvl>
    <w:lvl w:ilvl="5" w:tplc="1D500890" w:tentative="1">
      <w:start w:val="1"/>
      <w:numFmt w:val="bullet"/>
      <w:lvlText w:val="•"/>
      <w:lvlJc w:val="left"/>
      <w:pPr>
        <w:tabs>
          <w:tab w:val="num" w:pos="4320"/>
        </w:tabs>
        <w:ind w:left="4320" w:hanging="360"/>
      </w:pPr>
      <w:rPr>
        <w:rFonts w:ascii="Arial" w:hAnsi="Arial" w:hint="default"/>
      </w:rPr>
    </w:lvl>
    <w:lvl w:ilvl="6" w:tplc="CD6054F4" w:tentative="1">
      <w:start w:val="1"/>
      <w:numFmt w:val="bullet"/>
      <w:lvlText w:val="•"/>
      <w:lvlJc w:val="left"/>
      <w:pPr>
        <w:tabs>
          <w:tab w:val="num" w:pos="5040"/>
        </w:tabs>
        <w:ind w:left="5040" w:hanging="360"/>
      </w:pPr>
      <w:rPr>
        <w:rFonts w:ascii="Arial" w:hAnsi="Arial" w:hint="default"/>
      </w:rPr>
    </w:lvl>
    <w:lvl w:ilvl="7" w:tplc="A68482F0" w:tentative="1">
      <w:start w:val="1"/>
      <w:numFmt w:val="bullet"/>
      <w:lvlText w:val="•"/>
      <w:lvlJc w:val="left"/>
      <w:pPr>
        <w:tabs>
          <w:tab w:val="num" w:pos="5760"/>
        </w:tabs>
        <w:ind w:left="5760" w:hanging="360"/>
      </w:pPr>
      <w:rPr>
        <w:rFonts w:ascii="Arial" w:hAnsi="Arial" w:hint="default"/>
      </w:rPr>
    </w:lvl>
    <w:lvl w:ilvl="8" w:tplc="CFB6FD98" w:tentative="1">
      <w:start w:val="1"/>
      <w:numFmt w:val="bullet"/>
      <w:lvlText w:val="•"/>
      <w:lvlJc w:val="left"/>
      <w:pPr>
        <w:tabs>
          <w:tab w:val="num" w:pos="6480"/>
        </w:tabs>
        <w:ind w:left="6480" w:hanging="360"/>
      </w:pPr>
      <w:rPr>
        <w:rFonts w:ascii="Arial" w:hAnsi="Arial" w:hint="default"/>
      </w:rPr>
    </w:lvl>
  </w:abstractNum>
  <w:abstractNum w:abstractNumId="29">
    <w:nsid w:val="5F2B3B0E"/>
    <w:multiLevelType w:val="hybridMultilevel"/>
    <w:tmpl w:val="B23E8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2DB45BB"/>
    <w:multiLevelType w:val="hybridMultilevel"/>
    <w:tmpl w:val="BE62661C"/>
    <w:lvl w:ilvl="0" w:tplc="96246F96">
      <w:start w:val="1"/>
      <w:numFmt w:val="bullet"/>
      <w:lvlText w:val="•"/>
      <w:lvlJc w:val="left"/>
      <w:pPr>
        <w:tabs>
          <w:tab w:val="num" w:pos="720"/>
        </w:tabs>
        <w:ind w:left="720" w:hanging="360"/>
      </w:pPr>
      <w:rPr>
        <w:rFonts w:ascii="Arial" w:hAnsi="Arial" w:hint="default"/>
      </w:rPr>
    </w:lvl>
    <w:lvl w:ilvl="1" w:tplc="3068866A">
      <w:start w:val="1548"/>
      <w:numFmt w:val="bullet"/>
      <w:lvlText w:val="•"/>
      <w:lvlJc w:val="left"/>
      <w:pPr>
        <w:tabs>
          <w:tab w:val="num" w:pos="1440"/>
        </w:tabs>
        <w:ind w:left="1440" w:hanging="360"/>
      </w:pPr>
      <w:rPr>
        <w:rFonts w:ascii="Arial" w:hAnsi="Arial" w:hint="default"/>
      </w:rPr>
    </w:lvl>
    <w:lvl w:ilvl="2" w:tplc="F6B6333E">
      <w:start w:val="1548"/>
      <w:numFmt w:val="bullet"/>
      <w:lvlText w:val="•"/>
      <w:lvlJc w:val="left"/>
      <w:pPr>
        <w:tabs>
          <w:tab w:val="num" w:pos="2160"/>
        </w:tabs>
        <w:ind w:left="2160" w:hanging="360"/>
      </w:pPr>
      <w:rPr>
        <w:rFonts w:ascii="Arial" w:hAnsi="Arial" w:hint="default"/>
      </w:rPr>
    </w:lvl>
    <w:lvl w:ilvl="3" w:tplc="26DADAEC" w:tentative="1">
      <w:start w:val="1"/>
      <w:numFmt w:val="bullet"/>
      <w:lvlText w:val="•"/>
      <w:lvlJc w:val="left"/>
      <w:pPr>
        <w:tabs>
          <w:tab w:val="num" w:pos="2880"/>
        </w:tabs>
        <w:ind w:left="2880" w:hanging="360"/>
      </w:pPr>
      <w:rPr>
        <w:rFonts w:ascii="Arial" w:hAnsi="Arial" w:hint="default"/>
      </w:rPr>
    </w:lvl>
    <w:lvl w:ilvl="4" w:tplc="2BBADA18">
      <w:start w:val="1548"/>
      <w:numFmt w:val="bullet"/>
      <w:lvlText w:val="•"/>
      <w:lvlJc w:val="left"/>
      <w:pPr>
        <w:tabs>
          <w:tab w:val="num" w:pos="3600"/>
        </w:tabs>
        <w:ind w:left="3600" w:hanging="360"/>
      </w:pPr>
      <w:rPr>
        <w:rFonts w:ascii="Arial" w:hAnsi="Arial" w:hint="default"/>
      </w:rPr>
    </w:lvl>
    <w:lvl w:ilvl="5" w:tplc="7AD254D6" w:tentative="1">
      <w:start w:val="1"/>
      <w:numFmt w:val="bullet"/>
      <w:lvlText w:val="•"/>
      <w:lvlJc w:val="left"/>
      <w:pPr>
        <w:tabs>
          <w:tab w:val="num" w:pos="4320"/>
        </w:tabs>
        <w:ind w:left="4320" w:hanging="360"/>
      </w:pPr>
      <w:rPr>
        <w:rFonts w:ascii="Arial" w:hAnsi="Arial" w:hint="default"/>
      </w:rPr>
    </w:lvl>
    <w:lvl w:ilvl="6" w:tplc="145E9F70" w:tentative="1">
      <w:start w:val="1"/>
      <w:numFmt w:val="bullet"/>
      <w:lvlText w:val="•"/>
      <w:lvlJc w:val="left"/>
      <w:pPr>
        <w:tabs>
          <w:tab w:val="num" w:pos="5040"/>
        </w:tabs>
        <w:ind w:left="5040" w:hanging="360"/>
      </w:pPr>
      <w:rPr>
        <w:rFonts w:ascii="Arial" w:hAnsi="Arial" w:hint="default"/>
      </w:rPr>
    </w:lvl>
    <w:lvl w:ilvl="7" w:tplc="0D18C7CA" w:tentative="1">
      <w:start w:val="1"/>
      <w:numFmt w:val="bullet"/>
      <w:lvlText w:val="•"/>
      <w:lvlJc w:val="left"/>
      <w:pPr>
        <w:tabs>
          <w:tab w:val="num" w:pos="5760"/>
        </w:tabs>
        <w:ind w:left="5760" w:hanging="360"/>
      </w:pPr>
      <w:rPr>
        <w:rFonts w:ascii="Arial" w:hAnsi="Arial" w:hint="default"/>
      </w:rPr>
    </w:lvl>
    <w:lvl w:ilvl="8" w:tplc="2100898E" w:tentative="1">
      <w:start w:val="1"/>
      <w:numFmt w:val="bullet"/>
      <w:lvlText w:val="•"/>
      <w:lvlJc w:val="left"/>
      <w:pPr>
        <w:tabs>
          <w:tab w:val="num" w:pos="6480"/>
        </w:tabs>
        <w:ind w:left="6480" w:hanging="360"/>
      </w:pPr>
      <w:rPr>
        <w:rFonts w:ascii="Arial" w:hAnsi="Arial" w:hint="default"/>
      </w:rPr>
    </w:lvl>
  </w:abstractNum>
  <w:abstractNum w:abstractNumId="31">
    <w:nsid w:val="65F40880"/>
    <w:multiLevelType w:val="hybridMultilevel"/>
    <w:tmpl w:val="93C6A76C"/>
    <w:lvl w:ilvl="0" w:tplc="566CF4B6">
      <w:start w:val="1"/>
      <w:numFmt w:val="bullet"/>
      <w:lvlText w:val="•"/>
      <w:lvlJc w:val="left"/>
      <w:pPr>
        <w:tabs>
          <w:tab w:val="num" w:pos="720"/>
        </w:tabs>
        <w:ind w:left="720" w:hanging="360"/>
      </w:pPr>
      <w:rPr>
        <w:rFonts w:ascii="Arial" w:hAnsi="Arial" w:hint="default"/>
      </w:rPr>
    </w:lvl>
    <w:lvl w:ilvl="1" w:tplc="6D2E0D22" w:tentative="1">
      <w:start w:val="1"/>
      <w:numFmt w:val="bullet"/>
      <w:lvlText w:val="•"/>
      <w:lvlJc w:val="left"/>
      <w:pPr>
        <w:tabs>
          <w:tab w:val="num" w:pos="1440"/>
        </w:tabs>
        <w:ind w:left="1440" w:hanging="360"/>
      </w:pPr>
      <w:rPr>
        <w:rFonts w:ascii="Arial" w:hAnsi="Arial" w:hint="default"/>
      </w:rPr>
    </w:lvl>
    <w:lvl w:ilvl="2" w:tplc="3D0C800E" w:tentative="1">
      <w:start w:val="1"/>
      <w:numFmt w:val="bullet"/>
      <w:lvlText w:val="•"/>
      <w:lvlJc w:val="left"/>
      <w:pPr>
        <w:tabs>
          <w:tab w:val="num" w:pos="2160"/>
        </w:tabs>
        <w:ind w:left="2160" w:hanging="360"/>
      </w:pPr>
      <w:rPr>
        <w:rFonts w:ascii="Arial" w:hAnsi="Arial" w:hint="default"/>
      </w:rPr>
    </w:lvl>
    <w:lvl w:ilvl="3" w:tplc="1C7054D0" w:tentative="1">
      <w:start w:val="1"/>
      <w:numFmt w:val="bullet"/>
      <w:lvlText w:val="•"/>
      <w:lvlJc w:val="left"/>
      <w:pPr>
        <w:tabs>
          <w:tab w:val="num" w:pos="2880"/>
        </w:tabs>
        <w:ind w:left="2880" w:hanging="360"/>
      </w:pPr>
      <w:rPr>
        <w:rFonts w:ascii="Arial" w:hAnsi="Arial" w:hint="default"/>
      </w:rPr>
    </w:lvl>
    <w:lvl w:ilvl="4" w:tplc="046AA308" w:tentative="1">
      <w:start w:val="1"/>
      <w:numFmt w:val="bullet"/>
      <w:lvlText w:val="•"/>
      <w:lvlJc w:val="left"/>
      <w:pPr>
        <w:tabs>
          <w:tab w:val="num" w:pos="3600"/>
        </w:tabs>
        <w:ind w:left="3600" w:hanging="360"/>
      </w:pPr>
      <w:rPr>
        <w:rFonts w:ascii="Arial" w:hAnsi="Arial" w:hint="default"/>
      </w:rPr>
    </w:lvl>
    <w:lvl w:ilvl="5" w:tplc="D6ECA028" w:tentative="1">
      <w:start w:val="1"/>
      <w:numFmt w:val="bullet"/>
      <w:lvlText w:val="•"/>
      <w:lvlJc w:val="left"/>
      <w:pPr>
        <w:tabs>
          <w:tab w:val="num" w:pos="4320"/>
        </w:tabs>
        <w:ind w:left="4320" w:hanging="360"/>
      </w:pPr>
      <w:rPr>
        <w:rFonts w:ascii="Arial" w:hAnsi="Arial" w:hint="default"/>
      </w:rPr>
    </w:lvl>
    <w:lvl w:ilvl="6" w:tplc="919A31A4" w:tentative="1">
      <w:start w:val="1"/>
      <w:numFmt w:val="bullet"/>
      <w:lvlText w:val="•"/>
      <w:lvlJc w:val="left"/>
      <w:pPr>
        <w:tabs>
          <w:tab w:val="num" w:pos="5040"/>
        </w:tabs>
        <w:ind w:left="5040" w:hanging="360"/>
      </w:pPr>
      <w:rPr>
        <w:rFonts w:ascii="Arial" w:hAnsi="Arial" w:hint="default"/>
      </w:rPr>
    </w:lvl>
    <w:lvl w:ilvl="7" w:tplc="ED268D1E" w:tentative="1">
      <w:start w:val="1"/>
      <w:numFmt w:val="bullet"/>
      <w:lvlText w:val="•"/>
      <w:lvlJc w:val="left"/>
      <w:pPr>
        <w:tabs>
          <w:tab w:val="num" w:pos="5760"/>
        </w:tabs>
        <w:ind w:left="5760" w:hanging="360"/>
      </w:pPr>
      <w:rPr>
        <w:rFonts w:ascii="Arial" w:hAnsi="Arial" w:hint="default"/>
      </w:rPr>
    </w:lvl>
    <w:lvl w:ilvl="8" w:tplc="58D424BC" w:tentative="1">
      <w:start w:val="1"/>
      <w:numFmt w:val="bullet"/>
      <w:lvlText w:val="•"/>
      <w:lvlJc w:val="left"/>
      <w:pPr>
        <w:tabs>
          <w:tab w:val="num" w:pos="6480"/>
        </w:tabs>
        <w:ind w:left="6480" w:hanging="360"/>
      </w:pPr>
      <w:rPr>
        <w:rFonts w:ascii="Arial" w:hAnsi="Arial" w:hint="default"/>
      </w:rPr>
    </w:lvl>
  </w:abstractNum>
  <w:abstractNum w:abstractNumId="32">
    <w:nsid w:val="66065076"/>
    <w:multiLevelType w:val="hybridMultilevel"/>
    <w:tmpl w:val="E54C44E8"/>
    <w:lvl w:ilvl="0" w:tplc="486CAD54">
      <w:start w:val="1"/>
      <w:numFmt w:val="bullet"/>
      <w:lvlText w:val=""/>
      <w:lvlJc w:val="left"/>
      <w:pPr>
        <w:tabs>
          <w:tab w:val="num" w:pos="720"/>
        </w:tabs>
        <w:ind w:left="720" w:hanging="360"/>
      </w:pPr>
      <w:rPr>
        <w:rFonts w:ascii="Symbol" w:hAnsi="Symbo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67E80171"/>
    <w:multiLevelType w:val="hybridMultilevel"/>
    <w:tmpl w:val="0EC4E95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80B2BEA"/>
    <w:multiLevelType w:val="hybridMultilevel"/>
    <w:tmpl w:val="B4187EF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nsid w:val="6942546D"/>
    <w:multiLevelType w:val="hybridMultilevel"/>
    <w:tmpl w:val="DB84D1E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FF428DB"/>
    <w:multiLevelType w:val="hybridMultilevel"/>
    <w:tmpl w:val="465490EE"/>
    <w:lvl w:ilvl="0" w:tplc="6ACA2DF2">
      <w:start w:val="1"/>
      <w:numFmt w:val="bullet"/>
      <w:lvlText w:val=""/>
      <w:lvlJc w:val="left"/>
      <w:pPr>
        <w:tabs>
          <w:tab w:val="num" w:pos="720"/>
        </w:tabs>
        <w:ind w:left="720" w:hanging="360"/>
      </w:pPr>
      <w:rPr>
        <w:rFonts w:ascii="Wingdings" w:hAnsi="Wingdings" w:hint="default"/>
      </w:rPr>
    </w:lvl>
    <w:lvl w:ilvl="1" w:tplc="1A5467A2">
      <w:start w:val="624"/>
      <w:numFmt w:val="bullet"/>
      <w:lvlText w:val=""/>
      <w:lvlJc w:val="left"/>
      <w:pPr>
        <w:tabs>
          <w:tab w:val="num" w:pos="1440"/>
        </w:tabs>
        <w:ind w:left="1440" w:hanging="360"/>
      </w:pPr>
      <w:rPr>
        <w:rFonts w:ascii="Symbol" w:hAnsi="Symbol" w:hint="default"/>
      </w:rPr>
    </w:lvl>
    <w:lvl w:ilvl="2" w:tplc="25B4BD20" w:tentative="1">
      <w:start w:val="1"/>
      <w:numFmt w:val="bullet"/>
      <w:lvlText w:val=""/>
      <w:lvlJc w:val="left"/>
      <w:pPr>
        <w:tabs>
          <w:tab w:val="num" w:pos="2160"/>
        </w:tabs>
        <w:ind w:left="2160" w:hanging="360"/>
      </w:pPr>
      <w:rPr>
        <w:rFonts w:ascii="Wingdings" w:hAnsi="Wingdings" w:hint="default"/>
      </w:rPr>
    </w:lvl>
    <w:lvl w:ilvl="3" w:tplc="1A187744" w:tentative="1">
      <w:start w:val="1"/>
      <w:numFmt w:val="bullet"/>
      <w:lvlText w:val=""/>
      <w:lvlJc w:val="left"/>
      <w:pPr>
        <w:tabs>
          <w:tab w:val="num" w:pos="2880"/>
        </w:tabs>
        <w:ind w:left="2880" w:hanging="360"/>
      </w:pPr>
      <w:rPr>
        <w:rFonts w:ascii="Wingdings" w:hAnsi="Wingdings" w:hint="default"/>
      </w:rPr>
    </w:lvl>
    <w:lvl w:ilvl="4" w:tplc="E11233D0" w:tentative="1">
      <w:start w:val="1"/>
      <w:numFmt w:val="bullet"/>
      <w:lvlText w:val=""/>
      <w:lvlJc w:val="left"/>
      <w:pPr>
        <w:tabs>
          <w:tab w:val="num" w:pos="3600"/>
        </w:tabs>
        <w:ind w:left="3600" w:hanging="360"/>
      </w:pPr>
      <w:rPr>
        <w:rFonts w:ascii="Wingdings" w:hAnsi="Wingdings" w:hint="default"/>
      </w:rPr>
    </w:lvl>
    <w:lvl w:ilvl="5" w:tplc="13342A96" w:tentative="1">
      <w:start w:val="1"/>
      <w:numFmt w:val="bullet"/>
      <w:lvlText w:val=""/>
      <w:lvlJc w:val="left"/>
      <w:pPr>
        <w:tabs>
          <w:tab w:val="num" w:pos="4320"/>
        </w:tabs>
        <w:ind w:left="4320" w:hanging="360"/>
      </w:pPr>
      <w:rPr>
        <w:rFonts w:ascii="Wingdings" w:hAnsi="Wingdings" w:hint="default"/>
      </w:rPr>
    </w:lvl>
    <w:lvl w:ilvl="6" w:tplc="44B2E400" w:tentative="1">
      <w:start w:val="1"/>
      <w:numFmt w:val="bullet"/>
      <w:lvlText w:val=""/>
      <w:lvlJc w:val="left"/>
      <w:pPr>
        <w:tabs>
          <w:tab w:val="num" w:pos="5040"/>
        </w:tabs>
        <w:ind w:left="5040" w:hanging="360"/>
      </w:pPr>
      <w:rPr>
        <w:rFonts w:ascii="Wingdings" w:hAnsi="Wingdings" w:hint="default"/>
      </w:rPr>
    </w:lvl>
    <w:lvl w:ilvl="7" w:tplc="619AC6B2" w:tentative="1">
      <w:start w:val="1"/>
      <w:numFmt w:val="bullet"/>
      <w:lvlText w:val=""/>
      <w:lvlJc w:val="left"/>
      <w:pPr>
        <w:tabs>
          <w:tab w:val="num" w:pos="5760"/>
        </w:tabs>
        <w:ind w:left="5760" w:hanging="360"/>
      </w:pPr>
      <w:rPr>
        <w:rFonts w:ascii="Wingdings" w:hAnsi="Wingdings" w:hint="default"/>
      </w:rPr>
    </w:lvl>
    <w:lvl w:ilvl="8" w:tplc="466E35B4" w:tentative="1">
      <w:start w:val="1"/>
      <w:numFmt w:val="bullet"/>
      <w:lvlText w:val=""/>
      <w:lvlJc w:val="left"/>
      <w:pPr>
        <w:tabs>
          <w:tab w:val="num" w:pos="6480"/>
        </w:tabs>
        <w:ind w:left="6480" w:hanging="360"/>
      </w:pPr>
      <w:rPr>
        <w:rFonts w:ascii="Wingdings" w:hAnsi="Wingdings" w:hint="default"/>
      </w:rPr>
    </w:lvl>
  </w:abstractNum>
  <w:abstractNum w:abstractNumId="37">
    <w:nsid w:val="7213031A"/>
    <w:multiLevelType w:val="hybridMultilevel"/>
    <w:tmpl w:val="2B1426E6"/>
    <w:lvl w:ilvl="0" w:tplc="57BC3E1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78E371C7"/>
    <w:multiLevelType w:val="multilevel"/>
    <w:tmpl w:val="4D763F72"/>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9">
    <w:nsid w:val="7ACE0A89"/>
    <w:multiLevelType w:val="hybridMultilevel"/>
    <w:tmpl w:val="6FC8E1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C342AF5"/>
    <w:multiLevelType w:val="hybridMultilevel"/>
    <w:tmpl w:val="5BAAFE3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E69633F"/>
    <w:multiLevelType w:val="hybridMultilevel"/>
    <w:tmpl w:val="30B296F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9"/>
  </w:num>
  <w:num w:numId="2">
    <w:abstractNumId w:val="22"/>
  </w:num>
  <w:num w:numId="3">
    <w:abstractNumId w:val="37"/>
  </w:num>
  <w:num w:numId="4">
    <w:abstractNumId w:val="11"/>
  </w:num>
  <w:num w:numId="5">
    <w:abstractNumId w:val="14"/>
  </w:num>
  <w:num w:numId="6">
    <w:abstractNumId w:val="4"/>
  </w:num>
  <w:num w:numId="7">
    <w:abstractNumId w:val="2"/>
  </w:num>
  <w:num w:numId="8">
    <w:abstractNumId w:val="34"/>
  </w:num>
  <w:num w:numId="9">
    <w:abstractNumId w:val="23"/>
  </w:num>
  <w:num w:numId="10">
    <w:abstractNumId w:val="38"/>
  </w:num>
  <w:num w:numId="11">
    <w:abstractNumId w:val="5"/>
  </w:num>
  <w:num w:numId="12">
    <w:abstractNumId w:val="21"/>
  </w:num>
  <w:num w:numId="13">
    <w:abstractNumId w:val="12"/>
  </w:num>
  <w:num w:numId="14">
    <w:abstractNumId w:val="6"/>
  </w:num>
  <w:num w:numId="15">
    <w:abstractNumId w:val="24"/>
  </w:num>
  <w:num w:numId="16">
    <w:abstractNumId w:val="33"/>
  </w:num>
  <w:num w:numId="17">
    <w:abstractNumId w:val="35"/>
  </w:num>
  <w:num w:numId="18">
    <w:abstractNumId w:val="16"/>
  </w:num>
  <w:num w:numId="19">
    <w:abstractNumId w:val="17"/>
  </w:num>
  <w:num w:numId="20">
    <w:abstractNumId w:val="41"/>
  </w:num>
  <w:num w:numId="21">
    <w:abstractNumId w:val="26"/>
  </w:num>
  <w:num w:numId="22">
    <w:abstractNumId w:val="19"/>
  </w:num>
  <w:num w:numId="23">
    <w:abstractNumId w:val="1"/>
  </w:num>
  <w:num w:numId="24">
    <w:abstractNumId w:val="7"/>
  </w:num>
  <w:num w:numId="25">
    <w:abstractNumId w:val="36"/>
  </w:num>
  <w:num w:numId="26">
    <w:abstractNumId w:val="8"/>
  </w:num>
  <w:num w:numId="27">
    <w:abstractNumId w:val="9"/>
  </w:num>
  <w:num w:numId="28">
    <w:abstractNumId w:val="30"/>
  </w:num>
  <w:num w:numId="29">
    <w:abstractNumId w:val="0"/>
  </w:num>
  <w:num w:numId="30">
    <w:abstractNumId w:val="31"/>
  </w:num>
  <w:num w:numId="31">
    <w:abstractNumId w:val="28"/>
  </w:num>
  <w:num w:numId="32">
    <w:abstractNumId w:val="15"/>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
  </w:num>
  <w:num w:numId="36">
    <w:abstractNumId w:val="36"/>
  </w:num>
  <w:num w:numId="37">
    <w:abstractNumId w:val="32"/>
  </w:num>
  <w:num w:numId="38">
    <w:abstractNumId w:val="40"/>
  </w:num>
  <w:num w:numId="39">
    <w:abstractNumId w:val="20"/>
  </w:num>
  <w:num w:numId="40">
    <w:abstractNumId w:val="29"/>
  </w:num>
  <w:num w:numId="41">
    <w:abstractNumId w:val="3"/>
  </w:num>
  <w:num w:numId="42">
    <w:abstractNumId w:val="10"/>
  </w:num>
  <w:num w:numId="43">
    <w:abstractNumId w:val="27"/>
  </w:num>
  <w:num w:numId="44">
    <w:abstractNumId w:val="18"/>
  </w:num>
  <w:num w:numId="45">
    <w:abstractNumId w:val="13"/>
  </w:num>
  <w:num w:numId="4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2"/>
    <w:rsid w:val="00000703"/>
    <w:rsid w:val="00000770"/>
    <w:rsid w:val="000010ED"/>
    <w:rsid w:val="000027C6"/>
    <w:rsid w:val="000042FE"/>
    <w:rsid w:val="00006586"/>
    <w:rsid w:val="00007B7C"/>
    <w:rsid w:val="00011B32"/>
    <w:rsid w:val="00023A13"/>
    <w:rsid w:val="000251D1"/>
    <w:rsid w:val="00025997"/>
    <w:rsid w:val="00026CD1"/>
    <w:rsid w:val="0003302D"/>
    <w:rsid w:val="00033732"/>
    <w:rsid w:val="00036C18"/>
    <w:rsid w:val="00042667"/>
    <w:rsid w:val="00046CF4"/>
    <w:rsid w:val="00046FDB"/>
    <w:rsid w:val="00051FA1"/>
    <w:rsid w:val="000536B5"/>
    <w:rsid w:val="00053ED3"/>
    <w:rsid w:val="00061C98"/>
    <w:rsid w:val="0006343C"/>
    <w:rsid w:val="00064A1D"/>
    <w:rsid w:val="00065D0D"/>
    <w:rsid w:val="000676C5"/>
    <w:rsid w:val="000723C4"/>
    <w:rsid w:val="00080241"/>
    <w:rsid w:val="00083340"/>
    <w:rsid w:val="000853F1"/>
    <w:rsid w:val="000902C6"/>
    <w:rsid w:val="00090C89"/>
    <w:rsid w:val="0009177B"/>
    <w:rsid w:val="00094BB9"/>
    <w:rsid w:val="0009530F"/>
    <w:rsid w:val="000A27F5"/>
    <w:rsid w:val="000A3724"/>
    <w:rsid w:val="000A4508"/>
    <w:rsid w:val="000A4DFB"/>
    <w:rsid w:val="000A71DC"/>
    <w:rsid w:val="000B116A"/>
    <w:rsid w:val="000B594B"/>
    <w:rsid w:val="000B669A"/>
    <w:rsid w:val="000C0C20"/>
    <w:rsid w:val="000D510E"/>
    <w:rsid w:val="000E0C9D"/>
    <w:rsid w:val="000E19F7"/>
    <w:rsid w:val="000E236C"/>
    <w:rsid w:val="000E419E"/>
    <w:rsid w:val="000E4444"/>
    <w:rsid w:val="000E44FE"/>
    <w:rsid w:val="000E5EC5"/>
    <w:rsid w:val="000F0BEC"/>
    <w:rsid w:val="000F6185"/>
    <w:rsid w:val="000F618D"/>
    <w:rsid w:val="000F6F63"/>
    <w:rsid w:val="00100510"/>
    <w:rsid w:val="00101EC3"/>
    <w:rsid w:val="00103987"/>
    <w:rsid w:val="00104866"/>
    <w:rsid w:val="00104A39"/>
    <w:rsid w:val="00104F17"/>
    <w:rsid w:val="0010551D"/>
    <w:rsid w:val="0010597F"/>
    <w:rsid w:val="001114E4"/>
    <w:rsid w:val="00111F15"/>
    <w:rsid w:val="00117051"/>
    <w:rsid w:val="001177AF"/>
    <w:rsid w:val="001222AC"/>
    <w:rsid w:val="00122BE0"/>
    <w:rsid w:val="00126253"/>
    <w:rsid w:val="00126D5D"/>
    <w:rsid w:val="00127A26"/>
    <w:rsid w:val="0013143E"/>
    <w:rsid w:val="00133CB0"/>
    <w:rsid w:val="00133F5A"/>
    <w:rsid w:val="00134D85"/>
    <w:rsid w:val="001356CA"/>
    <w:rsid w:val="00137BB2"/>
    <w:rsid w:val="00143155"/>
    <w:rsid w:val="00143CBB"/>
    <w:rsid w:val="00144687"/>
    <w:rsid w:val="00144D9A"/>
    <w:rsid w:val="00146E1F"/>
    <w:rsid w:val="00147C72"/>
    <w:rsid w:val="00154E71"/>
    <w:rsid w:val="001555BB"/>
    <w:rsid w:val="0015756F"/>
    <w:rsid w:val="001579E8"/>
    <w:rsid w:val="00157CAC"/>
    <w:rsid w:val="0016009C"/>
    <w:rsid w:val="001669A9"/>
    <w:rsid w:val="00171657"/>
    <w:rsid w:val="00174E05"/>
    <w:rsid w:val="00181441"/>
    <w:rsid w:val="001814F5"/>
    <w:rsid w:val="001904AE"/>
    <w:rsid w:val="001935DD"/>
    <w:rsid w:val="00193A17"/>
    <w:rsid w:val="00194A21"/>
    <w:rsid w:val="00195D94"/>
    <w:rsid w:val="001A02A4"/>
    <w:rsid w:val="001A7194"/>
    <w:rsid w:val="001A73E6"/>
    <w:rsid w:val="001A74A9"/>
    <w:rsid w:val="001B3BF0"/>
    <w:rsid w:val="001B5CAB"/>
    <w:rsid w:val="001C31CF"/>
    <w:rsid w:val="001C3608"/>
    <w:rsid w:val="001C4596"/>
    <w:rsid w:val="001C5D02"/>
    <w:rsid w:val="001D3AB6"/>
    <w:rsid w:val="001D4F79"/>
    <w:rsid w:val="001E1739"/>
    <w:rsid w:val="001E1D75"/>
    <w:rsid w:val="001E2494"/>
    <w:rsid w:val="001E332D"/>
    <w:rsid w:val="001F0198"/>
    <w:rsid w:val="001F566F"/>
    <w:rsid w:val="002007EA"/>
    <w:rsid w:val="00200AC7"/>
    <w:rsid w:val="0020489D"/>
    <w:rsid w:val="00204A52"/>
    <w:rsid w:val="002076E7"/>
    <w:rsid w:val="002139B6"/>
    <w:rsid w:val="0022744B"/>
    <w:rsid w:val="0022745E"/>
    <w:rsid w:val="00231DB5"/>
    <w:rsid w:val="00234CF4"/>
    <w:rsid w:val="00236B18"/>
    <w:rsid w:val="002408E5"/>
    <w:rsid w:val="00240923"/>
    <w:rsid w:val="002418B9"/>
    <w:rsid w:val="00241CBF"/>
    <w:rsid w:val="00242E49"/>
    <w:rsid w:val="0024305C"/>
    <w:rsid w:val="00244548"/>
    <w:rsid w:val="002471A0"/>
    <w:rsid w:val="002500EB"/>
    <w:rsid w:val="0025029F"/>
    <w:rsid w:val="002502E9"/>
    <w:rsid w:val="00250904"/>
    <w:rsid w:val="002519B3"/>
    <w:rsid w:val="002555F3"/>
    <w:rsid w:val="00255AF6"/>
    <w:rsid w:val="00256E33"/>
    <w:rsid w:val="002576C1"/>
    <w:rsid w:val="00265574"/>
    <w:rsid w:val="00265B30"/>
    <w:rsid w:val="002758D1"/>
    <w:rsid w:val="00276D6C"/>
    <w:rsid w:val="002808EF"/>
    <w:rsid w:val="00281271"/>
    <w:rsid w:val="00282368"/>
    <w:rsid w:val="00282CF6"/>
    <w:rsid w:val="0028333A"/>
    <w:rsid w:val="002842AA"/>
    <w:rsid w:val="00285D92"/>
    <w:rsid w:val="002914B6"/>
    <w:rsid w:val="002955F1"/>
    <w:rsid w:val="00297CFD"/>
    <w:rsid w:val="00297DC4"/>
    <w:rsid w:val="002A0F23"/>
    <w:rsid w:val="002A1672"/>
    <w:rsid w:val="002A34BF"/>
    <w:rsid w:val="002A4EA3"/>
    <w:rsid w:val="002A50B2"/>
    <w:rsid w:val="002A5C31"/>
    <w:rsid w:val="002A741E"/>
    <w:rsid w:val="002A75EE"/>
    <w:rsid w:val="002B2437"/>
    <w:rsid w:val="002B6C60"/>
    <w:rsid w:val="002C42EC"/>
    <w:rsid w:val="002C672A"/>
    <w:rsid w:val="002C785E"/>
    <w:rsid w:val="002D0346"/>
    <w:rsid w:val="002D0F1F"/>
    <w:rsid w:val="002D1050"/>
    <w:rsid w:val="002D1734"/>
    <w:rsid w:val="002D18D1"/>
    <w:rsid w:val="002D46CC"/>
    <w:rsid w:val="002D6852"/>
    <w:rsid w:val="002E475B"/>
    <w:rsid w:val="002F2030"/>
    <w:rsid w:val="002F41D1"/>
    <w:rsid w:val="002F47A8"/>
    <w:rsid w:val="002F49EB"/>
    <w:rsid w:val="002F5F22"/>
    <w:rsid w:val="002F5FA7"/>
    <w:rsid w:val="0030167F"/>
    <w:rsid w:val="00307011"/>
    <w:rsid w:val="00312C47"/>
    <w:rsid w:val="00313A27"/>
    <w:rsid w:val="00316875"/>
    <w:rsid w:val="00316ACA"/>
    <w:rsid w:val="00317813"/>
    <w:rsid w:val="00320970"/>
    <w:rsid w:val="003221CF"/>
    <w:rsid w:val="003261C8"/>
    <w:rsid w:val="00330367"/>
    <w:rsid w:val="00330754"/>
    <w:rsid w:val="00332CB6"/>
    <w:rsid w:val="00333B9A"/>
    <w:rsid w:val="003346F2"/>
    <w:rsid w:val="003376C9"/>
    <w:rsid w:val="003402E7"/>
    <w:rsid w:val="00340F3A"/>
    <w:rsid w:val="00342F6C"/>
    <w:rsid w:val="00343926"/>
    <w:rsid w:val="00345DA5"/>
    <w:rsid w:val="00347148"/>
    <w:rsid w:val="003548A8"/>
    <w:rsid w:val="00356D2B"/>
    <w:rsid w:val="00357EB1"/>
    <w:rsid w:val="00360D9F"/>
    <w:rsid w:val="00364C12"/>
    <w:rsid w:val="00365604"/>
    <w:rsid w:val="00373035"/>
    <w:rsid w:val="0037538D"/>
    <w:rsid w:val="003762A0"/>
    <w:rsid w:val="003763F4"/>
    <w:rsid w:val="00377C36"/>
    <w:rsid w:val="0038213C"/>
    <w:rsid w:val="003835DD"/>
    <w:rsid w:val="00384CDB"/>
    <w:rsid w:val="00385534"/>
    <w:rsid w:val="0038773A"/>
    <w:rsid w:val="00390B93"/>
    <w:rsid w:val="00395990"/>
    <w:rsid w:val="003A06A0"/>
    <w:rsid w:val="003A29BB"/>
    <w:rsid w:val="003A57DF"/>
    <w:rsid w:val="003A5CD1"/>
    <w:rsid w:val="003B0ECA"/>
    <w:rsid w:val="003B1B83"/>
    <w:rsid w:val="003B55B1"/>
    <w:rsid w:val="003B5604"/>
    <w:rsid w:val="003C016F"/>
    <w:rsid w:val="003C1DA1"/>
    <w:rsid w:val="003C37C1"/>
    <w:rsid w:val="003C4A02"/>
    <w:rsid w:val="003C4EF9"/>
    <w:rsid w:val="003C72B7"/>
    <w:rsid w:val="003D0593"/>
    <w:rsid w:val="003D0A40"/>
    <w:rsid w:val="003D6ADF"/>
    <w:rsid w:val="003D7F52"/>
    <w:rsid w:val="003E0A74"/>
    <w:rsid w:val="003E0E41"/>
    <w:rsid w:val="003E1912"/>
    <w:rsid w:val="003E229A"/>
    <w:rsid w:val="003E3F9F"/>
    <w:rsid w:val="003E616E"/>
    <w:rsid w:val="003E725B"/>
    <w:rsid w:val="003F68EA"/>
    <w:rsid w:val="003F7A38"/>
    <w:rsid w:val="003F7BBD"/>
    <w:rsid w:val="00402B3C"/>
    <w:rsid w:val="0041052B"/>
    <w:rsid w:val="00414450"/>
    <w:rsid w:val="00414A81"/>
    <w:rsid w:val="00417F34"/>
    <w:rsid w:val="0042127B"/>
    <w:rsid w:val="004266AD"/>
    <w:rsid w:val="00426D05"/>
    <w:rsid w:val="00430363"/>
    <w:rsid w:val="00431CB4"/>
    <w:rsid w:val="00432B2F"/>
    <w:rsid w:val="00433EB1"/>
    <w:rsid w:val="00433F8B"/>
    <w:rsid w:val="004356CA"/>
    <w:rsid w:val="00436F49"/>
    <w:rsid w:val="00440F07"/>
    <w:rsid w:val="00443162"/>
    <w:rsid w:val="00445A9E"/>
    <w:rsid w:val="00451C9A"/>
    <w:rsid w:val="00451F9C"/>
    <w:rsid w:val="0046101B"/>
    <w:rsid w:val="0046138E"/>
    <w:rsid w:val="004627FB"/>
    <w:rsid w:val="004636C6"/>
    <w:rsid w:val="0046787E"/>
    <w:rsid w:val="00467D10"/>
    <w:rsid w:val="00476847"/>
    <w:rsid w:val="0047750F"/>
    <w:rsid w:val="004808B5"/>
    <w:rsid w:val="00482804"/>
    <w:rsid w:val="00493B76"/>
    <w:rsid w:val="004A0AB2"/>
    <w:rsid w:val="004A1566"/>
    <w:rsid w:val="004A2014"/>
    <w:rsid w:val="004A2026"/>
    <w:rsid w:val="004A3EB9"/>
    <w:rsid w:val="004A411F"/>
    <w:rsid w:val="004A4C0B"/>
    <w:rsid w:val="004A507D"/>
    <w:rsid w:val="004A6892"/>
    <w:rsid w:val="004A6D4C"/>
    <w:rsid w:val="004A74B2"/>
    <w:rsid w:val="004B2B3A"/>
    <w:rsid w:val="004B3874"/>
    <w:rsid w:val="004B3B1A"/>
    <w:rsid w:val="004B4245"/>
    <w:rsid w:val="004B5347"/>
    <w:rsid w:val="004B67E2"/>
    <w:rsid w:val="004B78B1"/>
    <w:rsid w:val="004C47E0"/>
    <w:rsid w:val="004C5752"/>
    <w:rsid w:val="004D2A53"/>
    <w:rsid w:val="004D4992"/>
    <w:rsid w:val="004D7244"/>
    <w:rsid w:val="004D73D7"/>
    <w:rsid w:val="004E11A9"/>
    <w:rsid w:val="004E2BD5"/>
    <w:rsid w:val="004E4609"/>
    <w:rsid w:val="004F0D45"/>
    <w:rsid w:val="00500DA3"/>
    <w:rsid w:val="00504AAE"/>
    <w:rsid w:val="005054F0"/>
    <w:rsid w:val="005160E8"/>
    <w:rsid w:val="00516B5F"/>
    <w:rsid w:val="00521A4C"/>
    <w:rsid w:val="00521E5E"/>
    <w:rsid w:val="005221B3"/>
    <w:rsid w:val="00522EFB"/>
    <w:rsid w:val="00523531"/>
    <w:rsid w:val="00531D79"/>
    <w:rsid w:val="0053497B"/>
    <w:rsid w:val="0053611A"/>
    <w:rsid w:val="005370F7"/>
    <w:rsid w:val="00540F1B"/>
    <w:rsid w:val="00541DC9"/>
    <w:rsid w:val="00541FB6"/>
    <w:rsid w:val="005448EA"/>
    <w:rsid w:val="00545A01"/>
    <w:rsid w:val="005479E8"/>
    <w:rsid w:val="00551633"/>
    <w:rsid w:val="0055182C"/>
    <w:rsid w:val="00551D35"/>
    <w:rsid w:val="0055220F"/>
    <w:rsid w:val="00554EAA"/>
    <w:rsid w:val="00555ABB"/>
    <w:rsid w:val="00555EC0"/>
    <w:rsid w:val="00563473"/>
    <w:rsid w:val="00564EE5"/>
    <w:rsid w:val="005657D2"/>
    <w:rsid w:val="00566951"/>
    <w:rsid w:val="00573A33"/>
    <w:rsid w:val="00574E3A"/>
    <w:rsid w:val="0057638D"/>
    <w:rsid w:val="00582E33"/>
    <w:rsid w:val="00584F0F"/>
    <w:rsid w:val="00587D01"/>
    <w:rsid w:val="00593684"/>
    <w:rsid w:val="00596136"/>
    <w:rsid w:val="00596C03"/>
    <w:rsid w:val="00596DFF"/>
    <w:rsid w:val="005A0252"/>
    <w:rsid w:val="005A0F25"/>
    <w:rsid w:val="005A1972"/>
    <w:rsid w:val="005A1E83"/>
    <w:rsid w:val="005A2AB5"/>
    <w:rsid w:val="005A2C4E"/>
    <w:rsid w:val="005A4154"/>
    <w:rsid w:val="005A4AE3"/>
    <w:rsid w:val="005A7B20"/>
    <w:rsid w:val="005C00C0"/>
    <w:rsid w:val="005C1062"/>
    <w:rsid w:val="005C1C3F"/>
    <w:rsid w:val="005C2031"/>
    <w:rsid w:val="005C2D22"/>
    <w:rsid w:val="005C408F"/>
    <w:rsid w:val="005C5449"/>
    <w:rsid w:val="005C665C"/>
    <w:rsid w:val="005D286F"/>
    <w:rsid w:val="005D324A"/>
    <w:rsid w:val="005D40B0"/>
    <w:rsid w:val="005D688A"/>
    <w:rsid w:val="005D6EE4"/>
    <w:rsid w:val="005E1FA0"/>
    <w:rsid w:val="005F0503"/>
    <w:rsid w:val="005F10B7"/>
    <w:rsid w:val="00600C7B"/>
    <w:rsid w:val="006013A9"/>
    <w:rsid w:val="006019B6"/>
    <w:rsid w:val="00602BF8"/>
    <w:rsid w:val="006043C7"/>
    <w:rsid w:val="00610350"/>
    <w:rsid w:val="00613204"/>
    <w:rsid w:val="0061359B"/>
    <w:rsid w:val="00613AC3"/>
    <w:rsid w:val="0061401B"/>
    <w:rsid w:val="006162EE"/>
    <w:rsid w:val="006210E3"/>
    <w:rsid w:val="00621514"/>
    <w:rsid w:val="006223E2"/>
    <w:rsid w:val="00622FD3"/>
    <w:rsid w:val="006231F4"/>
    <w:rsid w:val="00623C27"/>
    <w:rsid w:val="0062408D"/>
    <w:rsid w:val="00626F78"/>
    <w:rsid w:val="00630FC1"/>
    <w:rsid w:val="00631493"/>
    <w:rsid w:val="006322B0"/>
    <w:rsid w:val="00632C72"/>
    <w:rsid w:val="006342A1"/>
    <w:rsid w:val="0063475B"/>
    <w:rsid w:val="00641346"/>
    <w:rsid w:val="00643504"/>
    <w:rsid w:val="00643850"/>
    <w:rsid w:val="00644598"/>
    <w:rsid w:val="00647CBF"/>
    <w:rsid w:val="00652774"/>
    <w:rsid w:val="006630B4"/>
    <w:rsid w:val="006634C2"/>
    <w:rsid w:val="00673FE7"/>
    <w:rsid w:val="006764E5"/>
    <w:rsid w:val="00676A6A"/>
    <w:rsid w:val="006821A5"/>
    <w:rsid w:val="006832A0"/>
    <w:rsid w:val="0068440C"/>
    <w:rsid w:val="00684E55"/>
    <w:rsid w:val="00685410"/>
    <w:rsid w:val="006854D8"/>
    <w:rsid w:val="00693566"/>
    <w:rsid w:val="006A117E"/>
    <w:rsid w:val="006A14E5"/>
    <w:rsid w:val="006A1B75"/>
    <w:rsid w:val="006A237E"/>
    <w:rsid w:val="006A2C35"/>
    <w:rsid w:val="006A7C6F"/>
    <w:rsid w:val="006A7F02"/>
    <w:rsid w:val="006B0561"/>
    <w:rsid w:val="006B0B76"/>
    <w:rsid w:val="006B0E05"/>
    <w:rsid w:val="006B40AD"/>
    <w:rsid w:val="006C0FEF"/>
    <w:rsid w:val="006C48D4"/>
    <w:rsid w:val="006D233C"/>
    <w:rsid w:val="006D627C"/>
    <w:rsid w:val="006D6954"/>
    <w:rsid w:val="006E0600"/>
    <w:rsid w:val="006E5A8F"/>
    <w:rsid w:val="006E6395"/>
    <w:rsid w:val="006F003C"/>
    <w:rsid w:val="006F1BE1"/>
    <w:rsid w:val="006F21BD"/>
    <w:rsid w:val="006F3CC6"/>
    <w:rsid w:val="006F4DF8"/>
    <w:rsid w:val="0070077F"/>
    <w:rsid w:val="00700BC3"/>
    <w:rsid w:val="007016D1"/>
    <w:rsid w:val="0070225A"/>
    <w:rsid w:val="00704287"/>
    <w:rsid w:val="0071229E"/>
    <w:rsid w:val="007133E4"/>
    <w:rsid w:val="00715D74"/>
    <w:rsid w:val="007173D8"/>
    <w:rsid w:val="00720B75"/>
    <w:rsid w:val="00726C00"/>
    <w:rsid w:val="0072765B"/>
    <w:rsid w:val="00731D7C"/>
    <w:rsid w:val="00734633"/>
    <w:rsid w:val="007353D5"/>
    <w:rsid w:val="00735666"/>
    <w:rsid w:val="007400F0"/>
    <w:rsid w:val="007404DE"/>
    <w:rsid w:val="007417B9"/>
    <w:rsid w:val="00743226"/>
    <w:rsid w:val="00745E8A"/>
    <w:rsid w:val="00756B31"/>
    <w:rsid w:val="00763335"/>
    <w:rsid w:val="007657DC"/>
    <w:rsid w:val="00765EFB"/>
    <w:rsid w:val="007706AD"/>
    <w:rsid w:val="007718AE"/>
    <w:rsid w:val="00772340"/>
    <w:rsid w:val="007726FC"/>
    <w:rsid w:val="00782E85"/>
    <w:rsid w:val="007830AD"/>
    <w:rsid w:val="00787594"/>
    <w:rsid w:val="00791231"/>
    <w:rsid w:val="0079135D"/>
    <w:rsid w:val="00794CAA"/>
    <w:rsid w:val="00796604"/>
    <w:rsid w:val="00796DE2"/>
    <w:rsid w:val="007A15BB"/>
    <w:rsid w:val="007A62FF"/>
    <w:rsid w:val="007A7486"/>
    <w:rsid w:val="007B29E4"/>
    <w:rsid w:val="007B4647"/>
    <w:rsid w:val="007B6B9A"/>
    <w:rsid w:val="007C200F"/>
    <w:rsid w:val="007C2045"/>
    <w:rsid w:val="007C3527"/>
    <w:rsid w:val="007C6B87"/>
    <w:rsid w:val="007D68E9"/>
    <w:rsid w:val="007D7FFB"/>
    <w:rsid w:val="007E035C"/>
    <w:rsid w:val="007E4801"/>
    <w:rsid w:val="007F118D"/>
    <w:rsid w:val="007F19CB"/>
    <w:rsid w:val="007F6A3D"/>
    <w:rsid w:val="008002DA"/>
    <w:rsid w:val="00801E6C"/>
    <w:rsid w:val="00802D2A"/>
    <w:rsid w:val="00812DE1"/>
    <w:rsid w:val="00813895"/>
    <w:rsid w:val="0081400E"/>
    <w:rsid w:val="008226CF"/>
    <w:rsid w:val="0082533B"/>
    <w:rsid w:val="0082705B"/>
    <w:rsid w:val="00831A6D"/>
    <w:rsid w:val="0083425D"/>
    <w:rsid w:val="00835326"/>
    <w:rsid w:val="008356A6"/>
    <w:rsid w:val="00841C79"/>
    <w:rsid w:val="00843547"/>
    <w:rsid w:val="00843A3C"/>
    <w:rsid w:val="00845C39"/>
    <w:rsid w:val="00846CE7"/>
    <w:rsid w:val="00847C05"/>
    <w:rsid w:val="00851DA0"/>
    <w:rsid w:val="008524CA"/>
    <w:rsid w:val="00853218"/>
    <w:rsid w:val="008542D3"/>
    <w:rsid w:val="00854E87"/>
    <w:rsid w:val="008573BD"/>
    <w:rsid w:val="00861734"/>
    <w:rsid w:val="00861FE1"/>
    <w:rsid w:val="008646EC"/>
    <w:rsid w:val="00865D33"/>
    <w:rsid w:val="00865EF4"/>
    <w:rsid w:val="00870A68"/>
    <w:rsid w:val="00872F72"/>
    <w:rsid w:val="00873B61"/>
    <w:rsid w:val="00880375"/>
    <w:rsid w:val="00883007"/>
    <w:rsid w:val="00886831"/>
    <w:rsid w:val="00891D53"/>
    <w:rsid w:val="00891E5E"/>
    <w:rsid w:val="00895E11"/>
    <w:rsid w:val="00896A5D"/>
    <w:rsid w:val="008A1416"/>
    <w:rsid w:val="008A1B51"/>
    <w:rsid w:val="008A52E7"/>
    <w:rsid w:val="008A54A4"/>
    <w:rsid w:val="008B00C8"/>
    <w:rsid w:val="008B0F90"/>
    <w:rsid w:val="008B5058"/>
    <w:rsid w:val="008B57EE"/>
    <w:rsid w:val="008B58C3"/>
    <w:rsid w:val="008C1411"/>
    <w:rsid w:val="008C1ACB"/>
    <w:rsid w:val="008D2866"/>
    <w:rsid w:val="008D2C3E"/>
    <w:rsid w:val="008D58F3"/>
    <w:rsid w:val="008E21CC"/>
    <w:rsid w:val="008E5298"/>
    <w:rsid w:val="008E5E97"/>
    <w:rsid w:val="008F024A"/>
    <w:rsid w:val="008F1612"/>
    <w:rsid w:val="0090175C"/>
    <w:rsid w:val="00902852"/>
    <w:rsid w:val="0090319C"/>
    <w:rsid w:val="00911804"/>
    <w:rsid w:val="00912184"/>
    <w:rsid w:val="009131E2"/>
    <w:rsid w:val="00913DD5"/>
    <w:rsid w:val="00914473"/>
    <w:rsid w:val="00924A04"/>
    <w:rsid w:val="00925428"/>
    <w:rsid w:val="0092635C"/>
    <w:rsid w:val="009265F8"/>
    <w:rsid w:val="00931D7A"/>
    <w:rsid w:val="009331CE"/>
    <w:rsid w:val="00936EE6"/>
    <w:rsid w:val="00936F8B"/>
    <w:rsid w:val="00941549"/>
    <w:rsid w:val="00945B2C"/>
    <w:rsid w:val="009464CC"/>
    <w:rsid w:val="009544A2"/>
    <w:rsid w:val="0095649D"/>
    <w:rsid w:val="009565F9"/>
    <w:rsid w:val="0096289A"/>
    <w:rsid w:val="0096453E"/>
    <w:rsid w:val="00964683"/>
    <w:rsid w:val="00964B2B"/>
    <w:rsid w:val="00966D41"/>
    <w:rsid w:val="00967904"/>
    <w:rsid w:val="00971B03"/>
    <w:rsid w:val="00974160"/>
    <w:rsid w:val="009764C8"/>
    <w:rsid w:val="00980910"/>
    <w:rsid w:val="00984065"/>
    <w:rsid w:val="009918C7"/>
    <w:rsid w:val="00993CB7"/>
    <w:rsid w:val="009969DB"/>
    <w:rsid w:val="009A0534"/>
    <w:rsid w:val="009A2CC9"/>
    <w:rsid w:val="009A3F1C"/>
    <w:rsid w:val="009A547E"/>
    <w:rsid w:val="009B0E6C"/>
    <w:rsid w:val="009B2247"/>
    <w:rsid w:val="009B400F"/>
    <w:rsid w:val="009B5B0F"/>
    <w:rsid w:val="009B5C26"/>
    <w:rsid w:val="009C20F9"/>
    <w:rsid w:val="009C3180"/>
    <w:rsid w:val="009C4C6A"/>
    <w:rsid w:val="009D353E"/>
    <w:rsid w:val="009D3AFA"/>
    <w:rsid w:val="009E0092"/>
    <w:rsid w:val="009E0E04"/>
    <w:rsid w:val="009E3E36"/>
    <w:rsid w:val="009E76B6"/>
    <w:rsid w:val="009E78F1"/>
    <w:rsid w:val="009F195C"/>
    <w:rsid w:val="009F250A"/>
    <w:rsid w:val="009F564F"/>
    <w:rsid w:val="009F600A"/>
    <w:rsid w:val="00A04EFF"/>
    <w:rsid w:val="00A05210"/>
    <w:rsid w:val="00A1064B"/>
    <w:rsid w:val="00A12D12"/>
    <w:rsid w:val="00A156AA"/>
    <w:rsid w:val="00A15EAE"/>
    <w:rsid w:val="00A200BA"/>
    <w:rsid w:val="00A23F1A"/>
    <w:rsid w:val="00A2631D"/>
    <w:rsid w:val="00A3078B"/>
    <w:rsid w:val="00A30B64"/>
    <w:rsid w:val="00A34A94"/>
    <w:rsid w:val="00A400B3"/>
    <w:rsid w:val="00A42C8E"/>
    <w:rsid w:val="00A437DF"/>
    <w:rsid w:val="00A43F85"/>
    <w:rsid w:val="00A448D6"/>
    <w:rsid w:val="00A475E1"/>
    <w:rsid w:val="00A5006C"/>
    <w:rsid w:val="00A53103"/>
    <w:rsid w:val="00A5433F"/>
    <w:rsid w:val="00A559AA"/>
    <w:rsid w:val="00A56588"/>
    <w:rsid w:val="00A57719"/>
    <w:rsid w:val="00A60C62"/>
    <w:rsid w:val="00A61674"/>
    <w:rsid w:val="00A66674"/>
    <w:rsid w:val="00A729D0"/>
    <w:rsid w:val="00A7318F"/>
    <w:rsid w:val="00A73D3B"/>
    <w:rsid w:val="00A764E2"/>
    <w:rsid w:val="00A76F40"/>
    <w:rsid w:val="00A80F90"/>
    <w:rsid w:val="00A81CA8"/>
    <w:rsid w:val="00A830F8"/>
    <w:rsid w:val="00A900BE"/>
    <w:rsid w:val="00A903BB"/>
    <w:rsid w:val="00AA0E55"/>
    <w:rsid w:val="00AA1C1F"/>
    <w:rsid w:val="00AA3EF5"/>
    <w:rsid w:val="00AA5549"/>
    <w:rsid w:val="00AB1178"/>
    <w:rsid w:val="00AB4E09"/>
    <w:rsid w:val="00AB6BF8"/>
    <w:rsid w:val="00AC1637"/>
    <w:rsid w:val="00AC4187"/>
    <w:rsid w:val="00AC5CE2"/>
    <w:rsid w:val="00AD0EF7"/>
    <w:rsid w:val="00AD177A"/>
    <w:rsid w:val="00AD3DB6"/>
    <w:rsid w:val="00AD5CBC"/>
    <w:rsid w:val="00AE2974"/>
    <w:rsid w:val="00AE3F59"/>
    <w:rsid w:val="00AE5C85"/>
    <w:rsid w:val="00AF1F67"/>
    <w:rsid w:val="00AF212F"/>
    <w:rsid w:val="00AF41DF"/>
    <w:rsid w:val="00AF4757"/>
    <w:rsid w:val="00AF57CC"/>
    <w:rsid w:val="00AF6F32"/>
    <w:rsid w:val="00AF717E"/>
    <w:rsid w:val="00AF7EFA"/>
    <w:rsid w:val="00B00365"/>
    <w:rsid w:val="00B00F41"/>
    <w:rsid w:val="00B01746"/>
    <w:rsid w:val="00B027E7"/>
    <w:rsid w:val="00B031D8"/>
    <w:rsid w:val="00B03581"/>
    <w:rsid w:val="00B0385F"/>
    <w:rsid w:val="00B048A8"/>
    <w:rsid w:val="00B117F7"/>
    <w:rsid w:val="00B13B66"/>
    <w:rsid w:val="00B151E0"/>
    <w:rsid w:val="00B15CA2"/>
    <w:rsid w:val="00B16DB7"/>
    <w:rsid w:val="00B20055"/>
    <w:rsid w:val="00B23641"/>
    <w:rsid w:val="00B26673"/>
    <w:rsid w:val="00B3441F"/>
    <w:rsid w:val="00B41694"/>
    <w:rsid w:val="00B431CD"/>
    <w:rsid w:val="00B43620"/>
    <w:rsid w:val="00B44DF8"/>
    <w:rsid w:val="00B44E5C"/>
    <w:rsid w:val="00B45444"/>
    <w:rsid w:val="00B45C46"/>
    <w:rsid w:val="00B47265"/>
    <w:rsid w:val="00B477D0"/>
    <w:rsid w:val="00B505A3"/>
    <w:rsid w:val="00B50B25"/>
    <w:rsid w:val="00B52919"/>
    <w:rsid w:val="00B54F2C"/>
    <w:rsid w:val="00B611E0"/>
    <w:rsid w:val="00B63D30"/>
    <w:rsid w:val="00B657BA"/>
    <w:rsid w:val="00B8167F"/>
    <w:rsid w:val="00B83BB1"/>
    <w:rsid w:val="00B83D34"/>
    <w:rsid w:val="00B96FD4"/>
    <w:rsid w:val="00BA37AB"/>
    <w:rsid w:val="00BA4A61"/>
    <w:rsid w:val="00BA5B74"/>
    <w:rsid w:val="00BA65DB"/>
    <w:rsid w:val="00BB4B17"/>
    <w:rsid w:val="00BB6199"/>
    <w:rsid w:val="00BB6809"/>
    <w:rsid w:val="00BB6DD5"/>
    <w:rsid w:val="00BB71DC"/>
    <w:rsid w:val="00BC0368"/>
    <w:rsid w:val="00BC0DC4"/>
    <w:rsid w:val="00BC319A"/>
    <w:rsid w:val="00BC3BD5"/>
    <w:rsid w:val="00BC4422"/>
    <w:rsid w:val="00BC5738"/>
    <w:rsid w:val="00BD0215"/>
    <w:rsid w:val="00BD0394"/>
    <w:rsid w:val="00BD1980"/>
    <w:rsid w:val="00BD5A70"/>
    <w:rsid w:val="00BD66E6"/>
    <w:rsid w:val="00BD696B"/>
    <w:rsid w:val="00BE02EC"/>
    <w:rsid w:val="00BE163D"/>
    <w:rsid w:val="00BE2EC1"/>
    <w:rsid w:val="00BE3E87"/>
    <w:rsid w:val="00BE4973"/>
    <w:rsid w:val="00BE691D"/>
    <w:rsid w:val="00BE6C3E"/>
    <w:rsid w:val="00BF2E9C"/>
    <w:rsid w:val="00BF4D9E"/>
    <w:rsid w:val="00BF5EEA"/>
    <w:rsid w:val="00BF620D"/>
    <w:rsid w:val="00BF785A"/>
    <w:rsid w:val="00C065DD"/>
    <w:rsid w:val="00C07706"/>
    <w:rsid w:val="00C12C15"/>
    <w:rsid w:val="00C20AD9"/>
    <w:rsid w:val="00C22165"/>
    <w:rsid w:val="00C2313F"/>
    <w:rsid w:val="00C24770"/>
    <w:rsid w:val="00C24D52"/>
    <w:rsid w:val="00C2688D"/>
    <w:rsid w:val="00C2786D"/>
    <w:rsid w:val="00C27AA2"/>
    <w:rsid w:val="00C318CB"/>
    <w:rsid w:val="00C3682F"/>
    <w:rsid w:val="00C437B3"/>
    <w:rsid w:val="00C46A0C"/>
    <w:rsid w:val="00C46A8A"/>
    <w:rsid w:val="00C47665"/>
    <w:rsid w:val="00C51294"/>
    <w:rsid w:val="00C57D7C"/>
    <w:rsid w:val="00C62FB8"/>
    <w:rsid w:val="00C64952"/>
    <w:rsid w:val="00C710FD"/>
    <w:rsid w:val="00C720E6"/>
    <w:rsid w:val="00C7368A"/>
    <w:rsid w:val="00C7540B"/>
    <w:rsid w:val="00C76263"/>
    <w:rsid w:val="00C77A17"/>
    <w:rsid w:val="00C8437E"/>
    <w:rsid w:val="00C8461A"/>
    <w:rsid w:val="00C865B8"/>
    <w:rsid w:val="00C9243B"/>
    <w:rsid w:val="00C926EA"/>
    <w:rsid w:val="00C963FC"/>
    <w:rsid w:val="00CA3EC9"/>
    <w:rsid w:val="00CA3ED7"/>
    <w:rsid w:val="00CA7C46"/>
    <w:rsid w:val="00CA7CFD"/>
    <w:rsid w:val="00CB0F6C"/>
    <w:rsid w:val="00CB341C"/>
    <w:rsid w:val="00CB38A9"/>
    <w:rsid w:val="00CB462F"/>
    <w:rsid w:val="00CD0FD0"/>
    <w:rsid w:val="00CD3B14"/>
    <w:rsid w:val="00CD7F5C"/>
    <w:rsid w:val="00CE14AC"/>
    <w:rsid w:val="00CE167A"/>
    <w:rsid w:val="00CE3674"/>
    <w:rsid w:val="00CE486E"/>
    <w:rsid w:val="00CE6404"/>
    <w:rsid w:val="00CE7475"/>
    <w:rsid w:val="00CF1D78"/>
    <w:rsid w:val="00CF4209"/>
    <w:rsid w:val="00CF712B"/>
    <w:rsid w:val="00CF7138"/>
    <w:rsid w:val="00D02810"/>
    <w:rsid w:val="00D02BE0"/>
    <w:rsid w:val="00D03A3E"/>
    <w:rsid w:val="00D03B1F"/>
    <w:rsid w:val="00D04285"/>
    <w:rsid w:val="00D11883"/>
    <w:rsid w:val="00D13397"/>
    <w:rsid w:val="00D143A6"/>
    <w:rsid w:val="00D14B63"/>
    <w:rsid w:val="00D169C3"/>
    <w:rsid w:val="00D2522B"/>
    <w:rsid w:val="00D324D0"/>
    <w:rsid w:val="00D3507B"/>
    <w:rsid w:val="00D37481"/>
    <w:rsid w:val="00D377A2"/>
    <w:rsid w:val="00D40824"/>
    <w:rsid w:val="00D43324"/>
    <w:rsid w:val="00D4355E"/>
    <w:rsid w:val="00D47037"/>
    <w:rsid w:val="00D50E1A"/>
    <w:rsid w:val="00D525C9"/>
    <w:rsid w:val="00D571DF"/>
    <w:rsid w:val="00D61AC9"/>
    <w:rsid w:val="00D76565"/>
    <w:rsid w:val="00D767B1"/>
    <w:rsid w:val="00D77040"/>
    <w:rsid w:val="00D849B8"/>
    <w:rsid w:val="00D854AA"/>
    <w:rsid w:val="00D872DC"/>
    <w:rsid w:val="00D945A4"/>
    <w:rsid w:val="00D97C83"/>
    <w:rsid w:val="00DA0F5D"/>
    <w:rsid w:val="00DA3346"/>
    <w:rsid w:val="00DA4681"/>
    <w:rsid w:val="00DA4F4E"/>
    <w:rsid w:val="00DB1BDA"/>
    <w:rsid w:val="00DB1CAA"/>
    <w:rsid w:val="00DB3302"/>
    <w:rsid w:val="00DB4EDF"/>
    <w:rsid w:val="00DB625D"/>
    <w:rsid w:val="00DB7ED1"/>
    <w:rsid w:val="00DC69E7"/>
    <w:rsid w:val="00DD3FB3"/>
    <w:rsid w:val="00DD4324"/>
    <w:rsid w:val="00DE0CA0"/>
    <w:rsid w:val="00DE1BD2"/>
    <w:rsid w:val="00DE498C"/>
    <w:rsid w:val="00DE65AA"/>
    <w:rsid w:val="00DF03A5"/>
    <w:rsid w:val="00DF2356"/>
    <w:rsid w:val="00DF2588"/>
    <w:rsid w:val="00DF6C85"/>
    <w:rsid w:val="00E025D6"/>
    <w:rsid w:val="00E06D77"/>
    <w:rsid w:val="00E1281B"/>
    <w:rsid w:val="00E1291A"/>
    <w:rsid w:val="00E134DF"/>
    <w:rsid w:val="00E1619B"/>
    <w:rsid w:val="00E16B42"/>
    <w:rsid w:val="00E236E5"/>
    <w:rsid w:val="00E278BC"/>
    <w:rsid w:val="00E27B19"/>
    <w:rsid w:val="00E31F0A"/>
    <w:rsid w:val="00E32296"/>
    <w:rsid w:val="00E401D7"/>
    <w:rsid w:val="00E417C8"/>
    <w:rsid w:val="00E427C4"/>
    <w:rsid w:val="00E43A0D"/>
    <w:rsid w:val="00E43DEA"/>
    <w:rsid w:val="00E4627F"/>
    <w:rsid w:val="00E47B7D"/>
    <w:rsid w:val="00E516A7"/>
    <w:rsid w:val="00E518D9"/>
    <w:rsid w:val="00E53CE5"/>
    <w:rsid w:val="00E6276F"/>
    <w:rsid w:val="00E63C2D"/>
    <w:rsid w:val="00E65EC4"/>
    <w:rsid w:val="00E674C7"/>
    <w:rsid w:val="00E67D69"/>
    <w:rsid w:val="00E72D85"/>
    <w:rsid w:val="00E76804"/>
    <w:rsid w:val="00E77C55"/>
    <w:rsid w:val="00E810B4"/>
    <w:rsid w:val="00E83641"/>
    <w:rsid w:val="00E83E76"/>
    <w:rsid w:val="00E87E28"/>
    <w:rsid w:val="00E919AC"/>
    <w:rsid w:val="00E91E8B"/>
    <w:rsid w:val="00E93C3B"/>
    <w:rsid w:val="00E94156"/>
    <w:rsid w:val="00E9503B"/>
    <w:rsid w:val="00E9596D"/>
    <w:rsid w:val="00E96386"/>
    <w:rsid w:val="00E97454"/>
    <w:rsid w:val="00EA1EC4"/>
    <w:rsid w:val="00EA2D06"/>
    <w:rsid w:val="00EA3486"/>
    <w:rsid w:val="00EA3EB4"/>
    <w:rsid w:val="00EA4E1D"/>
    <w:rsid w:val="00EA56C2"/>
    <w:rsid w:val="00EA64B5"/>
    <w:rsid w:val="00EB3512"/>
    <w:rsid w:val="00EB3A5C"/>
    <w:rsid w:val="00EB3DA5"/>
    <w:rsid w:val="00EB4134"/>
    <w:rsid w:val="00EB4BA1"/>
    <w:rsid w:val="00EB5AF0"/>
    <w:rsid w:val="00EC0B1B"/>
    <w:rsid w:val="00EC2C0C"/>
    <w:rsid w:val="00EC3B82"/>
    <w:rsid w:val="00EC6B36"/>
    <w:rsid w:val="00ED442B"/>
    <w:rsid w:val="00ED6422"/>
    <w:rsid w:val="00ED65E2"/>
    <w:rsid w:val="00ED75DE"/>
    <w:rsid w:val="00ED7DF6"/>
    <w:rsid w:val="00EE2FA5"/>
    <w:rsid w:val="00EE5148"/>
    <w:rsid w:val="00EE618F"/>
    <w:rsid w:val="00EF088C"/>
    <w:rsid w:val="00EF14DD"/>
    <w:rsid w:val="00EF279F"/>
    <w:rsid w:val="00EF4633"/>
    <w:rsid w:val="00EF4665"/>
    <w:rsid w:val="00EF5BE6"/>
    <w:rsid w:val="00EF6519"/>
    <w:rsid w:val="00EF65EB"/>
    <w:rsid w:val="00F01A5F"/>
    <w:rsid w:val="00F06659"/>
    <w:rsid w:val="00F0799D"/>
    <w:rsid w:val="00F10954"/>
    <w:rsid w:val="00F11138"/>
    <w:rsid w:val="00F112A4"/>
    <w:rsid w:val="00F120A8"/>
    <w:rsid w:val="00F15426"/>
    <w:rsid w:val="00F16564"/>
    <w:rsid w:val="00F17AA5"/>
    <w:rsid w:val="00F2019E"/>
    <w:rsid w:val="00F21F52"/>
    <w:rsid w:val="00F22526"/>
    <w:rsid w:val="00F22FC8"/>
    <w:rsid w:val="00F23691"/>
    <w:rsid w:val="00F3207E"/>
    <w:rsid w:val="00F361BD"/>
    <w:rsid w:val="00F4112C"/>
    <w:rsid w:val="00F41E91"/>
    <w:rsid w:val="00F42D27"/>
    <w:rsid w:val="00F46A16"/>
    <w:rsid w:val="00F5199E"/>
    <w:rsid w:val="00F52FD7"/>
    <w:rsid w:val="00F55AA3"/>
    <w:rsid w:val="00F56B11"/>
    <w:rsid w:val="00F608B5"/>
    <w:rsid w:val="00F60967"/>
    <w:rsid w:val="00F61418"/>
    <w:rsid w:val="00F647F1"/>
    <w:rsid w:val="00F65CAD"/>
    <w:rsid w:val="00F76DD1"/>
    <w:rsid w:val="00F82932"/>
    <w:rsid w:val="00F93287"/>
    <w:rsid w:val="00F93578"/>
    <w:rsid w:val="00F93F8A"/>
    <w:rsid w:val="00FA79DD"/>
    <w:rsid w:val="00FB3266"/>
    <w:rsid w:val="00FB38D9"/>
    <w:rsid w:val="00FB4013"/>
    <w:rsid w:val="00FB7199"/>
    <w:rsid w:val="00FC4A08"/>
    <w:rsid w:val="00FD0732"/>
    <w:rsid w:val="00FD50E6"/>
    <w:rsid w:val="00FE081B"/>
    <w:rsid w:val="00FE0CCD"/>
    <w:rsid w:val="00FE1E3F"/>
    <w:rsid w:val="00FE3361"/>
    <w:rsid w:val="00FE424A"/>
    <w:rsid w:val="00FE5A7A"/>
    <w:rsid w:val="00FF07FD"/>
    <w:rsid w:val="00FF0B55"/>
    <w:rsid w:val="00FF17F0"/>
    <w:rsid w:val="00FF68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customStyle="1" w:styleId="Char">
    <w:name w:val="Char"/>
    <w:basedOn w:val="Normal"/>
    <w:rsid w:val="00835326"/>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styleId="NormalWeb">
    <w:name w:val="Normal (Web)"/>
    <w:basedOn w:val="Normal"/>
    <w:uiPriority w:val="99"/>
    <w:unhideWhenUsed/>
    <w:rsid w:val="00835326"/>
    <w:pPr>
      <w:widowControl/>
      <w:autoSpaceDE/>
      <w:autoSpaceDN/>
      <w:adjustRightInd/>
      <w:spacing w:before="100" w:beforeAutospacing="1" w:after="100" w:afterAutospacing="1"/>
    </w:pPr>
    <w:rPr>
      <w:rFonts w:ascii="Verdana" w:eastAsia="Times New Roman" w:hAnsi="Verdana"/>
      <w:lang w:val="en-CA"/>
    </w:rPr>
  </w:style>
  <w:style w:type="paragraph" w:customStyle="1" w:styleId="Standard1">
    <w:name w:val="Standard1"/>
    <w:basedOn w:val="Normal"/>
    <w:rsid w:val="008E5E97"/>
    <w:pPr>
      <w:widowControl/>
      <w:autoSpaceDE/>
      <w:autoSpaceDN/>
      <w:adjustRightInd/>
      <w:spacing w:before="60" w:after="60"/>
    </w:pPr>
    <w:rPr>
      <w:rFonts w:ascii="Times New Roman" w:eastAsia="Times New Roman" w:hAnsi="Times New Roman" w:cs="Times New Roman"/>
      <w:sz w:val="20"/>
      <w:szCs w:val="20"/>
      <w:lang w:eastAsia="en-US"/>
    </w:rPr>
  </w:style>
  <w:style w:type="table" w:customStyle="1" w:styleId="TableGrid1">
    <w:name w:val="Table Grid1"/>
    <w:basedOn w:val="TableNormal"/>
    <w:next w:val="TableGrid"/>
    <w:rsid w:val="008E5E97"/>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E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customStyle="1" w:styleId="Char">
    <w:name w:val="Char"/>
    <w:basedOn w:val="Normal"/>
    <w:rsid w:val="00835326"/>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styleId="NormalWeb">
    <w:name w:val="Normal (Web)"/>
    <w:basedOn w:val="Normal"/>
    <w:uiPriority w:val="99"/>
    <w:unhideWhenUsed/>
    <w:rsid w:val="00835326"/>
    <w:pPr>
      <w:widowControl/>
      <w:autoSpaceDE/>
      <w:autoSpaceDN/>
      <w:adjustRightInd/>
      <w:spacing w:before="100" w:beforeAutospacing="1" w:after="100" w:afterAutospacing="1"/>
    </w:pPr>
    <w:rPr>
      <w:rFonts w:ascii="Verdana" w:eastAsia="Times New Roman" w:hAnsi="Verdana"/>
      <w:lang w:val="en-CA"/>
    </w:rPr>
  </w:style>
  <w:style w:type="paragraph" w:customStyle="1" w:styleId="Standard1">
    <w:name w:val="Standard1"/>
    <w:basedOn w:val="Normal"/>
    <w:rsid w:val="008E5E97"/>
    <w:pPr>
      <w:widowControl/>
      <w:autoSpaceDE/>
      <w:autoSpaceDN/>
      <w:adjustRightInd/>
      <w:spacing w:before="60" w:after="60"/>
    </w:pPr>
    <w:rPr>
      <w:rFonts w:ascii="Times New Roman" w:eastAsia="Times New Roman" w:hAnsi="Times New Roman" w:cs="Times New Roman"/>
      <w:sz w:val="20"/>
      <w:szCs w:val="20"/>
      <w:lang w:eastAsia="en-US"/>
    </w:rPr>
  </w:style>
  <w:style w:type="table" w:customStyle="1" w:styleId="TableGrid1">
    <w:name w:val="Table Grid1"/>
    <w:basedOn w:val="TableNormal"/>
    <w:next w:val="TableGrid"/>
    <w:rsid w:val="008E5E97"/>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E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3665">
      <w:bodyDiv w:val="1"/>
      <w:marLeft w:val="0"/>
      <w:marRight w:val="0"/>
      <w:marTop w:val="0"/>
      <w:marBottom w:val="0"/>
      <w:divBdr>
        <w:top w:val="none" w:sz="0" w:space="0" w:color="auto"/>
        <w:left w:val="none" w:sz="0" w:space="0" w:color="auto"/>
        <w:bottom w:val="none" w:sz="0" w:space="0" w:color="auto"/>
        <w:right w:val="none" w:sz="0" w:space="0" w:color="auto"/>
      </w:divBdr>
      <w:divsChild>
        <w:div w:id="1214537718">
          <w:marLeft w:val="706"/>
          <w:marRight w:val="0"/>
          <w:marTop w:val="0"/>
          <w:marBottom w:val="0"/>
          <w:divBdr>
            <w:top w:val="none" w:sz="0" w:space="0" w:color="auto"/>
            <w:left w:val="none" w:sz="0" w:space="0" w:color="auto"/>
            <w:bottom w:val="none" w:sz="0" w:space="0" w:color="auto"/>
            <w:right w:val="none" w:sz="0" w:space="0" w:color="auto"/>
          </w:divBdr>
        </w:div>
      </w:divsChild>
    </w:div>
    <w:div w:id="144275132">
      <w:bodyDiv w:val="1"/>
      <w:marLeft w:val="0"/>
      <w:marRight w:val="0"/>
      <w:marTop w:val="0"/>
      <w:marBottom w:val="0"/>
      <w:divBdr>
        <w:top w:val="none" w:sz="0" w:space="0" w:color="auto"/>
        <w:left w:val="none" w:sz="0" w:space="0" w:color="auto"/>
        <w:bottom w:val="none" w:sz="0" w:space="0" w:color="auto"/>
        <w:right w:val="none" w:sz="0" w:space="0" w:color="auto"/>
      </w:divBdr>
    </w:div>
    <w:div w:id="146941516">
      <w:bodyDiv w:val="1"/>
      <w:marLeft w:val="0"/>
      <w:marRight w:val="0"/>
      <w:marTop w:val="0"/>
      <w:marBottom w:val="0"/>
      <w:divBdr>
        <w:top w:val="none" w:sz="0" w:space="0" w:color="auto"/>
        <w:left w:val="none" w:sz="0" w:space="0" w:color="auto"/>
        <w:bottom w:val="none" w:sz="0" w:space="0" w:color="auto"/>
        <w:right w:val="none" w:sz="0" w:space="0" w:color="auto"/>
      </w:divBdr>
    </w:div>
    <w:div w:id="229851680">
      <w:bodyDiv w:val="1"/>
      <w:marLeft w:val="0"/>
      <w:marRight w:val="0"/>
      <w:marTop w:val="0"/>
      <w:marBottom w:val="0"/>
      <w:divBdr>
        <w:top w:val="none" w:sz="0" w:space="0" w:color="auto"/>
        <w:left w:val="none" w:sz="0" w:space="0" w:color="auto"/>
        <w:bottom w:val="none" w:sz="0" w:space="0" w:color="auto"/>
        <w:right w:val="none" w:sz="0" w:space="0" w:color="auto"/>
      </w:divBdr>
      <w:divsChild>
        <w:div w:id="1521775797">
          <w:marLeft w:val="1080"/>
          <w:marRight w:val="0"/>
          <w:marTop w:val="106"/>
          <w:marBottom w:val="0"/>
          <w:divBdr>
            <w:top w:val="none" w:sz="0" w:space="0" w:color="auto"/>
            <w:left w:val="none" w:sz="0" w:space="0" w:color="auto"/>
            <w:bottom w:val="none" w:sz="0" w:space="0" w:color="auto"/>
            <w:right w:val="none" w:sz="0" w:space="0" w:color="auto"/>
          </w:divBdr>
        </w:div>
        <w:div w:id="1995521352">
          <w:marLeft w:val="1080"/>
          <w:marRight w:val="0"/>
          <w:marTop w:val="106"/>
          <w:marBottom w:val="0"/>
          <w:divBdr>
            <w:top w:val="none" w:sz="0" w:space="0" w:color="auto"/>
            <w:left w:val="none" w:sz="0" w:space="0" w:color="auto"/>
            <w:bottom w:val="none" w:sz="0" w:space="0" w:color="auto"/>
            <w:right w:val="none" w:sz="0" w:space="0" w:color="auto"/>
          </w:divBdr>
        </w:div>
      </w:divsChild>
    </w:div>
    <w:div w:id="253049171">
      <w:bodyDiv w:val="1"/>
      <w:marLeft w:val="0"/>
      <w:marRight w:val="0"/>
      <w:marTop w:val="0"/>
      <w:marBottom w:val="0"/>
      <w:divBdr>
        <w:top w:val="none" w:sz="0" w:space="0" w:color="auto"/>
        <w:left w:val="none" w:sz="0" w:space="0" w:color="auto"/>
        <w:bottom w:val="none" w:sz="0" w:space="0" w:color="auto"/>
        <w:right w:val="none" w:sz="0" w:space="0" w:color="auto"/>
      </w:divBdr>
    </w:div>
    <w:div w:id="267202921">
      <w:marLeft w:val="0"/>
      <w:marRight w:val="0"/>
      <w:marTop w:val="0"/>
      <w:marBottom w:val="0"/>
      <w:divBdr>
        <w:top w:val="none" w:sz="0" w:space="0" w:color="auto"/>
        <w:left w:val="none" w:sz="0" w:space="0" w:color="auto"/>
        <w:bottom w:val="none" w:sz="0" w:space="0" w:color="auto"/>
        <w:right w:val="none" w:sz="0" w:space="0" w:color="auto"/>
      </w:divBdr>
    </w:div>
    <w:div w:id="267202922">
      <w:marLeft w:val="0"/>
      <w:marRight w:val="0"/>
      <w:marTop w:val="0"/>
      <w:marBottom w:val="0"/>
      <w:divBdr>
        <w:top w:val="none" w:sz="0" w:space="0" w:color="auto"/>
        <w:left w:val="none" w:sz="0" w:space="0" w:color="auto"/>
        <w:bottom w:val="none" w:sz="0" w:space="0" w:color="auto"/>
        <w:right w:val="none" w:sz="0" w:space="0" w:color="auto"/>
      </w:divBdr>
    </w:div>
    <w:div w:id="267202923">
      <w:marLeft w:val="0"/>
      <w:marRight w:val="0"/>
      <w:marTop w:val="0"/>
      <w:marBottom w:val="0"/>
      <w:divBdr>
        <w:top w:val="none" w:sz="0" w:space="0" w:color="auto"/>
        <w:left w:val="none" w:sz="0" w:space="0" w:color="auto"/>
        <w:bottom w:val="none" w:sz="0" w:space="0" w:color="auto"/>
        <w:right w:val="none" w:sz="0" w:space="0" w:color="auto"/>
      </w:divBdr>
    </w:div>
    <w:div w:id="267202924">
      <w:marLeft w:val="0"/>
      <w:marRight w:val="0"/>
      <w:marTop w:val="0"/>
      <w:marBottom w:val="0"/>
      <w:divBdr>
        <w:top w:val="none" w:sz="0" w:space="0" w:color="auto"/>
        <w:left w:val="none" w:sz="0" w:space="0" w:color="auto"/>
        <w:bottom w:val="none" w:sz="0" w:space="0" w:color="auto"/>
        <w:right w:val="none" w:sz="0" w:space="0" w:color="auto"/>
      </w:divBdr>
    </w:div>
    <w:div w:id="267202925">
      <w:marLeft w:val="0"/>
      <w:marRight w:val="0"/>
      <w:marTop w:val="0"/>
      <w:marBottom w:val="0"/>
      <w:divBdr>
        <w:top w:val="none" w:sz="0" w:space="0" w:color="auto"/>
        <w:left w:val="none" w:sz="0" w:space="0" w:color="auto"/>
        <w:bottom w:val="none" w:sz="0" w:space="0" w:color="auto"/>
        <w:right w:val="none" w:sz="0" w:space="0" w:color="auto"/>
      </w:divBdr>
    </w:div>
    <w:div w:id="324237479">
      <w:bodyDiv w:val="1"/>
      <w:marLeft w:val="0"/>
      <w:marRight w:val="0"/>
      <w:marTop w:val="0"/>
      <w:marBottom w:val="0"/>
      <w:divBdr>
        <w:top w:val="none" w:sz="0" w:space="0" w:color="auto"/>
        <w:left w:val="none" w:sz="0" w:space="0" w:color="auto"/>
        <w:bottom w:val="none" w:sz="0" w:space="0" w:color="auto"/>
        <w:right w:val="none" w:sz="0" w:space="0" w:color="auto"/>
      </w:divBdr>
      <w:divsChild>
        <w:div w:id="1545485891">
          <w:marLeft w:val="547"/>
          <w:marRight w:val="0"/>
          <w:marTop w:val="0"/>
          <w:marBottom w:val="0"/>
          <w:divBdr>
            <w:top w:val="none" w:sz="0" w:space="0" w:color="auto"/>
            <w:left w:val="none" w:sz="0" w:space="0" w:color="auto"/>
            <w:bottom w:val="none" w:sz="0" w:space="0" w:color="auto"/>
            <w:right w:val="none" w:sz="0" w:space="0" w:color="auto"/>
          </w:divBdr>
        </w:div>
        <w:div w:id="457408080">
          <w:marLeft w:val="547"/>
          <w:marRight w:val="0"/>
          <w:marTop w:val="0"/>
          <w:marBottom w:val="0"/>
          <w:divBdr>
            <w:top w:val="none" w:sz="0" w:space="0" w:color="auto"/>
            <w:left w:val="none" w:sz="0" w:space="0" w:color="auto"/>
            <w:bottom w:val="none" w:sz="0" w:space="0" w:color="auto"/>
            <w:right w:val="none" w:sz="0" w:space="0" w:color="auto"/>
          </w:divBdr>
        </w:div>
        <w:div w:id="1509053006">
          <w:marLeft w:val="547"/>
          <w:marRight w:val="0"/>
          <w:marTop w:val="0"/>
          <w:marBottom w:val="0"/>
          <w:divBdr>
            <w:top w:val="none" w:sz="0" w:space="0" w:color="auto"/>
            <w:left w:val="none" w:sz="0" w:space="0" w:color="auto"/>
            <w:bottom w:val="none" w:sz="0" w:space="0" w:color="auto"/>
            <w:right w:val="none" w:sz="0" w:space="0" w:color="auto"/>
          </w:divBdr>
        </w:div>
        <w:div w:id="1422265023">
          <w:marLeft w:val="1166"/>
          <w:marRight w:val="0"/>
          <w:marTop w:val="0"/>
          <w:marBottom w:val="0"/>
          <w:divBdr>
            <w:top w:val="none" w:sz="0" w:space="0" w:color="auto"/>
            <w:left w:val="none" w:sz="0" w:space="0" w:color="auto"/>
            <w:bottom w:val="none" w:sz="0" w:space="0" w:color="auto"/>
            <w:right w:val="none" w:sz="0" w:space="0" w:color="auto"/>
          </w:divBdr>
        </w:div>
        <w:div w:id="480736463">
          <w:marLeft w:val="1800"/>
          <w:marRight w:val="0"/>
          <w:marTop w:val="0"/>
          <w:marBottom w:val="0"/>
          <w:divBdr>
            <w:top w:val="none" w:sz="0" w:space="0" w:color="auto"/>
            <w:left w:val="none" w:sz="0" w:space="0" w:color="auto"/>
            <w:bottom w:val="none" w:sz="0" w:space="0" w:color="auto"/>
            <w:right w:val="none" w:sz="0" w:space="0" w:color="auto"/>
          </w:divBdr>
        </w:div>
        <w:div w:id="907761635">
          <w:marLeft w:val="1166"/>
          <w:marRight w:val="0"/>
          <w:marTop w:val="0"/>
          <w:marBottom w:val="0"/>
          <w:divBdr>
            <w:top w:val="none" w:sz="0" w:space="0" w:color="auto"/>
            <w:left w:val="none" w:sz="0" w:space="0" w:color="auto"/>
            <w:bottom w:val="none" w:sz="0" w:space="0" w:color="auto"/>
            <w:right w:val="none" w:sz="0" w:space="0" w:color="auto"/>
          </w:divBdr>
        </w:div>
        <w:div w:id="617224269">
          <w:marLeft w:val="1973"/>
          <w:marRight w:val="0"/>
          <w:marTop w:val="0"/>
          <w:marBottom w:val="0"/>
          <w:divBdr>
            <w:top w:val="none" w:sz="0" w:space="0" w:color="auto"/>
            <w:left w:val="none" w:sz="0" w:space="0" w:color="auto"/>
            <w:bottom w:val="none" w:sz="0" w:space="0" w:color="auto"/>
            <w:right w:val="none" w:sz="0" w:space="0" w:color="auto"/>
          </w:divBdr>
        </w:div>
        <w:div w:id="651376795">
          <w:marLeft w:val="1973"/>
          <w:marRight w:val="0"/>
          <w:marTop w:val="0"/>
          <w:marBottom w:val="0"/>
          <w:divBdr>
            <w:top w:val="none" w:sz="0" w:space="0" w:color="auto"/>
            <w:left w:val="none" w:sz="0" w:space="0" w:color="auto"/>
            <w:bottom w:val="none" w:sz="0" w:space="0" w:color="auto"/>
            <w:right w:val="none" w:sz="0" w:space="0" w:color="auto"/>
          </w:divBdr>
        </w:div>
        <w:div w:id="524363946">
          <w:marLeft w:val="1973"/>
          <w:marRight w:val="0"/>
          <w:marTop w:val="0"/>
          <w:marBottom w:val="0"/>
          <w:divBdr>
            <w:top w:val="none" w:sz="0" w:space="0" w:color="auto"/>
            <w:left w:val="none" w:sz="0" w:space="0" w:color="auto"/>
            <w:bottom w:val="none" w:sz="0" w:space="0" w:color="auto"/>
            <w:right w:val="none" w:sz="0" w:space="0" w:color="auto"/>
          </w:divBdr>
        </w:div>
        <w:div w:id="305352638">
          <w:marLeft w:val="1973"/>
          <w:marRight w:val="0"/>
          <w:marTop w:val="0"/>
          <w:marBottom w:val="0"/>
          <w:divBdr>
            <w:top w:val="none" w:sz="0" w:space="0" w:color="auto"/>
            <w:left w:val="none" w:sz="0" w:space="0" w:color="auto"/>
            <w:bottom w:val="none" w:sz="0" w:space="0" w:color="auto"/>
            <w:right w:val="none" w:sz="0" w:space="0" w:color="auto"/>
          </w:divBdr>
        </w:div>
        <w:div w:id="846600150">
          <w:marLeft w:val="547"/>
          <w:marRight w:val="0"/>
          <w:marTop w:val="0"/>
          <w:marBottom w:val="0"/>
          <w:divBdr>
            <w:top w:val="none" w:sz="0" w:space="0" w:color="auto"/>
            <w:left w:val="none" w:sz="0" w:space="0" w:color="auto"/>
            <w:bottom w:val="none" w:sz="0" w:space="0" w:color="auto"/>
            <w:right w:val="none" w:sz="0" w:space="0" w:color="auto"/>
          </w:divBdr>
        </w:div>
        <w:div w:id="453788630">
          <w:marLeft w:val="1411"/>
          <w:marRight w:val="0"/>
          <w:marTop w:val="0"/>
          <w:marBottom w:val="0"/>
          <w:divBdr>
            <w:top w:val="none" w:sz="0" w:space="0" w:color="auto"/>
            <w:left w:val="none" w:sz="0" w:space="0" w:color="auto"/>
            <w:bottom w:val="none" w:sz="0" w:space="0" w:color="auto"/>
            <w:right w:val="none" w:sz="0" w:space="0" w:color="auto"/>
          </w:divBdr>
        </w:div>
      </w:divsChild>
    </w:div>
    <w:div w:id="488326536">
      <w:bodyDiv w:val="1"/>
      <w:marLeft w:val="0"/>
      <w:marRight w:val="0"/>
      <w:marTop w:val="0"/>
      <w:marBottom w:val="0"/>
      <w:divBdr>
        <w:top w:val="none" w:sz="0" w:space="0" w:color="auto"/>
        <w:left w:val="none" w:sz="0" w:space="0" w:color="auto"/>
        <w:bottom w:val="none" w:sz="0" w:space="0" w:color="auto"/>
        <w:right w:val="none" w:sz="0" w:space="0" w:color="auto"/>
      </w:divBdr>
      <w:divsChild>
        <w:div w:id="1311983679">
          <w:marLeft w:val="720"/>
          <w:marRight w:val="0"/>
          <w:marTop w:val="0"/>
          <w:marBottom w:val="0"/>
          <w:divBdr>
            <w:top w:val="none" w:sz="0" w:space="0" w:color="auto"/>
            <w:left w:val="none" w:sz="0" w:space="0" w:color="auto"/>
            <w:bottom w:val="none" w:sz="0" w:space="0" w:color="auto"/>
            <w:right w:val="none" w:sz="0" w:space="0" w:color="auto"/>
          </w:divBdr>
        </w:div>
        <w:div w:id="1072893400">
          <w:marLeft w:val="1987"/>
          <w:marRight w:val="0"/>
          <w:marTop w:val="0"/>
          <w:marBottom w:val="0"/>
          <w:divBdr>
            <w:top w:val="none" w:sz="0" w:space="0" w:color="auto"/>
            <w:left w:val="none" w:sz="0" w:space="0" w:color="auto"/>
            <w:bottom w:val="none" w:sz="0" w:space="0" w:color="auto"/>
            <w:right w:val="none" w:sz="0" w:space="0" w:color="auto"/>
          </w:divBdr>
        </w:div>
        <w:div w:id="528955960">
          <w:marLeft w:val="1987"/>
          <w:marRight w:val="0"/>
          <w:marTop w:val="0"/>
          <w:marBottom w:val="0"/>
          <w:divBdr>
            <w:top w:val="none" w:sz="0" w:space="0" w:color="auto"/>
            <w:left w:val="none" w:sz="0" w:space="0" w:color="auto"/>
            <w:bottom w:val="none" w:sz="0" w:space="0" w:color="auto"/>
            <w:right w:val="none" w:sz="0" w:space="0" w:color="auto"/>
          </w:divBdr>
        </w:div>
        <w:div w:id="241373604">
          <w:marLeft w:val="1987"/>
          <w:marRight w:val="0"/>
          <w:marTop w:val="0"/>
          <w:marBottom w:val="0"/>
          <w:divBdr>
            <w:top w:val="none" w:sz="0" w:space="0" w:color="auto"/>
            <w:left w:val="none" w:sz="0" w:space="0" w:color="auto"/>
            <w:bottom w:val="none" w:sz="0" w:space="0" w:color="auto"/>
            <w:right w:val="none" w:sz="0" w:space="0" w:color="auto"/>
          </w:divBdr>
        </w:div>
        <w:div w:id="808018482">
          <w:marLeft w:val="706"/>
          <w:marRight w:val="0"/>
          <w:marTop w:val="0"/>
          <w:marBottom w:val="0"/>
          <w:divBdr>
            <w:top w:val="none" w:sz="0" w:space="0" w:color="auto"/>
            <w:left w:val="none" w:sz="0" w:space="0" w:color="auto"/>
            <w:bottom w:val="none" w:sz="0" w:space="0" w:color="auto"/>
            <w:right w:val="none" w:sz="0" w:space="0" w:color="auto"/>
          </w:divBdr>
        </w:div>
        <w:div w:id="2024941160">
          <w:marLeft w:val="720"/>
          <w:marRight w:val="0"/>
          <w:marTop w:val="0"/>
          <w:marBottom w:val="0"/>
          <w:divBdr>
            <w:top w:val="none" w:sz="0" w:space="0" w:color="auto"/>
            <w:left w:val="none" w:sz="0" w:space="0" w:color="auto"/>
            <w:bottom w:val="none" w:sz="0" w:space="0" w:color="auto"/>
            <w:right w:val="none" w:sz="0" w:space="0" w:color="auto"/>
          </w:divBdr>
        </w:div>
        <w:div w:id="1884712194">
          <w:marLeft w:val="1987"/>
          <w:marRight w:val="0"/>
          <w:marTop w:val="0"/>
          <w:marBottom w:val="0"/>
          <w:divBdr>
            <w:top w:val="none" w:sz="0" w:space="0" w:color="auto"/>
            <w:left w:val="none" w:sz="0" w:space="0" w:color="auto"/>
            <w:bottom w:val="none" w:sz="0" w:space="0" w:color="auto"/>
            <w:right w:val="none" w:sz="0" w:space="0" w:color="auto"/>
          </w:divBdr>
        </w:div>
        <w:div w:id="1457988996">
          <w:marLeft w:val="1987"/>
          <w:marRight w:val="0"/>
          <w:marTop w:val="0"/>
          <w:marBottom w:val="0"/>
          <w:divBdr>
            <w:top w:val="none" w:sz="0" w:space="0" w:color="auto"/>
            <w:left w:val="none" w:sz="0" w:space="0" w:color="auto"/>
            <w:bottom w:val="none" w:sz="0" w:space="0" w:color="auto"/>
            <w:right w:val="none" w:sz="0" w:space="0" w:color="auto"/>
          </w:divBdr>
        </w:div>
        <w:div w:id="1828738370">
          <w:marLeft w:val="720"/>
          <w:marRight w:val="0"/>
          <w:marTop w:val="0"/>
          <w:marBottom w:val="0"/>
          <w:divBdr>
            <w:top w:val="none" w:sz="0" w:space="0" w:color="auto"/>
            <w:left w:val="none" w:sz="0" w:space="0" w:color="auto"/>
            <w:bottom w:val="none" w:sz="0" w:space="0" w:color="auto"/>
            <w:right w:val="none" w:sz="0" w:space="0" w:color="auto"/>
          </w:divBdr>
        </w:div>
        <w:div w:id="1755012260">
          <w:marLeft w:val="1987"/>
          <w:marRight w:val="0"/>
          <w:marTop w:val="0"/>
          <w:marBottom w:val="0"/>
          <w:divBdr>
            <w:top w:val="none" w:sz="0" w:space="0" w:color="auto"/>
            <w:left w:val="none" w:sz="0" w:space="0" w:color="auto"/>
            <w:bottom w:val="none" w:sz="0" w:space="0" w:color="auto"/>
            <w:right w:val="none" w:sz="0" w:space="0" w:color="auto"/>
          </w:divBdr>
        </w:div>
        <w:div w:id="1003432847">
          <w:marLeft w:val="1987"/>
          <w:marRight w:val="0"/>
          <w:marTop w:val="0"/>
          <w:marBottom w:val="0"/>
          <w:divBdr>
            <w:top w:val="none" w:sz="0" w:space="0" w:color="auto"/>
            <w:left w:val="none" w:sz="0" w:space="0" w:color="auto"/>
            <w:bottom w:val="none" w:sz="0" w:space="0" w:color="auto"/>
            <w:right w:val="none" w:sz="0" w:space="0" w:color="auto"/>
          </w:divBdr>
        </w:div>
      </w:divsChild>
    </w:div>
    <w:div w:id="779767115">
      <w:bodyDiv w:val="1"/>
      <w:marLeft w:val="0"/>
      <w:marRight w:val="0"/>
      <w:marTop w:val="0"/>
      <w:marBottom w:val="0"/>
      <w:divBdr>
        <w:top w:val="none" w:sz="0" w:space="0" w:color="auto"/>
        <w:left w:val="none" w:sz="0" w:space="0" w:color="auto"/>
        <w:bottom w:val="none" w:sz="0" w:space="0" w:color="auto"/>
        <w:right w:val="none" w:sz="0" w:space="0" w:color="auto"/>
      </w:divBdr>
      <w:divsChild>
        <w:div w:id="231932225">
          <w:marLeft w:val="720"/>
          <w:marRight w:val="0"/>
          <w:marTop w:val="0"/>
          <w:marBottom w:val="0"/>
          <w:divBdr>
            <w:top w:val="none" w:sz="0" w:space="0" w:color="auto"/>
            <w:left w:val="none" w:sz="0" w:space="0" w:color="auto"/>
            <w:bottom w:val="none" w:sz="0" w:space="0" w:color="auto"/>
            <w:right w:val="none" w:sz="0" w:space="0" w:color="auto"/>
          </w:divBdr>
        </w:div>
      </w:divsChild>
    </w:div>
    <w:div w:id="899053788">
      <w:bodyDiv w:val="1"/>
      <w:marLeft w:val="0"/>
      <w:marRight w:val="0"/>
      <w:marTop w:val="0"/>
      <w:marBottom w:val="0"/>
      <w:divBdr>
        <w:top w:val="none" w:sz="0" w:space="0" w:color="auto"/>
        <w:left w:val="none" w:sz="0" w:space="0" w:color="auto"/>
        <w:bottom w:val="none" w:sz="0" w:space="0" w:color="auto"/>
        <w:right w:val="none" w:sz="0" w:space="0" w:color="auto"/>
      </w:divBdr>
    </w:div>
    <w:div w:id="916749043">
      <w:bodyDiv w:val="1"/>
      <w:marLeft w:val="0"/>
      <w:marRight w:val="0"/>
      <w:marTop w:val="0"/>
      <w:marBottom w:val="0"/>
      <w:divBdr>
        <w:top w:val="none" w:sz="0" w:space="0" w:color="auto"/>
        <w:left w:val="none" w:sz="0" w:space="0" w:color="auto"/>
        <w:bottom w:val="none" w:sz="0" w:space="0" w:color="auto"/>
        <w:right w:val="none" w:sz="0" w:space="0" w:color="auto"/>
      </w:divBdr>
    </w:div>
    <w:div w:id="935097112">
      <w:bodyDiv w:val="1"/>
      <w:marLeft w:val="0"/>
      <w:marRight w:val="0"/>
      <w:marTop w:val="0"/>
      <w:marBottom w:val="0"/>
      <w:divBdr>
        <w:top w:val="none" w:sz="0" w:space="0" w:color="auto"/>
        <w:left w:val="none" w:sz="0" w:space="0" w:color="auto"/>
        <w:bottom w:val="none" w:sz="0" w:space="0" w:color="auto"/>
        <w:right w:val="none" w:sz="0" w:space="0" w:color="auto"/>
      </w:divBdr>
      <w:divsChild>
        <w:div w:id="743838692">
          <w:marLeft w:val="1987"/>
          <w:marRight w:val="0"/>
          <w:marTop w:val="0"/>
          <w:marBottom w:val="0"/>
          <w:divBdr>
            <w:top w:val="none" w:sz="0" w:space="0" w:color="auto"/>
            <w:left w:val="none" w:sz="0" w:space="0" w:color="auto"/>
            <w:bottom w:val="none" w:sz="0" w:space="0" w:color="auto"/>
            <w:right w:val="none" w:sz="0" w:space="0" w:color="auto"/>
          </w:divBdr>
        </w:div>
        <w:div w:id="987634254">
          <w:marLeft w:val="1987"/>
          <w:marRight w:val="0"/>
          <w:marTop w:val="0"/>
          <w:marBottom w:val="0"/>
          <w:divBdr>
            <w:top w:val="none" w:sz="0" w:space="0" w:color="auto"/>
            <w:left w:val="none" w:sz="0" w:space="0" w:color="auto"/>
            <w:bottom w:val="none" w:sz="0" w:space="0" w:color="auto"/>
            <w:right w:val="none" w:sz="0" w:space="0" w:color="auto"/>
          </w:divBdr>
        </w:div>
      </w:divsChild>
    </w:div>
    <w:div w:id="988287101">
      <w:bodyDiv w:val="1"/>
      <w:marLeft w:val="0"/>
      <w:marRight w:val="0"/>
      <w:marTop w:val="0"/>
      <w:marBottom w:val="0"/>
      <w:divBdr>
        <w:top w:val="none" w:sz="0" w:space="0" w:color="auto"/>
        <w:left w:val="none" w:sz="0" w:space="0" w:color="auto"/>
        <w:bottom w:val="none" w:sz="0" w:space="0" w:color="auto"/>
        <w:right w:val="none" w:sz="0" w:space="0" w:color="auto"/>
      </w:divBdr>
    </w:div>
    <w:div w:id="1040936574">
      <w:bodyDiv w:val="1"/>
      <w:marLeft w:val="0"/>
      <w:marRight w:val="0"/>
      <w:marTop w:val="0"/>
      <w:marBottom w:val="0"/>
      <w:divBdr>
        <w:top w:val="none" w:sz="0" w:space="0" w:color="auto"/>
        <w:left w:val="none" w:sz="0" w:space="0" w:color="auto"/>
        <w:bottom w:val="none" w:sz="0" w:space="0" w:color="auto"/>
        <w:right w:val="none" w:sz="0" w:space="0" w:color="auto"/>
      </w:divBdr>
    </w:div>
    <w:div w:id="1311641502">
      <w:bodyDiv w:val="1"/>
      <w:marLeft w:val="0"/>
      <w:marRight w:val="0"/>
      <w:marTop w:val="0"/>
      <w:marBottom w:val="0"/>
      <w:divBdr>
        <w:top w:val="none" w:sz="0" w:space="0" w:color="auto"/>
        <w:left w:val="none" w:sz="0" w:space="0" w:color="auto"/>
        <w:bottom w:val="none" w:sz="0" w:space="0" w:color="auto"/>
        <w:right w:val="none" w:sz="0" w:space="0" w:color="auto"/>
      </w:divBdr>
      <w:divsChild>
        <w:div w:id="1592355072">
          <w:marLeft w:val="360"/>
          <w:marRight w:val="0"/>
          <w:marTop w:val="134"/>
          <w:marBottom w:val="0"/>
          <w:divBdr>
            <w:top w:val="none" w:sz="0" w:space="0" w:color="auto"/>
            <w:left w:val="none" w:sz="0" w:space="0" w:color="auto"/>
            <w:bottom w:val="none" w:sz="0" w:space="0" w:color="auto"/>
            <w:right w:val="none" w:sz="0" w:space="0" w:color="auto"/>
          </w:divBdr>
        </w:div>
        <w:div w:id="449082992">
          <w:marLeft w:val="360"/>
          <w:marRight w:val="0"/>
          <w:marTop w:val="134"/>
          <w:marBottom w:val="0"/>
          <w:divBdr>
            <w:top w:val="none" w:sz="0" w:space="0" w:color="auto"/>
            <w:left w:val="none" w:sz="0" w:space="0" w:color="auto"/>
            <w:bottom w:val="none" w:sz="0" w:space="0" w:color="auto"/>
            <w:right w:val="none" w:sz="0" w:space="0" w:color="auto"/>
          </w:divBdr>
        </w:div>
      </w:divsChild>
    </w:div>
    <w:div w:id="1465385453">
      <w:bodyDiv w:val="1"/>
      <w:marLeft w:val="0"/>
      <w:marRight w:val="0"/>
      <w:marTop w:val="0"/>
      <w:marBottom w:val="0"/>
      <w:divBdr>
        <w:top w:val="none" w:sz="0" w:space="0" w:color="auto"/>
        <w:left w:val="none" w:sz="0" w:space="0" w:color="auto"/>
        <w:bottom w:val="none" w:sz="0" w:space="0" w:color="auto"/>
        <w:right w:val="none" w:sz="0" w:space="0" w:color="auto"/>
      </w:divBdr>
      <w:divsChild>
        <w:div w:id="1701081395">
          <w:marLeft w:val="360"/>
          <w:marRight w:val="0"/>
          <w:marTop w:val="106"/>
          <w:marBottom w:val="0"/>
          <w:divBdr>
            <w:top w:val="none" w:sz="0" w:space="0" w:color="auto"/>
            <w:left w:val="none" w:sz="0" w:space="0" w:color="auto"/>
            <w:bottom w:val="none" w:sz="0" w:space="0" w:color="auto"/>
            <w:right w:val="none" w:sz="0" w:space="0" w:color="auto"/>
          </w:divBdr>
        </w:div>
      </w:divsChild>
    </w:div>
    <w:div w:id="1581721264">
      <w:bodyDiv w:val="1"/>
      <w:marLeft w:val="0"/>
      <w:marRight w:val="0"/>
      <w:marTop w:val="0"/>
      <w:marBottom w:val="0"/>
      <w:divBdr>
        <w:top w:val="none" w:sz="0" w:space="0" w:color="auto"/>
        <w:left w:val="none" w:sz="0" w:space="0" w:color="auto"/>
        <w:bottom w:val="none" w:sz="0" w:space="0" w:color="auto"/>
        <w:right w:val="none" w:sz="0" w:space="0" w:color="auto"/>
      </w:divBdr>
    </w:div>
    <w:div w:id="1737583305">
      <w:bodyDiv w:val="1"/>
      <w:marLeft w:val="0"/>
      <w:marRight w:val="0"/>
      <w:marTop w:val="0"/>
      <w:marBottom w:val="0"/>
      <w:divBdr>
        <w:top w:val="none" w:sz="0" w:space="0" w:color="auto"/>
        <w:left w:val="none" w:sz="0" w:space="0" w:color="auto"/>
        <w:bottom w:val="none" w:sz="0" w:space="0" w:color="auto"/>
        <w:right w:val="none" w:sz="0" w:space="0" w:color="auto"/>
      </w:divBdr>
      <w:divsChild>
        <w:div w:id="589042155">
          <w:marLeft w:val="360"/>
          <w:marRight w:val="0"/>
          <w:marTop w:val="106"/>
          <w:marBottom w:val="0"/>
          <w:divBdr>
            <w:top w:val="none" w:sz="0" w:space="0" w:color="auto"/>
            <w:left w:val="none" w:sz="0" w:space="0" w:color="auto"/>
            <w:bottom w:val="none" w:sz="0" w:space="0" w:color="auto"/>
            <w:right w:val="none" w:sz="0" w:space="0" w:color="auto"/>
          </w:divBdr>
        </w:div>
      </w:divsChild>
    </w:div>
    <w:div w:id="1754037609">
      <w:bodyDiv w:val="1"/>
      <w:marLeft w:val="0"/>
      <w:marRight w:val="0"/>
      <w:marTop w:val="0"/>
      <w:marBottom w:val="0"/>
      <w:divBdr>
        <w:top w:val="none" w:sz="0" w:space="0" w:color="auto"/>
        <w:left w:val="none" w:sz="0" w:space="0" w:color="auto"/>
        <w:bottom w:val="none" w:sz="0" w:space="0" w:color="auto"/>
        <w:right w:val="none" w:sz="0" w:space="0" w:color="auto"/>
      </w:divBdr>
    </w:div>
    <w:div w:id="1798985506">
      <w:bodyDiv w:val="1"/>
      <w:marLeft w:val="0"/>
      <w:marRight w:val="0"/>
      <w:marTop w:val="0"/>
      <w:marBottom w:val="0"/>
      <w:divBdr>
        <w:top w:val="none" w:sz="0" w:space="0" w:color="auto"/>
        <w:left w:val="none" w:sz="0" w:space="0" w:color="auto"/>
        <w:bottom w:val="none" w:sz="0" w:space="0" w:color="auto"/>
        <w:right w:val="none" w:sz="0" w:space="0" w:color="auto"/>
      </w:divBdr>
    </w:div>
    <w:div w:id="1808890492">
      <w:bodyDiv w:val="1"/>
      <w:marLeft w:val="0"/>
      <w:marRight w:val="0"/>
      <w:marTop w:val="0"/>
      <w:marBottom w:val="0"/>
      <w:divBdr>
        <w:top w:val="none" w:sz="0" w:space="0" w:color="auto"/>
        <w:left w:val="none" w:sz="0" w:space="0" w:color="auto"/>
        <w:bottom w:val="none" w:sz="0" w:space="0" w:color="auto"/>
        <w:right w:val="none" w:sz="0" w:space="0" w:color="auto"/>
      </w:divBdr>
      <w:divsChild>
        <w:div w:id="974334347">
          <w:marLeft w:val="547"/>
          <w:marRight w:val="0"/>
          <w:marTop w:val="128"/>
          <w:marBottom w:val="0"/>
          <w:divBdr>
            <w:top w:val="none" w:sz="0" w:space="0" w:color="auto"/>
            <w:left w:val="none" w:sz="0" w:space="0" w:color="auto"/>
            <w:bottom w:val="none" w:sz="0" w:space="0" w:color="auto"/>
            <w:right w:val="none" w:sz="0" w:space="0" w:color="auto"/>
          </w:divBdr>
        </w:div>
        <w:div w:id="664893496">
          <w:marLeft w:val="1166"/>
          <w:marRight w:val="0"/>
          <w:marTop w:val="112"/>
          <w:marBottom w:val="0"/>
          <w:divBdr>
            <w:top w:val="none" w:sz="0" w:space="0" w:color="auto"/>
            <w:left w:val="none" w:sz="0" w:space="0" w:color="auto"/>
            <w:bottom w:val="none" w:sz="0" w:space="0" w:color="auto"/>
            <w:right w:val="none" w:sz="0" w:space="0" w:color="auto"/>
          </w:divBdr>
        </w:div>
        <w:div w:id="584653616">
          <w:marLeft w:val="547"/>
          <w:marRight w:val="0"/>
          <w:marTop w:val="128"/>
          <w:marBottom w:val="0"/>
          <w:divBdr>
            <w:top w:val="none" w:sz="0" w:space="0" w:color="auto"/>
            <w:left w:val="none" w:sz="0" w:space="0" w:color="auto"/>
            <w:bottom w:val="none" w:sz="0" w:space="0" w:color="auto"/>
            <w:right w:val="none" w:sz="0" w:space="0" w:color="auto"/>
          </w:divBdr>
        </w:div>
        <w:div w:id="135605423">
          <w:marLeft w:val="547"/>
          <w:marRight w:val="0"/>
          <w:marTop w:val="128"/>
          <w:marBottom w:val="0"/>
          <w:divBdr>
            <w:top w:val="none" w:sz="0" w:space="0" w:color="auto"/>
            <w:left w:val="none" w:sz="0" w:space="0" w:color="auto"/>
            <w:bottom w:val="none" w:sz="0" w:space="0" w:color="auto"/>
            <w:right w:val="none" w:sz="0" w:space="0" w:color="auto"/>
          </w:divBdr>
        </w:div>
        <w:div w:id="476533685">
          <w:marLeft w:val="547"/>
          <w:marRight w:val="0"/>
          <w:marTop w:val="128"/>
          <w:marBottom w:val="0"/>
          <w:divBdr>
            <w:top w:val="none" w:sz="0" w:space="0" w:color="auto"/>
            <w:left w:val="none" w:sz="0" w:space="0" w:color="auto"/>
            <w:bottom w:val="none" w:sz="0" w:space="0" w:color="auto"/>
            <w:right w:val="none" w:sz="0" w:space="0" w:color="auto"/>
          </w:divBdr>
        </w:div>
      </w:divsChild>
    </w:div>
    <w:div w:id="2015567475">
      <w:bodyDiv w:val="1"/>
      <w:marLeft w:val="0"/>
      <w:marRight w:val="0"/>
      <w:marTop w:val="0"/>
      <w:marBottom w:val="0"/>
      <w:divBdr>
        <w:top w:val="none" w:sz="0" w:space="0" w:color="auto"/>
        <w:left w:val="none" w:sz="0" w:space="0" w:color="auto"/>
        <w:bottom w:val="none" w:sz="0" w:space="0" w:color="auto"/>
        <w:right w:val="none" w:sz="0" w:space="0" w:color="auto"/>
      </w:divBdr>
    </w:div>
    <w:div w:id="2042629862">
      <w:bodyDiv w:val="1"/>
      <w:marLeft w:val="0"/>
      <w:marRight w:val="0"/>
      <w:marTop w:val="0"/>
      <w:marBottom w:val="0"/>
      <w:divBdr>
        <w:top w:val="none" w:sz="0" w:space="0" w:color="auto"/>
        <w:left w:val="none" w:sz="0" w:space="0" w:color="auto"/>
        <w:bottom w:val="none" w:sz="0" w:space="0" w:color="auto"/>
        <w:right w:val="none" w:sz="0" w:space="0" w:color="auto"/>
      </w:divBdr>
      <w:divsChild>
        <w:div w:id="1105611183">
          <w:marLeft w:val="360"/>
          <w:marRight w:val="0"/>
          <w:marTop w:val="0"/>
          <w:marBottom w:val="0"/>
          <w:divBdr>
            <w:top w:val="none" w:sz="0" w:space="0" w:color="auto"/>
            <w:left w:val="none" w:sz="0" w:space="0" w:color="auto"/>
            <w:bottom w:val="none" w:sz="0" w:space="0" w:color="auto"/>
            <w:right w:val="none" w:sz="0" w:space="0" w:color="auto"/>
          </w:divBdr>
        </w:div>
        <w:div w:id="1003245462">
          <w:marLeft w:val="360"/>
          <w:marRight w:val="0"/>
          <w:marTop w:val="62"/>
          <w:marBottom w:val="0"/>
          <w:divBdr>
            <w:top w:val="none" w:sz="0" w:space="0" w:color="auto"/>
            <w:left w:val="none" w:sz="0" w:space="0" w:color="auto"/>
            <w:bottom w:val="none" w:sz="0" w:space="0" w:color="auto"/>
            <w:right w:val="none" w:sz="0" w:space="0" w:color="auto"/>
          </w:divBdr>
        </w:div>
        <w:div w:id="1358234292">
          <w:marLeft w:val="1080"/>
          <w:marRight w:val="0"/>
          <w:marTop w:val="62"/>
          <w:marBottom w:val="0"/>
          <w:divBdr>
            <w:top w:val="none" w:sz="0" w:space="0" w:color="auto"/>
            <w:left w:val="none" w:sz="0" w:space="0" w:color="auto"/>
            <w:bottom w:val="none" w:sz="0" w:space="0" w:color="auto"/>
            <w:right w:val="none" w:sz="0" w:space="0" w:color="auto"/>
          </w:divBdr>
        </w:div>
        <w:div w:id="1128663362">
          <w:marLeft w:val="1080"/>
          <w:marRight w:val="0"/>
          <w:marTop w:val="62"/>
          <w:marBottom w:val="0"/>
          <w:divBdr>
            <w:top w:val="none" w:sz="0" w:space="0" w:color="auto"/>
            <w:left w:val="none" w:sz="0" w:space="0" w:color="auto"/>
            <w:bottom w:val="none" w:sz="0" w:space="0" w:color="auto"/>
            <w:right w:val="none" w:sz="0" w:space="0" w:color="auto"/>
          </w:divBdr>
        </w:div>
        <w:div w:id="363746980">
          <w:marLeft w:val="1080"/>
          <w:marRight w:val="0"/>
          <w:marTop w:val="62"/>
          <w:marBottom w:val="0"/>
          <w:divBdr>
            <w:top w:val="none" w:sz="0" w:space="0" w:color="auto"/>
            <w:left w:val="none" w:sz="0" w:space="0" w:color="auto"/>
            <w:bottom w:val="none" w:sz="0" w:space="0" w:color="auto"/>
            <w:right w:val="none" w:sz="0" w:space="0" w:color="auto"/>
          </w:divBdr>
        </w:div>
        <w:div w:id="2097096422">
          <w:marLeft w:val="360"/>
          <w:marRight w:val="0"/>
          <w:marTop w:val="0"/>
          <w:marBottom w:val="0"/>
          <w:divBdr>
            <w:top w:val="none" w:sz="0" w:space="0" w:color="auto"/>
            <w:left w:val="none" w:sz="0" w:space="0" w:color="auto"/>
            <w:bottom w:val="none" w:sz="0" w:space="0" w:color="auto"/>
            <w:right w:val="none" w:sz="0" w:space="0" w:color="auto"/>
          </w:divBdr>
        </w:div>
        <w:div w:id="551113433">
          <w:marLeft w:val="1080"/>
          <w:marRight w:val="0"/>
          <w:marTop w:val="62"/>
          <w:marBottom w:val="0"/>
          <w:divBdr>
            <w:top w:val="none" w:sz="0" w:space="0" w:color="auto"/>
            <w:left w:val="none" w:sz="0" w:space="0" w:color="auto"/>
            <w:bottom w:val="none" w:sz="0" w:space="0" w:color="auto"/>
            <w:right w:val="none" w:sz="0" w:space="0" w:color="auto"/>
          </w:divBdr>
        </w:div>
        <w:div w:id="1796943029">
          <w:marLeft w:val="1080"/>
          <w:marRight w:val="0"/>
          <w:marTop w:val="62"/>
          <w:marBottom w:val="0"/>
          <w:divBdr>
            <w:top w:val="none" w:sz="0" w:space="0" w:color="auto"/>
            <w:left w:val="none" w:sz="0" w:space="0" w:color="auto"/>
            <w:bottom w:val="none" w:sz="0" w:space="0" w:color="auto"/>
            <w:right w:val="none" w:sz="0" w:space="0" w:color="auto"/>
          </w:divBdr>
        </w:div>
        <w:div w:id="547202">
          <w:marLeft w:val="1080"/>
          <w:marRight w:val="0"/>
          <w:marTop w:val="0"/>
          <w:marBottom w:val="0"/>
          <w:divBdr>
            <w:top w:val="none" w:sz="0" w:space="0" w:color="auto"/>
            <w:left w:val="none" w:sz="0" w:space="0" w:color="auto"/>
            <w:bottom w:val="none" w:sz="0" w:space="0" w:color="auto"/>
            <w:right w:val="none" w:sz="0" w:space="0" w:color="auto"/>
          </w:divBdr>
        </w:div>
      </w:divsChild>
    </w:div>
    <w:div w:id="2133669614">
      <w:bodyDiv w:val="1"/>
      <w:marLeft w:val="0"/>
      <w:marRight w:val="0"/>
      <w:marTop w:val="0"/>
      <w:marBottom w:val="0"/>
      <w:divBdr>
        <w:top w:val="none" w:sz="0" w:space="0" w:color="auto"/>
        <w:left w:val="none" w:sz="0" w:space="0" w:color="auto"/>
        <w:bottom w:val="none" w:sz="0" w:space="0" w:color="auto"/>
        <w:right w:val="none" w:sz="0" w:space="0" w:color="auto"/>
      </w:divBdr>
      <w:divsChild>
        <w:div w:id="826943611">
          <w:marLeft w:val="360"/>
          <w:marRight w:val="0"/>
          <w:marTop w:val="0"/>
          <w:marBottom w:val="0"/>
          <w:divBdr>
            <w:top w:val="none" w:sz="0" w:space="0" w:color="auto"/>
            <w:left w:val="none" w:sz="0" w:space="0" w:color="auto"/>
            <w:bottom w:val="none" w:sz="0" w:space="0" w:color="auto"/>
            <w:right w:val="none" w:sz="0" w:space="0" w:color="auto"/>
          </w:divBdr>
        </w:div>
        <w:div w:id="1860656811">
          <w:marLeft w:val="360"/>
          <w:marRight w:val="0"/>
          <w:marTop w:val="0"/>
          <w:marBottom w:val="0"/>
          <w:divBdr>
            <w:top w:val="none" w:sz="0" w:space="0" w:color="auto"/>
            <w:left w:val="none" w:sz="0" w:space="0" w:color="auto"/>
            <w:bottom w:val="none" w:sz="0" w:space="0" w:color="auto"/>
            <w:right w:val="none" w:sz="0" w:space="0" w:color="auto"/>
          </w:divBdr>
        </w:div>
        <w:div w:id="1703362186">
          <w:marLeft w:val="1080"/>
          <w:marRight w:val="0"/>
          <w:marTop w:val="67"/>
          <w:marBottom w:val="0"/>
          <w:divBdr>
            <w:top w:val="none" w:sz="0" w:space="0" w:color="auto"/>
            <w:left w:val="none" w:sz="0" w:space="0" w:color="auto"/>
            <w:bottom w:val="none" w:sz="0" w:space="0" w:color="auto"/>
            <w:right w:val="none" w:sz="0" w:space="0" w:color="auto"/>
          </w:divBdr>
        </w:div>
        <w:div w:id="326834490">
          <w:marLeft w:val="1080"/>
          <w:marRight w:val="0"/>
          <w:marTop w:val="67"/>
          <w:marBottom w:val="0"/>
          <w:divBdr>
            <w:top w:val="none" w:sz="0" w:space="0" w:color="auto"/>
            <w:left w:val="none" w:sz="0" w:space="0" w:color="auto"/>
            <w:bottom w:val="none" w:sz="0" w:space="0" w:color="auto"/>
            <w:right w:val="none" w:sz="0" w:space="0" w:color="auto"/>
          </w:divBdr>
        </w:div>
        <w:div w:id="146897958">
          <w:marLeft w:val="1080"/>
          <w:marRight w:val="0"/>
          <w:marTop w:val="67"/>
          <w:marBottom w:val="0"/>
          <w:divBdr>
            <w:top w:val="none" w:sz="0" w:space="0" w:color="auto"/>
            <w:left w:val="none" w:sz="0" w:space="0" w:color="auto"/>
            <w:bottom w:val="none" w:sz="0" w:space="0" w:color="auto"/>
            <w:right w:val="none" w:sz="0" w:space="0" w:color="auto"/>
          </w:divBdr>
        </w:div>
        <w:div w:id="378018466">
          <w:marLeft w:val="1080"/>
          <w:marRight w:val="0"/>
          <w:marTop w:val="67"/>
          <w:marBottom w:val="0"/>
          <w:divBdr>
            <w:top w:val="none" w:sz="0" w:space="0" w:color="auto"/>
            <w:left w:val="none" w:sz="0" w:space="0" w:color="auto"/>
            <w:bottom w:val="none" w:sz="0" w:space="0" w:color="auto"/>
            <w:right w:val="none" w:sz="0" w:space="0" w:color="auto"/>
          </w:divBdr>
        </w:div>
        <w:div w:id="1090927964">
          <w:marLeft w:val="1080"/>
          <w:marRight w:val="0"/>
          <w:marTop w:val="67"/>
          <w:marBottom w:val="0"/>
          <w:divBdr>
            <w:top w:val="none" w:sz="0" w:space="0" w:color="auto"/>
            <w:left w:val="none" w:sz="0" w:space="0" w:color="auto"/>
            <w:bottom w:val="none" w:sz="0" w:space="0" w:color="auto"/>
            <w:right w:val="none" w:sz="0" w:space="0" w:color="auto"/>
          </w:divBdr>
        </w:div>
        <w:div w:id="2033875262">
          <w:marLeft w:val="360"/>
          <w:marRight w:val="0"/>
          <w:marTop w:val="67"/>
          <w:marBottom w:val="0"/>
          <w:divBdr>
            <w:top w:val="none" w:sz="0" w:space="0" w:color="auto"/>
            <w:left w:val="none" w:sz="0" w:space="0" w:color="auto"/>
            <w:bottom w:val="none" w:sz="0" w:space="0" w:color="auto"/>
            <w:right w:val="none" w:sz="0" w:space="0" w:color="auto"/>
          </w:divBdr>
        </w:div>
        <w:div w:id="234440025">
          <w:marLeft w:val="1080"/>
          <w:marRight w:val="0"/>
          <w:marTop w:val="0"/>
          <w:marBottom w:val="0"/>
          <w:divBdr>
            <w:top w:val="none" w:sz="0" w:space="0" w:color="auto"/>
            <w:left w:val="none" w:sz="0" w:space="0" w:color="auto"/>
            <w:bottom w:val="none" w:sz="0" w:space="0" w:color="auto"/>
            <w:right w:val="none" w:sz="0" w:space="0" w:color="auto"/>
          </w:divBdr>
        </w:div>
        <w:div w:id="1804420511">
          <w:marLeft w:val="1080"/>
          <w:marRight w:val="0"/>
          <w:marTop w:val="0"/>
          <w:marBottom w:val="0"/>
          <w:divBdr>
            <w:top w:val="none" w:sz="0" w:space="0" w:color="auto"/>
            <w:left w:val="none" w:sz="0" w:space="0" w:color="auto"/>
            <w:bottom w:val="none" w:sz="0" w:space="0" w:color="auto"/>
            <w:right w:val="none" w:sz="0" w:space="0" w:color="auto"/>
          </w:divBdr>
        </w:div>
        <w:div w:id="713650686">
          <w:marLeft w:val="1080"/>
          <w:marRight w:val="0"/>
          <w:marTop w:val="0"/>
          <w:marBottom w:val="0"/>
          <w:divBdr>
            <w:top w:val="none" w:sz="0" w:space="0" w:color="auto"/>
            <w:left w:val="none" w:sz="0" w:space="0" w:color="auto"/>
            <w:bottom w:val="none" w:sz="0" w:space="0" w:color="auto"/>
            <w:right w:val="none" w:sz="0" w:space="0" w:color="auto"/>
          </w:divBdr>
        </w:div>
        <w:div w:id="923303308">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DD7D0-AABF-4F19-A50A-2BAACA9A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6815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LPUMCC Minutes – November 20, 2014</vt:lpstr>
    </vt:vector>
  </TitlesOfParts>
  <Company>GoC / GdC</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LPUMCC Minutes – November 20, 2014</dc:title>
  <dc:creator>Evans, Sabrina [NC]</dc:creator>
  <cp:lastModifiedBy>Leblanc, Line [NC]</cp:lastModifiedBy>
  <cp:revision>2</cp:revision>
  <cp:lastPrinted>2016-03-14T14:02:00Z</cp:lastPrinted>
  <dcterms:created xsi:type="dcterms:W3CDTF">2017-02-06T19:10:00Z</dcterms:created>
  <dcterms:modified xsi:type="dcterms:W3CDTF">2017-02-06T19:10:00Z</dcterms:modified>
</cp:coreProperties>
</file>