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D2" w:rsidRDefault="003C4DE6" w:rsidP="00FC738A">
      <w:pPr>
        <w:spacing w:after="0"/>
        <w:jc w:val="center"/>
        <w:rPr>
          <w:rFonts w:ascii="Arial" w:hAnsi="Arial" w:cs="Arial"/>
          <w:b/>
          <w:sz w:val="24"/>
          <w:szCs w:val="24"/>
        </w:rPr>
      </w:pPr>
      <w:bookmarkStart w:id="0" w:name="_GoBack"/>
      <w:bookmarkEnd w:id="0"/>
      <w:r>
        <w:rPr>
          <w:rFonts w:ascii="Arial" w:hAnsi="Arial" w:cs="Arial"/>
          <w:b/>
          <w:sz w:val="24"/>
          <w:szCs w:val="24"/>
        </w:rPr>
        <w:t>National</w:t>
      </w:r>
      <w:r w:rsidR="00E615D2">
        <w:rPr>
          <w:rFonts w:ascii="Arial" w:hAnsi="Arial" w:cs="Arial"/>
          <w:b/>
          <w:sz w:val="24"/>
          <w:szCs w:val="24"/>
        </w:rPr>
        <w:t xml:space="preserve"> Meeting/Teleconference of the</w:t>
      </w:r>
    </w:p>
    <w:p w:rsidR="00720394" w:rsidRPr="00E615D2" w:rsidRDefault="00FC738A" w:rsidP="00FC738A">
      <w:pPr>
        <w:spacing w:after="0"/>
        <w:jc w:val="center"/>
        <w:rPr>
          <w:rFonts w:ascii="Arial" w:hAnsi="Arial" w:cs="Arial"/>
          <w:b/>
          <w:sz w:val="24"/>
          <w:szCs w:val="24"/>
        </w:rPr>
      </w:pPr>
      <w:r w:rsidRPr="00E615D2">
        <w:rPr>
          <w:rFonts w:ascii="Arial" w:hAnsi="Arial" w:cs="Arial"/>
          <w:b/>
          <w:sz w:val="24"/>
          <w:szCs w:val="24"/>
        </w:rPr>
        <w:t>ESDC Employees with Disabilities Network</w:t>
      </w:r>
      <w:r w:rsidR="00E615D2">
        <w:rPr>
          <w:rFonts w:ascii="Arial" w:hAnsi="Arial" w:cs="Arial"/>
          <w:b/>
          <w:sz w:val="24"/>
          <w:szCs w:val="24"/>
        </w:rPr>
        <w:t xml:space="preserve"> </w:t>
      </w:r>
      <w:r w:rsidR="0099700C" w:rsidRPr="00E615D2">
        <w:rPr>
          <w:rFonts w:ascii="Arial" w:hAnsi="Arial" w:cs="Arial"/>
          <w:b/>
          <w:sz w:val="24"/>
          <w:szCs w:val="24"/>
        </w:rPr>
        <w:t>~ EwDN ~</w:t>
      </w:r>
    </w:p>
    <w:p w:rsidR="00FC738A" w:rsidRPr="00E615D2" w:rsidRDefault="003C4DE6" w:rsidP="00FC738A">
      <w:pPr>
        <w:spacing w:after="0"/>
        <w:jc w:val="center"/>
        <w:rPr>
          <w:rFonts w:ascii="Arial" w:hAnsi="Arial" w:cs="Arial"/>
          <w:b/>
          <w:sz w:val="24"/>
          <w:szCs w:val="24"/>
        </w:rPr>
      </w:pPr>
      <w:r>
        <w:rPr>
          <w:rFonts w:ascii="Arial" w:hAnsi="Arial" w:cs="Arial"/>
          <w:b/>
          <w:sz w:val="24"/>
          <w:szCs w:val="24"/>
        </w:rPr>
        <w:t>Thursday, October 1</w:t>
      </w:r>
      <w:r w:rsidR="00FC738A" w:rsidRPr="00E615D2">
        <w:rPr>
          <w:rFonts w:ascii="Arial" w:hAnsi="Arial" w:cs="Arial"/>
          <w:b/>
          <w:sz w:val="24"/>
          <w:szCs w:val="24"/>
        </w:rPr>
        <w:t>, 2015</w:t>
      </w:r>
    </w:p>
    <w:p w:rsidR="00FC738A" w:rsidRPr="00E615D2" w:rsidRDefault="00FC738A" w:rsidP="00FC738A">
      <w:pPr>
        <w:spacing w:after="0"/>
        <w:jc w:val="center"/>
        <w:rPr>
          <w:rFonts w:ascii="Arial" w:hAnsi="Arial" w:cs="Arial"/>
          <w:b/>
          <w:sz w:val="24"/>
          <w:szCs w:val="24"/>
        </w:rPr>
      </w:pPr>
    </w:p>
    <w:p w:rsidR="00FC738A" w:rsidRPr="00E615D2" w:rsidRDefault="00665E08" w:rsidP="00463496">
      <w:pPr>
        <w:pBdr>
          <w:bottom w:val="single" w:sz="4" w:space="1" w:color="auto"/>
        </w:pBdr>
        <w:spacing w:after="0"/>
        <w:jc w:val="center"/>
        <w:rPr>
          <w:rFonts w:ascii="Arial" w:hAnsi="Arial" w:cs="Arial"/>
          <w:b/>
          <w:sz w:val="24"/>
          <w:szCs w:val="24"/>
        </w:rPr>
      </w:pPr>
      <w:r w:rsidRPr="00E615D2">
        <w:rPr>
          <w:rFonts w:ascii="Arial" w:hAnsi="Arial" w:cs="Arial"/>
          <w:b/>
          <w:sz w:val="24"/>
          <w:szCs w:val="24"/>
        </w:rPr>
        <w:t>Discussion</w:t>
      </w:r>
      <w:r w:rsidR="0099700C" w:rsidRPr="00E615D2">
        <w:rPr>
          <w:rFonts w:ascii="Arial" w:hAnsi="Arial" w:cs="Arial"/>
          <w:b/>
          <w:sz w:val="24"/>
          <w:szCs w:val="24"/>
        </w:rPr>
        <w:t xml:space="preserve"> Notes / Action Items</w:t>
      </w:r>
    </w:p>
    <w:p w:rsidR="00FC738A" w:rsidRDefault="00FC738A" w:rsidP="00FC738A">
      <w:pPr>
        <w:spacing w:after="0"/>
        <w:rPr>
          <w:rFonts w:ascii="Arial" w:hAnsi="Arial" w:cs="Arial"/>
          <w:sz w:val="24"/>
          <w:szCs w:val="24"/>
        </w:rPr>
      </w:pPr>
    </w:p>
    <w:p w:rsidR="00665E08" w:rsidRDefault="00665E08" w:rsidP="00FC738A">
      <w:pPr>
        <w:spacing w:after="0"/>
        <w:rPr>
          <w:rFonts w:ascii="Arial" w:hAnsi="Arial" w:cs="Arial"/>
          <w:sz w:val="24"/>
          <w:szCs w:val="24"/>
        </w:rPr>
      </w:pPr>
    </w:p>
    <w:p w:rsidR="004F68AE" w:rsidRPr="002312EE" w:rsidRDefault="00665E08" w:rsidP="00FC738A">
      <w:pPr>
        <w:spacing w:after="0"/>
        <w:rPr>
          <w:rFonts w:ascii="Arial" w:hAnsi="Arial" w:cs="Arial"/>
          <w:b/>
          <w:sz w:val="24"/>
          <w:szCs w:val="24"/>
        </w:rPr>
      </w:pPr>
      <w:r w:rsidRPr="002312EE">
        <w:rPr>
          <w:rFonts w:ascii="Arial" w:hAnsi="Arial" w:cs="Arial"/>
          <w:b/>
          <w:sz w:val="24"/>
          <w:szCs w:val="24"/>
        </w:rPr>
        <w:t xml:space="preserve">Opening remarks </w:t>
      </w:r>
      <w:r w:rsidR="0099700C" w:rsidRPr="002312EE">
        <w:rPr>
          <w:rFonts w:ascii="Arial" w:hAnsi="Arial" w:cs="Arial"/>
          <w:b/>
          <w:sz w:val="24"/>
          <w:szCs w:val="24"/>
        </w:rPr>
        <w:t>by</w:t>
      </w:r>
      <w:r w:rsidR="003C4DE6">
        <w:rPr>
          <w:rFonts w:ascii="Arial" w:hAnsi="Arial" w:cs="Arial"/>
          <w:b/>
          <w:sz w:val="24"/>
          <w:szCs w:val="24"/>
        </w:rPr>
        <w:t xml:space="preserve"> </w:t>
      </w:r>
      <w:r w:rsidR="001E5119">
        <w:rPr>
          <w:rFonts w:ascii="Arial" w:hAnsi="Arial" w:cs="Arial"/>
          <w:b/>
          <w:sz w:val="24"/>
          <w:szCs w:val="24"/>
        </w:rPr>
        <w:t xml:space="preserve">interim </w:t>
      </w:r>
      <w:r w:rsidR="003C4DE6">
        <w:rPr>
          <w:rFonts w:ascii="Arial" w:hAnsi="Arial" w:cs="Arial"/>
          <w:b/>
          <w:sz w:val="24"/>
          <w:szCs w:val="24"/>
        </w:rPr>
        <w:t>co-chairs André Demers and Jeffrey Willbond</w:t>
      </w:r>
      <w:r w:rsidR="004F68AE" w:rsidRPr="002312EE">
        <w:rPr>
          <w:rFonts w:ascii="Arial" w:hAnsi="Arial" w:cs="Arial"/>
          <w:b/>
          <w:sz w:val="24"/>
          <w:szCs w:val="24"/>
        </w:rPr>
        <w:t>:</w:t>
      </w:r>
    </w:p>
    <w:p w:rsidR="004F68AE" w:rsidRDefault="004E15D2" w:rsidP="004F68AE">
      <w:pPr>
        <w:pStyle w:val="ListParagraph"/>
        <w:numPr>
          <w:ilvl w:val="0"/>
          <w:numId w:val="1"/>
        </w:numPr>
        <w:spacing w:after="0"/>
        <w:rPr>
          <w:rFonts w:ascii="Arial" w:hAnsi="Arial" w:cs="Arial"/>
          <w:sz w:val="24"/>
          <w:szCs w:val="24"/>
        </w:rPr>
      </w:pPr>
      <w:r>
        <w:rPr>
          <w:rFonts w:ascii="Arial" w:hAnsi="Arial" w:cs="Arial"/>
          <w:sz w:val="24"/>
          <w:szCs w:val="24"/>
        </w:rPr>
        <w:t xml:space="preserve">Membership to the EwDN has grown to over </w:t>
      </w:r>
      <w:r w:rsidR="003C4DE6">
        <w:rPr>
          <w:rFonts w:ascii="Arial" w:hAnsi="Arial" w:cs="Arial"/>
          <w:sz w:val="24"/>
          <w:szCs w:val="24"/>
        </w:rPr>
        <w:t>200.</w:t>
      </w:r>
    </w:p>
    <w:p w:rsidR="003939BB" w:rsidRDefault="003939BB" w:rsidP="004F68AE">
      <w:pPr>
        <w:pStyle w:val="ListParagraph"/>
        <w:numPr>
          <w:ilvl w:val="0"/>
          <w:numId w:val="1"/>
        </w:numPr>
        <w:spacing w:after="0"/>
        <w:rPr>
          <w:rFonts w:ascii="Arial" w:hAnsi="Arial" w:cs="Arial"/>
          <w:sz w:val="24"/>
          <w:szCs w:val="24"/>
        </w:rPr>
      </w:pPr>
      <w:r>
        <w:rPr>
          <w:rFonts w:ascii="Arial" w:hAnsi="Arial" w:cs="Arial"/>
          <w:sz w:val="24"/>
          <w:szCs w:val="24"/>
        </w:rPr>
        <w:t>EwDN membership includes both employees with and without disabilities.</w:t>
      </w:r>
    </w:p>
    <w:p w:rsidR="004E15D2" w:rsidRDefault="00852F5B" w:rsidP="004F68AE">
      <w:pPr>
        <w:pStyle w:val="ListParagraph"/>
        <w:numPr>
          <w:ilvl w:val="0"/>
          <w:numId w:val="1"/>
        </w:numPr>
        <w:spacing w:after="0"/>
        <w:rPr>
          <w:rFonts w:ascii="Arial" w:hAnsi="Arial" w:cs="Arial"/>
          <w:sz w:val="24"/>
          <w:szCs w:val="24"/>
        </w:rPr>
      </w:pPr>
      <w:r>
        <w:rPr>
          <w:rFonts w:ascii="Arial" w:hAnsi="Arial" w:cs="Arial"/>
          <w:sz w:val="24"/>
          <w:szCs w:val="24"/>
        </w:rPr>
        <w:t>The EwDN</w:t>
      </w:r>
      <w:r w:rsidR="004E15D2">
        <w:rPr>
          <w:rFonts w:ascii="Arial" w:hAnsi="Arial" w:cs="Arial"/>
          <w:sz w:val="24"/>
          <w:szCs w:val="24"/>
        </w:rPr>
        <w:t xml:space="preserve"> a safe forum for all – to bring forward thoughts, ideas, questions, issues.</w:t>
      </w:r>
      <w:r>
        <w:rPr>
          <w:rFonts w:ascii="Arial" w:hAnsi="Arial" w:cs="Arial"/>
          <w:sz w:val="24"/>
          <w:szCs w:val="24"/>
        </w:rPr>
        <w:t xml:space="preserve"> It will also serve as a consultative body</w:t>
      </w:r>
      <w:r w:rsidR="003939BB">
        <w:rPr>
          <w:rFonts w:ascii="Arial" w:hAnsi="Arial" w:cs="Arial"/>
          <w:sz w:val="24"/>
          <w:szCs w:val="24"/>
        </w:rPr>
        <w:t>.</w:t>
      </w:r>
      <w:r>
        <w:rPr>
          <w:rFonts w:ascii="Arial" w:hAnsi="Arial" w:cs="Arial"/>
          <w:sz w:val="24"/>
          <w:szCs w:val="24"/>
        </w:rPr>
        <w:t xml:space="preserve"> </w:t>
      </w:r>
    </w:p>
    <w:p w:rsidR="004E15D2" w:rsidRDefault="004E15D2" w:rsidP="004F68AE">
      <w:pPr>
        <w:pStyle w:val="ListParagraph"/>
        <w:numPr>
          <w:ilvl w:val="0"/>
          <w:numId w:val="1"/>
        </w:numPr>
        <w:spacing w:after="0"/>
        <w:rPr>
          <w:rFonts w:ascii="Arial" w:hAnsi="Arial" w:cs="Arial"/>
          <w:sz w:val="24"/>
          <w:szCs w:val="24"/>
        </w:rPr>
      </w:pPr>
      <w:r>
        <w:rPr>
          <w:rFonts w:ascii="Arial" w:hAnsi="Arial" w:cs="Arial"/>
          <w:sz w:val="24"/>
          <w:szCs w:val="24"/>
        </w:rPr>
        <w:t>Minutes will go out in the form of action items (not a record of discussions).</w:t>
      </w:r>
    </w:p>
    <w:p w:rsidR="004E15D2" w:rsidRPr="004E15D2" w:rsidRDefault="004E15D2" w:rsidP="004E15D2">
      <w:pPr>
        <w:spacing w:after="0"/>
        <w:rPr>
          <w:rFonts w:ascii="Arial" w:hAnsi="Arial" w:cs="Arial"/>
          <w:sz w:val="24"/>
          <w:szCs w:val="24"/>
        </w:rPr>
      </w:pPr>
    </w:p>
    <w:p w:rsidR="004E15D2" w:rsidRPr="00D72A91" w:rsidRDefault="00D72A91" w:rsidP="004E15D2">
      <w:pPr>
        <w:spacing w:after="0"/>
        <w:rPr>
          <w:rFonts w:ascii="Arial" w:hAnsi="Arial" w:cs="Arial"/>
          <w:b/>
          <w:sz w:val="24"/>
          <w:szCs w:val="24"/>
        </w:rPr>
      </w:pPr>
      <w:r w:rsidRPr="00D72A91">
        <w:rPr>
          <w:rFonts w:ascii="Arial" w:hAnsi="Arial" w:cs="Arial"/>
          <w:b/>
          <w:sz w:val="24"/>
          <w:szCs w:val="24"/>
        </w:rPr>
        <w:t>R</w:t>
      </w:r>
      <w:r w:rsidR="004E15D2" w:rsidRPr="00D72A91">
        <w:rPr>
          <w:rFonts w:ascii="Arial" w:hAnsi="Arial" w:cs="Arial"/>
          <w:b/>
          <w:sz w:val="24"/>
          <w:szCs w:val="24"/>
        </w:rPr>
        <w:t>emarks by Vicki Cunliffe, Director, Human Resources Services Branch:</w:t>
      </w:r>
    </w:p>
    <w:p w:rsidR="004F68AE" w:rsidRDefault="00852F5B" w:rsidP="004F68AE">
      <w:pPr>
        <w:pStyle w:val="ListParagraph"/>
        <w:numPr>
          <w:ilvl w:val="0"/>
          <w:numId w:val="1"/>
        </w:numPr>
        <w:spacing w:after="0"/>
        <w:rPr>
          <w:rFonts w:ascii="Arial" w:hAnsi="Arial" w:cs="Arial"/>
          <w:sz w:val="24"/>
          <w:szCs w:val="24"/>
        </w:rPr>
      </w:pPr>
      <w:r>
        <w:rPr>
          <w:rFonts w:ascii="Arial" w:hAnsi="Arial" w:cs="Arial"/>
          <w:sz w:val="24"/>
          <w:szCs w:val="24"/>
        </w:rPr>
        <w:t>HR Services Branch is responsible for the Employment Equity and Diversity Program at ESDC.</w:t>
      </w:r>
    </w:p>
    <w:p w:rsidR="00852F5B" w:rsidRDefault="003939BB" w:rsidP="004F68AE">
      <w:pPr>
        <w:pStyle w:val="ListParagraph"/>
        <w:numPr>
          <w:ilvl w:val="0"/>
          <w:numId w:val="1"/>
        </w:numPr>
        <w:spacing w:after="0"/>
        <w:rPr>
          <w:rFonts w:ascii="Arial" w:hAnsi="Arial" w:cs="Arial"/>
          <w:sz w:val="24"/>
          <w:szCs w:val="24"/>
        </w:rPr>
      </w:pPr>
      <w:r>
        <w:rPr>
          <w:rFonts w:ascii="Arial" w:hAnsi="Arial" w:cs="Arial"/>
          <w:sz w:val="24"/>
          <w:szCs w:val="24"/>
        </w:rPr>
        <w:t>HRSB</w:t>
      </w:r>
      <w:r w:rsidR="00D72A91">
        <w:rPr>
          <w:rFonts w:ascii="Arial" w:hAnsi="Arial" w:cs="Arial"/>
          <w:sz w:val="24"/>
          <w:szCs w:val="24"/>
        </w:rPr>
        <w:t xml:space="preserve"> will aim to address the f</w:t>
      </w:r>
      <w:r w:rsidR="00852F5B">
        <w:rPr>
          <w:rFonts w:ascii="Arial" w:hAnsi="Arial" w:cs="Arial"/>
          <w:sz w:val="24"/>
          <w:szCs w:val="24"/>
        </w:rPr>
        <w:t xml:space="preserve">eedback, issues </w:t>
      </w:r>
      <w:r w:rsidR="00FA6541">
        <w:rPr>
          <w:rFonts w:ascii="Arial" w:hAnsi="Arial" w:cs="Arial"/>
          <w:sz w:val="24"/>
          <w:szCs w:val="24"/>
        </w:rPr>
        <w:t>and</w:t>
      </w:r>
      <w:r w:rsidR="00852F5B">
        <w:rPr>
          <w:rFonts w:ascii="Arial" w:hAnsi="Arial" w:cs="Arial"/>
          <w:sz w:val="24"/>
          <w:szCs w:val="24"/>
        </w:rPr>
        <w:t xml:space="preserve"> concerns raised in this forum </w:t>
      </w:r>
      <w:r w:rsidR="00D72A91">
        <w:rPr>
          <w:rFonts w:ascii="Arial" w:hAnsi="Arial" w:cs="Arial"/>
          <w:sz w:val="24"/>
          <w:szCs w:val="24"/>
        </w:rPr>
        <w:t>through departmental policies and practices put in place.</w:t>
      </w:r>
    </w:p>
    <w:p w:rsidR="00D72A91" w:rsidRDefault="00D72A91" w:rsidP="00D72A91">
      <w:pPr>
        <w:spacing w:after="0"/>
        <w:rPr>
          <w:rFonts w:ascii="Arial" w:hAnsi="Arial" w:cs="Arial"/>
          <w:sz w:val="24"/>
          <w:szCs w:val="24"/>
        </w:rPr>
      </w:pPr>
    </w:p>
    <w:p w:rsidR="00D72A91" w:rsidRPr="00D72A91" w:rsidRDefault="003939BB" w:rsidP="00D72A91">
      <w:pPr>
        <w:spacing w:after="0" w:line="240" w:lineRule="auto"/>
        <w:rPr>
          <w:rFonts w:ascii="Arial" w:hAnsi="Arial" w:cs="Arial"/>
          <w:sz w:val="24"/>
          <w:szCs w:val="24"/>
        </w:rPr>
      </w:pPr>
      <w:r w:rsidRPr="003939BB">
        <w:rPr>
          <w:rFonts w:ascii="Arial" w:hAnsi="Arial" w:cs="Arial"/>
          <w:b/>
          <w:sz w:val="24"/>
          <w:szCs w:val="24"/>
        </w:rPr>
        <w:t>Deferred to later date:</w:t>
      </w:r>
      <w:r>
        <w:rPr>
          <w:rFonts w:ascii="Arial" w:hAnsi="Arial" w:cs="Arial"/>
          <w:i/>
          <w:sz w:val="24"/>
          <w:szCs w:val="24"/>
        </w:rPr>
        <w:t xml:space="preserve"> </w:t>
      </w:r>
      <w:r w:rsidR="00D72A91">
        <w:rPr>
          <w:rFonts w:ascii="Arial" w:hAnsi="Arial" w:cs="Arial"/>
          <w:i/>
          <w:sz w:val="24"/>
          <w:szCs w:val="24"/>
        </w:rPr>
        <w:t>The Need for Open Conversations About the Invisible Disabilities</w:t>
      </w:r>
      <w:r w:rsidR="00D72A91">
        <w:rPr>
          <w:rFonts w:ascii="Arial" w:hAnsi="Arial" w:cs="Arial"/>
          <w:sz w:val="24"/>
          <w:szCs w:val="24"/>
        </w:rPr>
        <w:t>: P</w:t>
      </w:r>
      <w:r w:rsidR="00D72A91" w:rsidRPr="00D72A91">
        <w:rPr>
          <w:rFonts w:ascii="Arial" w:hAnsi="Arial" w:cs="Arial"/>
          <w:sz w:val="24"/>
          <w:szCs w:val="24"/>
        </w:rPr>
        <w:t>resentation by Vidya ShankarNarayan, Director General, Enterprise Services (IITB) and member of The Royal’s Women for Mental Health Board</w:t>
      </w:r>
      <w:r w:rsidR="00D72A91">
        <w:rPr>
          <w:rFonts w:ascii="Arial" w:hAnsi="Arial" w:cs="Arial"/>
          <w:sz w:val="24"/>
          <w:szCs w:val="24"/>
        </w:rPr>
        <w:t xml:space="preserve"> </w:t>
      </w:r>
      <w:r w:rsidR="00827C09">
        <w:rPr>
          <w:rFonts w:ascii="Arial" w:hAnsi="Arial" w:cs="Arial"/>
          <w:sz w:val="24"/>
          <w:szCs w:val="24"/>
        </w:rPr>
        <w:t>–</w:t>
      </w:r>
      <w:r w:rsidR="00D72A91">
        <w:rPr>
          <w:rFonts w:ascii="Arial" w:hAnsi="Arial" w:cs="Arial"/>
          <w:sz w:val="24"/>
          <w:szCs w:val="24"/>
        </w:rPr>
        <w:t>.</w:t>
      </w:r>
    </w:p>
    <w:p w:rsidR="00D72A91" w:rsidRDefault="00D72A91" w:rsidP="00D72A91">
      <w:pPr>
        <w:spacing w:after="0"/>
        <w:ind w:left="360"/>
        <w:rPr>
          <w:rFonts w:ascii="Arial" w:hAnsi="Arial" w:cs="Arial"/>
          <w:sz w:val="24"/>
          <w:szCs w:val="24"/>
        </w:rPr>
      </w:pPr>
    </w:p>
    <w:p w:rsidR="00D72A91" w:rsidRPr="00A4772C" w:rsidRDefault="00D72A91" w:rsidP="00D72A91">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rPr>
      </w:pPr>
      <w:r w:rsidRPr="00A4772C">
        <w:rPr>
          <w:rFonts w:ascii="Arial" w:hAnsi="Arial" w:cs="Arial"/>
          <w:i/>
          <w:sz w:val="24"/>
          <w:szCs w:val="24"/>
        </w:rPr>
        <w:t>ACTION ITEM:</w:t>
      </w:r>
    </w:p>
    <w:p w:rsidR="00D72A91" w:rsidRPr="000D0DDE" w:rsidRDefault="00D72A91" w:rsidP="00D72A91">
      <w:pPr>
        <w:pStyle w:val="ListParagraph"/>
        <w:numPr>
          <w:ilvl w:val="0"/>
          <w:numId w:val="6"/>
        </w:num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Pr>
          <w:rFonts w:ascii="Arial" w:hAnsi="Arial" w:cs="Arial"/>
          <w:i/>
          <w:sz w:val="24"/>
          <w:szCs w:val="24"/>
        </w:rPr>
        <w:t>Secretariat</w:t>
      </w:r>
      <w:r w:rsidRPr="000D0DDE">
        <w:rPr>
          <w:rFonts w:ascii="Arial" w:hAnsi="Arial" w:cs="Arial"/>
          <w:i/>
          <w:sz w:val="24"/>
          <w:szCs w:val="24"/>
        </w:rPr>
        <w:t xml:space="preserve"> will </w:t>
      </w:r>
      <w:r>
        <w:rPr>
          <w:rFonts w:ascii="Arial" w:hAnsi="Arial" w:cs="Arial"/>
          <w:i/>
          <w:sz w:val="24"/>
          <w:szCs w:val="24"/>
        </w:rPr>
        <w:t xml:space="preserve">invite </w:t>
      </w:r>
      <w:r w:rsidR="00827C09" w:rsidRPr="00827C09">
        <w:rPr>
          <w:rFonts w:ascii="Arial" w:hAnsi="Arial" w:cs="Arial"/>
          <w:i/>
          <w:sz w:val="24"/>
          <w:szCs w:val="24"/>
        </w:rPr>
        <w:t xml:space="preserve">Vidya ShankarNarayan </w:t>
      </w:r>
      <w:r w:rsidRPr="00827C09">
        <w:rPr>
          <w:rFonts w:ascii="Arial" w:hAnsi="Arial" w:cs="Arial"/>
          <w:i/>
          <w:sz w:val="24"/>
          <w:szCs w:val="24"/>
        </w:rPr>
        <w:t>and</w:t>
      </w:r>
      <w:r>
        <w:rPr>
          <w:rFonts w:ascii="Arial" w:hAnsi="Arial" w:cs="Arial"/>
          <w:i/>
          <w:sz w:val="24"/>
          <w:szCs w:val="24"/>
        </w:rPr>
        <w:t xml:space="preserve"> include </w:t>
      </w:r>
      <w:r w:rsidR="00827C09">
        <w:rPr>
          <w:rFonts w:ascii="Arial" w:hAnsi="Arial" w:cs="Arial"/>
          <w:i/>
          <w:sz w:val="24"/>
          <w:szCs w:val="24"/>
        </w:rPr>
        <w:t>“The Need for Open Conversations About the Invisible Disabilities”</w:t>
      </w:r>
      <w:r>
        <w:rPr>
          <w:rFonts w:ascii="Arial" w:hAnsi="Arial" w:cs="Arial"/>
          <w:i/>
          <w:sz w:val="24"/>
          <w:szCs w:val="24"/>
        </w:rPr>
        <w:t xml:space="preserve"> presentation on the agenda of </w:t>
      </w:r>
      <w:r w:rsidR="00C5240E">
        <w:rPr>
          <w:rFonts w:ascii="Arial" w:hAnsi="Arial" w:cs="Arial"/>
          <w:i/>
          <w:sz w:val="24"/>
          <w:szCs w:val="24"/>
        </w:rPr>
        <w:t>a future E</w:t>
      </w:r>
      <w:r>
        <w:rPr>
          <w:rFonts w:ascii="Arial" w:hAnsi="Arial" w:cs="Arial"/>
          <w:i/>
          <w:sz w:val="24"/>
          <w:szCs w:val="24"/>
        </w:rPr>
        <w:t>wDN meeting/teleconference.</w:t>
      </w:r>
    </w:p>
    <w:p w:rsidR="00D72A91" w:rsidRDefault="00D72A91" w:rsidP="00D72A91">
      <w:pPr>
        <w:spacing w:after="0"/>
        <w:rPr>
          <w:rFonts w:ascii="Arial" w:hAnsi="Arial" w:cs="Arial"/>
          <w:sz w:val="24"/>
          <w:szCs w:val="24"/>
        </w:rPr>
      </w:pPr>
    </w:p>
    <w:p w:rsidR="001E5119" w:rsidRDefault="003939BB" w:rsidP="00D72A91">
      <w:pPr>
        <w:spacing w:after="0"/>
        <w:rPr>
          <w:rFonts w:ascii="Arial" w:hAnsi="Arial" w:cs="Arial"/>
          <w:sz w:val="24"/>
          <w:szCs w:val="24"/>
        </w:rPr>
      </w:pPr>
      <w:r>
        <w:rPr>
          <w:rFonts w:ascii="Arial" w:hAnsi="Arial" w:cs="Arial"/>
          <w:sz w:val="24"/>
          <w:szCs w:val="24"/>
        </w:rPr>
        <w:t xml:space="preserve">Given the number of EwDN members and the size of the group registered for this meeting/teleconference, participants who were not able to voice their questions, concerns </w:t>
      </w:r>
      <w:r w:rsidR="00FA6541">
        <w:rPr>
          <w:rFonts w:ascii="Arial" w:hAnsi="Arial" w:cs="Arial"/>
          <w:sz w:val="24"/>
          <w:szCs w:val="24"/>
        </w:rPr>
        <w:t>and</w:t>
      </w:r>
      <w:r>
        <w:rPr>
          <w:rFonts w:ascii="Arial" w:hAnsi="Arial" w:cs="Arial"/>
          <w:sz w:val="24"/>
          <w:szCs w:val="24"/>
        </w:rPr>
        <w:t xml:space="preserve"> comments during the hour are encouraged to submit them to the GD mailbox for response.</w:t>
      </w:r>
    </w:p>
    <w:p w:rsidR="003939BB" w:rsidRPr="00206B68" w:rsidRDefault="003939BB" w:rsidP="003939BB">
      <w:pPr>
        <w:pStyle w:val="ListParagraph"/>
        <w:spacing w:after="0"/>
        <w:rPr>
          <w:rFonts w:ascii="Arial" w:hAnsi="Arial" w:cs="Arial"/>
          <w:sz w:val="24"/>
          <w:szCs w:val="24"/>
        </w:rPr>
      </w:pPr>
    </w:p>
    <w:p w:rsidR="003939BB" w:rsidRDefault="003939BB" w:rsidP="003939BB">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rPr>
      </w:pPr>
      <w:r w:rsidRPr="0099700C">
        <w:rPr>
          <w:rFonts w:ascii="Arial" w:hAnsi="Arial" w:cs="Arial"/>
          <w:i/>
          <w:sz w:val="24"/>
          <w:szCs w:val="24"/>
        </w:rPr>
        <w:t xml:space="preserve">ACTION ITEM:  </w:t>
      </w:r>
    </w:p>
    <w:p w:rsidR="003939BB" w:rsidRPr="000D0DDE" w:rsidRDefault="003939BB" w:rsidP="003939BB">
      <w:pPr>
        <w:pStyle w:val="ListParagraph"/>
        <w:numPr>
          <w:ilvl w:val="0"/>
          <w:numId w:val="7"/>
        </w:num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sidRPr="000D0DDE">
        <w:rPr>
          <w:rFonts w:ascii="Arial" w:hAnsi="Arial" w:cs="Arial"/>
          <w:i/>
          <w:sz w:val="24"/>
          <w:szCs w:val="24"/>
        </w:rPr>
        <w:t xml:space="preserve">Participants are asked to submit </w:t>
      </w:r>
      <w:r>
        <w:rPr>
          <w:rFonts w:ascii="Arial" w:hAnsi="Arial" w:cs="Arial"/>
          <w:i/>
          <w:sz w:val="24"/>
          <w:szCs w:val="24"/>
        </w:rPr>
        <w:t xml:space="preserve">questions, concerns </w:t>
      </w:r>
      <w:r w:rsidR="00FA6541">
        <w:rPr>
          <w:rFonts w:ascii="Arial" w:hAnsi="Arial" w:cs="Arial"/>
          <w:i/>
          <w:sz w:val="24"/>
          <w:szCs w:val="24"/>
        </w:rPr>
        <w:t>and</w:t>
      </w:r>
      <w:r>
        <w:rPr>
          <w:rFonts w:ascii="Arial" w:hAnsi="Arial" w:cs="Arial"/>
          <w:i/>
          <w:sz w:val="24"/>
          <w:szCs w:val="24"/>
        </w:rPr>
        <w:t xml:space="preserve"> </w:t>
      </w:r>
      <w:r w:rsidRPr="000D0DDE">
        <w:rPr>
          <w:rFonts w:ascii="Arial" w:hAnsi="Arial" w:cs="Arial"/>
          <w:i/>
          <w:sz w:val="24"/>
          <w:szCs w:val="24"/>
        </w:rPr>
        <w:t xml:space="preserve">comments </w:t>
      </w:r>
      <w:r w:rsidR="000C3A19">
        <w:rPr>
          <w:rFonts w:ascii="Arial" w:hAnsi="Arial" w:cs="Arial"/>
          <w:i/>
          <w:sz w:val="24"/>
          <w:szCs w:val="24"/>
        </w:rPr>
        <w:t xml:space="preserve">they were unable to express during this session </w:t>
      </w:r>
      <w:r w:rsidRPr="000D0DDE">
        <w:rPr>
          <w:rFonts w:ascii="Arial" w:hAnsi="Arial" w:cs="Arial"/>
          <w:i/>
          <w:sz w:val="24"/>
          <w:szCs w:val="24"/>
        </w:rPr>
        <w:t>to the EwDN general delivery mailbox at</w:t>
      </w:r>
    </w:p>
    <w:p w:rsidR="003939BB" w:rsidRDefault="003939BB" w:rsidP="003939BB">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rPr>
      </w:pPr>
      <w:r>
        <w:tab/>
      </w:r>
      <w:hyperlink r:id="rId8" w:history="1">
        <w:r w:rsidRPr="0099700C">
          <w:rPr>
            <w:rStyle w:val="Hyperlink"/>
            <w:rFonts w:ascii="Arial" w:hAnsi="Arial" w:cs="Arial"/>
            <w:i/>
            <w:sz w:val="24"/>
            <w:szCs w:val="24"/>
          </w:rPr>
          <w:t>NA-RESEAU_EMPL_HANDICAPES_DISABILITIES_NETWORK-GD</w:t>
        </w:r>
      </w:hyperlink>
      <w:r w:rsidRPr="0099700C">
        <w:rPr>
          <w:rFonts w:ascii="Arial" w:hAnsi="Arial" w:cs="Arial"/>
          <w:i/>
          <w:sz w:val="24"/>
          <w:szCs w:val="24"/>
        </w:rPr>
        <w:t>.</w:t>
      </w:r>
    </w:p>
    <w:p w:rsidR="003939BB" w:rsidRDefault="003939BB" w:rsidP="003939BB">
      <w:pPr>
        <w:spacing w:after="0"/>
        <w:rPr>
          <w:rFonts w:ascii="Arial" w:hAnsi="Arial" w:cs="Arial"/>
          <w:sz w:val="24"/>
          <w:szCs w:val="24"/>
        </w:rPr>
      </w:pPr>
    </w:p>
    <w:p w:rsidR="001F3471" w:rsidRDefault="001F3471" w:rsidP="003939BB">
      <w:pPr>
        <w:spacing w:after="0"/>
        <w:rPr>
          <w:rFonts w:ascii="Arial" w:hAnsi="Arial" w:cs="Arial"/>
          <w:sz w:val="24"/>
          <w:szCs w:val="24"/>
        </w:rPr>
      </w:pPr>
    </w:p>
    <w:p w:rsidR="004F68AE" w:rsidRPr="002312EE" w:rsidRDefault="00043E98" w:rsidP="005D7AD1">
      <w:pPr>
        <w:spacing w:after="120"/>
        <w:rPr>
          <w:rFonts w:ascii="Arial" w:hAnsi="Arial" w:cs="Arial"/>
          <w:b/>
          <w:sz w:val="24"/>
          <w:szCs w:val="24"/>
        </w:rPr>
      </w:pPr>
      <w:r>
        <w:rPr>
          <w:rFonts w:ascii="Arial" w:hAnsi="Arial" w:cs="Arial"/>
          <w:b/>
          <w:sz w:val="24"/>
          <w:szCs w:val="24"/>
        </w:rPr>
        <w:lastRenderedPageBreak/>
        <w:t>Questions</w:t>
      </w:r>
      <w:r w:rsidR="00792D52">
        <w:rPr>
          <w:rFonts w:ascii="Arial" w:hAnsi="Arial" w:cs="Arial"/>
          <w:b/>
          <w:sz w:val="24"/>
          <w:szCs w:val="24"/>
        </w:rPr>
        <w:t xml:space="preserve"> </w:t>
      </w:r>
      <w:r>
        <w:rPr>
          <w:rFonts w:ascii="Arial" w:hAnsi="Arial" w:cs="Arial"/>
          <w:b/>
          <w:sz w:val="24"/>
          <w:szCs w:val="24"/>
        </w:rPr>
        <w:t>from participants</w:t>
      </w:r>
      <w:r w:rsidR="00A4772C" w:rsidRPr="002312EE">
        <w:rPr>
          <w:rFonts w:ascii="Arial" w:hAnsi="Arial" w:cs="Arial"/>
          <w:b/>
          <w:sz w:val="24"/>
          <w:szCs w:val="24"/>
        </w:rPr>
        <w:t>:</w:t>
      </w:r>
    </w:p>
    <w:p w:rsidR="002312EE" w:rsidRPr="009A7024" w:rsidRDefault="00A54D47" w:rsidP="00F55544">
      <w:pPr>
        <w:pStyle w:val="ListParagraph"/>
        <w:numPr>
          <w:ilvl w:val="0"/>
          <w:numId w:val="12"/>
        </w:numPr>
        <w:spacing w:after="120"/>
        <w:contextualSpacing w:val="0"/>
        <w:rPr>
          <w:rFonts w:ascii="Arial" w:hAnsi="Arial" w:cs="Arial"/>
          <w:sz w:val="24"/>
          <w:szCs w:val="24"/>
        </w:rPr>
      </w:pPr>
      <w:r w:rsidRPr="009A7024">
        <w:rPr>
          <w:rFonts w:ascii="Arial" w:hAnsi="Arial" w:cs="Arial"/>
          <w:b/>
          <w:sz w:val="24"/>
          <w:szCs w:val="24"/>
        </w:rPr>
        <w:t>Question:</w:t>
      </w:r>
      <w:r>
        <w:rPr>
          <w:rFonts w:ascii="Arial" w:hAnsi="Arial" w:cs="Arial"/>
          <w:sz w:val="24"/>
          <w:szCs w:val="24"/>
        </w:rPr>
        <w:t xml:space="preserve"> </w:t>
      </w:r>
      <w:r w:rsidR="00043E98">
        <w:rPr>
          <w:rFonts w:ascii="Arial" w:hAnsi="Arial" w:cs="Arial"/>
          <w:sz w:val="24"/>
          <w:szCs w:val="24"/>
        </w:rPr>
        <w:t>Will the EwDN membership list be shared in the interest of networking within regions?</w:t>
      </w:r>
      <w:r w:rsidR="00CF38CA">
        <w:rPr>
          <w:rFonts w:ascii="Arial" w:hAnsi="Arial" w:cs="Arial"/>
          <w:sz w:val="24"/>
          <w:szCs w:val="24"/>
        </w:rPr>
        <w:br/>
      </w:r>
      <w:r w:rsidR="00CF38CA" w:rsidRPr="009A7024">
        <w:rPr>
          <w:rFonts w:ascii="Arial" w:hAnsi="Arial" w:cs="Arial"/>
          <w:b/>
          <w:sz w:val="24"/>
          <w:szCs w:val="24"/>
        </w:rPr>
        <w:t>Answer:</w:t>
      </w:r>
      <w:r w:rsidR="00CF38CA" w:rsidRPr="009A7024">
        <w:rPr>
          <w:rFonts w:ascii="Arial" w:hAnsi="Arial" w:cs="Arial"/>
          <w:sz w:val="24"/>
          <w:szCs w:val="24"/>
        </w:rPr>
        <w:t xml:space="preserve"> </w:t>
      </w:r>
      <w:r w:rsidR="009A7024" w:rsidRPr="009A7024">
        <w:rPr>
          <w:rFonts w:ascii="Arial" w:hAnsi="Arial" w:cs="Arial"/>
          <w:sz w:val="24"/>
          <w:szCs w:val="24"/>
        </w:rPr>
        <w:t>The membership list will be distributed in December 2015. If you do not wish to have your name disclosed, please contact the general delivery mailbox at</w:t>
      </w:r>
      <w:r w:rsidR="009A7024" w:rsidRPr="009A7024">
        <w:rPr>
          <w:rFonts w:ascii="Arial" w:hAnsi="Arial" w:cs="Arial"/>
          <w:color w:val="1F497D" w:themeColor="dark2"/>
          <w:sz w:val="24"/>
          <w:szCs w:val="24"/>
        </w:rPr>
        <w:t xml:space="preserve"> </w:t>
      </w:r>
      <w:hyperlink r:id="rId9" w:history="1">
        <w:r w:rsidR="009A7024" w:rsidRPr="009A7024">
          <w:rPr>
            <w:rStyle w:val="Hyperlink"/>
            <w:rFonts w:ascii="Arial" w:hAnsi="Arial" w:cs="Arial"/>
            <w:sz w:val="24"/>
            <w:szCs w:val="24"/>
          </w:rPr>
          <w:t>NA-RESEAU_EMPL_HANDICAPES_DISABIITIES_NETWORK-GD</w:t>
        </w:r>
      </w:hyperlink>
      <w:r w:rsidR="009A7024" w:rsidRPr="009A7024">
        <w:rPr>
          <w:rFonts w:ascii="Arial" w:hAnsi="Arial" w:cs="Arial"/>
          <w:color w:val="1F497D" w:themeColor="dark2"/>
          <w:sz w:val="24"/>
          <w:szCs w:val="24"/>
        </w:rPr>
        <w:t xml:space="preserve"> </w:t>
      </w:r>
      <w:r w:rsidR="009A7024" w:rsidRPr="009A7024">
        <w:rPr>
          <w:rFonts w:ascii="Arial" w:hAnsi="Arial" w:cs="Arial"/>
          <w:sz w:val="24"/>
          <w:szCs w:val="24"/>
        </w:rPr>
        <w:t>before close of business November 27, 2015.</w:t>
      </w:r>
    </w:p>
    <w:p w:rsidR="00043E98" w:rsidRDefault="00A54D47" w:rsidP="00F55544">
      <w:pPr>
        <w:pStyle w:val="ListParagraph"/>
        <w:numPr>
          <w:ilvl w:val="0"/>
          <w:numId w:val="12"/>
        </w:numPr>
        <w:spacing w:after="120"/>
        <w:contextualSpacing w:val="0"/>
        <w:rPr>
          <w:rFonts w:ascii="Arial" w:hAnsi="Arial" w:cs="Arial"/>
          <w:sz w:val="24"/>
          <w:szCs w:val="24"/>
        </w:rPr>
      </w:pPr>
      <w:r w:rsidRPr="009A7024">
        <w:rPr>
          <w:rFonts w:ascii="Arial" w:hAnsi="Arial" w:cs="Arial"/>
          <w:b/>
          <w:sz w:val="24"/>
          <w:szCs w:val="24"/>
        </w:rPr>
        <w:t>Question:</w:t>
      </w:r>
      <w:r>
        <w:rPr>
          <w:rFonts w:ascii="Arial" w:hAnsi="Arial" w:cs="Arial"/>
          <w:sz w:val="24"/>
          <w:szCs w:val="24"/>
        </w:rPr>
        <w:t xml:space="preserve"> </w:t>
      </w:r>
      <w:r w:rsidR="00C9774F">
        <w:rPr>
          <w:rFonts w:ascii="Arial" w:hAnsi="Arial" w:cs="Arial"/>
          <w:sz w:val="24"/>
          <w:szCs w:val="24"/>
        </w:rPr>
        <w:t xml:space="preserve">Can </w:t>
      </w:r>
      <w:r w:rsidR="005D7AD1">
        <w:rPr>
          <w:rFonts w:ascii="Arial" w:hAnsi="Arial" w:cs="Arial"/>
          <w:sz w:val="24"/>
          <w:szCs w:val="24"/>
        </w:rPr>
        <w:t xml:space="preserve">the Department’s </w:t>
      </w:r>
      <w:r w:rsidR="00C9774F">
        <w:rPr>
          <w:rFonts w:ascii="Arial" w:hAnsi="Arial" w:cs="Arial"/>
          <w:sz w:val="24"/>
          <w:szCs w:val="24"/>
        </w:rPr>
        <w:t xml:space="preserve">process related to </w:t>
      </w:r>
      <w:r w:rsidR="005D7AD1">
        <w:rPr>
          <w:rFonts w:ascii="Arial" w:hAnsi="Arial" w:cs="Arial"/>
          <w:sz w:val="24"/>
          <w:szCs w:val="24"/>
        </w:rPr>
        <w:t xml:space="preserve">managing </w:t>
      </w:r>
      <w:r w:rsidR="00C9774F">
        <w:rPr>
          <w:rFonts w:ascii="Arial" w:hAnsi="Arial" w:cs="Arial"/>
          <w:sz w:val="24"/>
          <w:szCs w:val="24"/>
        </w:rPr>
        <w:t xml:space="preserve">duty to accommodate </w:t>
      </w:r>
      <w:r w:rsidR="005D7AD1">
        <w:rPr>
          <w:rFonts w:ascii="Arial" w:hAnsi="Arial" w:cs="Arial"/>
          <w:sz w:val="24"/>
          <w:szCs w:val="24"/>
        </w:rPr>
        <w:t>situations be explained</w:t>
      </w:r>
      <w:r w:rsidR="00C9774F">
        <w:rPr>
          <w:rFonts w:ascii="Arial" w:hAnsi="Arial" w:cs="Arial"/>
          <w:sz w:val="24"/>
          <w:szCs w:val="24"/>
        </w:rPr>
        <w:t>?</w:t>
      </w:r>
      <w:r w:rsidR="009A7024">
        <w:rPr>
          <w:rFonts w:ascii="Arial" w:hAnsi="Arial" w:cs="Arial"/>
          <w:sz w:val="24"/>
          <w:szCs w:val="24"/>
        </w:rPr>
        <w:br/>
      </w:r>
      <w:r w:rsidR="009A7024" w:rsidRPr="009A7024">
        <w:rPr>
          <w:rFonts w:ascii="Arial" w:hAnsi="Arial" w:cs="Arial"/>
          <w:b/>
          <w:sz w:val="24"/>
          <w:szCs w:val="24"/>
        </w:rPr>
        <w:t>Answer:</w:t>
      </w:r>
      <w:r w:rsidR="009A7024">
        <w:rPr>
          <w:rFonts w:ascii="Arial" w:hAnsi="Arial" w:cs="Arial"/>
          <w:sz w:val="24"/>
          <w:szCs w:val="24"/>
        </w:rPr>
        <w:t xml:space="preserve"> The question should be addressed as part of the December 3, 2015, presentation. Departmental tools on </w:t>
      </w:r>
      <w:hyperlink r:id="rId10" w:history="1">
        <w:r w:rsidR="009A7024" w:rsidRPr="009A7024">
          <w:rPr>
            <w:rStyle w:val="Hyperlink"/>
            <w:rFonts w:ascii="Arial" w:hAnsi="Arial" w:cs="Arial"/>
            <w:sz w:val="24"/>
            <w:szCs w:val="24"/>
          </w:rPr>
          <w:t>iService</w:t>
        </w:r>
      </w:hyperlink>
      <w:r w:rsidR="009A7024">
        <w:rPr>
          <w:rFonts w:ascii="Arial" w:hAnsi="Arial" w:cs="Arial"/>
          <w:sz w:val="24"/>
          <w:szCs w:val="24"/>
        </w:rPr>
        <w:t xml:space="preserve"> are also available. </w:t>
      </w:r>
    </w:p>
    <w:p w:rsidR="00C9774F" w:rsidRDefault="00A54D47" w:rsidP="00F55544">
      <w:pPr>
        <w:pStyle w:val="ListParagraph"/>
        <w:numPr>
          <w:ilvl w:val="0"/>
          <w:numId w:val="12"/>
        </w:numPr>
        <w:spacing w:after="120"/>
        <w:contextualSpacing w:val="0"/>
        <w:rPr>
          <w:rFonts w:ascii="Arial" w:hAnsi="Arial" w:cs="Arial"/>
          <w:sz w:val="24"/>
          <w:szCs w:val="24"/>
        </w:rPr>
      </w:pPr>
      <w:r w:rsidRPr="009A7024">
        <w:rPr>
          <w:rFonts w:ascii="Arial" w:hAnsi="Arial" w:cs="Arial"/>
          <w:b/>
          <w:sz w:val="24"/>
          <w:szCs w:val="24"/>
        </w:rPr>
        <w:t>Question:</w:t>
      </w:r>
      <w:r>
        <w:rPr>
          <w:rFonts w:ascii="Arial" w:hAnsi="Arial" w:cs="Arial"/>
          <w:sz w:val="24"/>
          <w:szCs w:val="24"/>
        </w:rPr>
        <w:t xml:space="preserve"> </w:t>
      </w:r>
      <w:r w:rsidR="00C9774F">
        <w:rPr>
          <w:rFonts w:ascii="Arial" w:hAnsi="Arial" w:cs="Arial"/>
          <w:sz w:val="24"/>
          <w:szCs w:val="24"/>
        </w:rPr>
        <w:t xml:space="preserve">What are the repercussions </w:t>
      </w:r>
      <w:r w:rsidR="00F8403A">
        <w:rPr>
          <w:rFonts w:ascii="Arial" w:hAnsi="Arial" w:cs="Arial"/>
          <w:sz w:val="24"/>
          <w:szCs w:val="24"/>
        </w:rPr>
        <w:t>for</w:t>
      </w:r>
      <w:r w:rsidR="00C9774F">
        <w:rPr>
          <w:rFonts w:ascii="Arial" w:hAnsi="Arial" w:cs="Arial"/>
          <w:sz w:val="24"/>
          <w:szCs w:val="24"/>
        </w:rPr>
        <w:t xml:space="preserve"> any levels of management who knowingly choose not to employ the </w:t>
      </w:r>
      <w:r w:rsidR="00F8403A">
        <w:rPr>
          <w:rFonts w:ascii="Arial" w:hAnsi="Arial" w:cs="Arial"/>
          <w:sz w:val="24"/>
          <w:szCs w:val="24"/>
        </w:rPr>
        <w:t>departmental Guidelines on Duty to Accommodate</w:t>
      </w:r>
      <w:r w:rsidR="00C9774F">
        <w:rPr>
          <w:rFonts w:ascii="Arial" w:hAnsi="Arial" w:cs="Arial"/>
          <w:sz w:val="24"/>
          <w:szCs w:val="24"/>
        </w:rPr>
        <w:t xml:space="preserve"> </w:t>
      </w:r>
      <w:r w:rsidR="00F8403A">
        <w:rPr>
          <w:rFonts w:ascii="Arial" w:hAnsi="Arial" w:cs="Arial"/>
          <w:sz w:val="24"/>
          <w:szCs w:val="24"/>
        </w:rPr>
        <w:t xml:space="preserve">(and process for disability management) </w:t>
      </w:r>
      <w:r w:rsidR="00C9774F">
        <w:rPr>
          <w:rFonts w:ascii="Arial" w:hAnsi="Arial" w:cs="Arial"/>
          <w:sz w:val="24"/>
          <w:szCs w:val="24"/>
        </w:rPr>
        <w:t>in terms of opportunities, accessibility and privacy?</w:t>
      </w:r>
      <w:r w:rsidR="00F8403A">
        <w:rPr>
          <w:rFonts w:ascii="Arial" w:hAnsi="Arial" w:cs="Arial"/>
          <w:sz w:val="24"/>
          <w:szCs w:val="24"/>
        </w:rPr>
        <w:t xml:space="preserve"> </w:t>
      </w:r>
      <w:r w:rsidR="009A7024">
        <w:rPr>
          <w:rFonts w:ascii="Arial" w:hAnsi="Arial" w:cs="Arial"/>
          <w:sz w:val="24"/>
          <w:szCs w:val="24"/>
        </w:rPr>
        <w:br/>
      </w:r>
      <w:r w:rsidR="009A7024" w:rsidRPr="009A7024">
        <w:rPr>
          <w:rFonts w:ascii="Arial" w:hAnsi="Arial" w:cs="Arial"/>
          <w:b/>
          <w:sz w:val="24"/>
          <w:szCs w:val="24"/>
        </w:rPr>
        <w:t>Interim answer:</w:t>
      </w:r>
      <w:r w:rsidR="009A7024">
        <w:rPr>
          <w:rFonts w:ascii="Arial" w:hAnsi="Arial" w:cs="Arial"/>
          <w:sz w:val="24"/>
          <w:szCs w:val="24"/>
        </w:rPr>
        <w:t xml:space="preserve"> This question will be redirected to </w:t>
      </w:r>
      <w:r w:rsidR="00F55544">
        <w:rPr>
          <w:rFonts w:ascii="Arial" w:hAnsi="Arial" w:cs="Arial"/>
          <w:sz w:val="24"/>
          <w:szCs w:val="24"/>
        </w:rPr>
        <w:t>HRSB</w:t>
      </w:r>
      <w:r w:rsidR="009A7024">
        <w:rPr>
          <w:rFonts w:ascii="Arial" w:hAnsi="Arial" w:cs="Arial"/>
          <w:sz w:val="24"/>
          <w:szCs w:val="24"/>
        </w:rPr>
        <w:t xml:space="preserve"> for response.</w:t>
      </w:r>
    </w:p>
    <w:p w:rsidR="00F8403A" w:rsidRDefault="00A54D47" w:rsidP="00F55544">
      <w:pPr>
        <w:pStyle w:val="ListParagraph"/>
        <w:numPr>
          <w:ilvl w:val="0"/>
          <w:numId w:val="12"/>
        </w:numPr>
        <w:spacing w:after="120"/>
        <w:contextualSpacing w:val="0"/>
        <w:rPr>
          <w:rFonts w:ascii="Arial" w:hAnsi="Arial" w:cs="Arial"/>
          <w:sz w:val="24"/>
          <w:szCs w:val="24"/>
        </w:rPr>
      </w:pPr>
      <w:r w:rsidRPr="00F55544">
        <w:rPr>
          <w:rFonts w:ascii="Arial" w:hAnsi="Arial" w:cs="Arial"/>
          <w:b/>
          <w:sz w:val="24"/>
          <w:szCs w:val="24"/>
        </w:rPr>
        <w:t>Question:</w:t>
      </w:r>
      <w:r>
        <w:rPr>
          <w:rFonts w:ascii="Arial" w:hAnsi="Arial" w:cs="Arial"/>
          <w:sz w:val="24"/>
          <w:szCs w:val="24"/>
        </w:rPr>
        <w:t xml:space="preserve"> </w:t>
      </w:r>
      <w:r w:rsidR="00F8403A">
        <w:rPr>
          <w:rFonts w:ascii="Arial" w:hAnsi="Arial" w:cs="Arial"/>
          <w:sz w:val="24"/>
          <w:szCs w:val="24"/>
        </w:rPr>
        <w:t>What protection or recourse is there for an employee who is asked by their manager to resubmit medical information when their situation has not changed and to whom does this information go once it is submitted?</w:t>
      </w:r>
      <w:r w:rsidR="009A7024">
        <w:rPr>
          <w:rFonts w:ascii="Arial" w:hAnsi="Arial" w:cs="Arial"/>
          <w:sz w:val="24"/>
          <w:szCs w:val="24"/>
        </w:rPr>
        <w:br/>
      </w:r>
      <w:r w:rsidR="009A7024" w:rsidRPr="009A7024">
        <w:rPr>
          <w:rFonts w:ascii="Arial" w:hAnsi="Arial" w:cs="Arial"/>
          <w:b/>
          <w:sz w:val="24"/>
          <w:szCs w:val="24"/>
        </w:rPr>
        <w:t>Interim answer:</w:t>
      </w:r>
      <w:r w:rsidR="009A7024">
        <w:rPr>
          <w:rFonts w:ascii="Arial" w:hAnsi="Arial" w:cs="Arial"/>
          <w:sz w:val="24"/>
          <w:szCs w:val="24"/>
        </w:rPr>
        <w:t xml:space="preserve"> This question will be redirected to </w:t>
      </w:r>
      <w:r w:rsidR="00F55544">
        <w:rPr>
          <w:rFonts w:ascii="Arial" w:hAnsi="Arial" w:cs="Arial"/>
          <w:sz w:val="24"/>
          <w:szCs w:val="24"/>
        </w:rPr>
        <w:t>HRSB</w:t>
      </w:r>
      <w:r w:rsidR="009A7024">
        <w:rPr>
          <w:rFonts w:ascii="Arial" w:hAnsi="Arial" w:cs="Arial"/>
          <w:sz w:val="24"/>
          <w:szCs w:val="24"/>
        </w:rPr>
        <w:t xml:space="preserve"> for response.</w:t>
      </w:r>
    </w:p>
    <w:p w:rsidR="009A7024" w:rsidRDefault="00A54D47" w:rsidP="00F55544">
      <w:pPr>
        <w:pStyle w:val="ListParagraph"/>
        <w:numPr>
          <w:ilvl w:val="0"/>
          <w:numId w:val="12"/>
        </w:numPr>
        <w:spacing w:after="120"/>
        <w:contextualSpacing w:val="0"/>
        <w:rPr>
          <w:rFonts w:ascii="Arial" w:hAnsi="Arial" w:cs="Arial"/>
          <w:sz w:val="24"/>
          <w:szCs w:val="24"/>
        </w:rPr>
      </w:pPr>
      <w:r w:rsidRPr="00F55544">
        <w:rPr>
          <w:rFonts w:ascii="Arial" w:hAnsi="Arial" w:cs="Arial"/>
          <w:b/>
          <w:sz w:val="24"/>
          <w:szCs w:val="24"/>
        </w:rPr>
        <w:t>Question:</w:t>
      </w:r>
      <w:r>
        <w:rPr>
          <w:rFonts w:ascii="Arial" w:hAnsi="Arial" w:cs="Arial"/>
          <w:sz w:val="24"/>
          <w:szCs w:val="24"/>
        </w:rPr>
        <w:t xml:space="preserve"> </w:t>
      </w:r>
      <w:r w:rsidR="00F8403A">
        <w:rPr>
          <w:rFonts w:ascii="Arial" w:hAnsi="Arial" w:cs="Arial"/>
          <w:sz w:val="24"/>
          <w:szCs w:val="24"/>
        </w:rPr>
        <w:t xml:space="preserve">What is the Department doing in terms of Website accessibility for employees who are blind? </w:t>
      </w:r>
      <w:r w:rsidR="009A7024">
        <w:rPr>
          <w:rFonts w:ascii="Arial" w:hAnsi="Arial" w:cs="Arial"/>
          <w:sz w:val="24"/>
          <w:szCs w:val="24"/>
        </w:rPr>
        <w:br/>
      </w:r>
      <w:r w:rsidR="009A7024" w:rsidRPr="009A7024">
        <w:rPr>
          <w:rFonts w:ascii="Arial" w:hAnsi="Arial" w:cs="Arial"/>
          <w:b/>
          <w:sz w:val="24"/>
          <w:szCs w:val="24"/>
        </w:rPr>
        <w:t>Interim answer:</w:t>
      </w:r>
      <w:r w:rsidR="009A7024">
        <w:rPr>
          <w:rFonts w:ascii="Arial" w:hAnsi="Arial" w:cs="Arial"/>
          <w:sz w:val="24"/>
          <w:szCs w:val="24"/>
        </w:rPr>
        <w:t xml:space="preserve"> This question will be redirected to </w:t>
      </w:r>
      <w:r w:rsidR="00F55544">
        <w:rPr>
          <w:rFonts w:ascii="Arial" w:hAnsi="Arial" w:cs="Arial"/>
          <w:sz w:val="24"/>
          <w:szCs w:val="24"/>
        </w:rPr>
        <w:t>HRSB/IITB</w:t>
      </w:r>
      <w:r w:rsidR="009A7024">
        <w:rPr>
          <w:rFonts w:ascii="Arial" w:hAnsi="Arial" w:cs="Arial"/>
          <w:sz w:val="24"/>
          <w:szCs w:val="24"/>
        </w:rPr>
        <w:t xml:space="preserve"> for response.</w:t>
      </w:r>
    </w:p>
    <w:p w:rsidR="00F55544" w:rsidRDefault="005C7544" w:rsidP="00F55544">
      <w:pPr>
        <w:pStyle w:val="ListParagraph"/>
        <w:numPr>
          <w:ilvl w:val="0"/>
          <w:numId w:val="12"/>
        </w:numPr>
        <w:spacing w:after="120"/>
        <w:contextualSpacing w:val="0"/>
        <w:rPr>
          <w:rFonts w:ascii="Arial" w:hAnsi="Arial" w:cs="Arial"/>
          <w:sz w:val="24"/>
          <w:szCs w:val="24"/>
        </w:rPr>
      </w:pPr>
      <w:r w:rsidRPr="00F55544">
        <w:rPr>
          <w:rFonts w:ascii="Arial" w:hAnsi="Arial" w:cs="Arial"/>
          <w:b/>
          <w:sz w:val="24"/>
          <w:szCs w:val="24"/>
        </w:rPr>
        <w:t>Question:</w:t>
      </w:r>
      <w:r w:rsidRPr="00F55544">
        <w:rPr>
          <w:rFonts w:ascii="Arial" w:hAnsi="Arial" w:cs="Arial"/>
          <w:sz w:val="24"/>
          <w:szCs w:val="24"/>
        </w:rPr>
        <w:t xml:space="preserve"> </w:t>
      </w:r>
      <w:r w:rsidR="00A54D47" w:rsidRPr="00F55544">
        <w:rPr>
          <w:rFonts w:ascii="Arial" w:hAnsi="Arial" w:cs="Arial"/>
          <w:sz w:val="24"/>
          <w:szCs w:val="24"/>
        </w:rPr>
        <w:t>The Department is concerned about implementing software for the public that is fully accessible</w:t>
      </w:r>
      <w:r w:rsidRPr="00F55544">
        <w:rPr>
          <w:rFonts w:ascii="Arial" w:hAnsi="Arial" w:cs="Arial"/>
          <w:sz w:val="24"/>
          <w:szCs w:val="24"/>
        </w:rPr>
        <w:t xml:space="preserve"> – when </w:t>
      </w:r>
      <w:r w:rsidR="00A54D47" w:rsidRPr="00F55544">
        <w:rPr>
          <w:rFonts w:ascii="Arial" w:hAnsi="Arial" w:cs="Arial"/>
          <w:sz w:val="24"/>
          <w:szCs w:val="24"/>
        </w:rPr>
        <w:t xml:space="preserve">is </w:t>
      </w:r>
      <w:r w:rsidRPr="00F55544">
        <w:rPr>
          <w:rFonts w:ascii="Arial" w:hAnsi="Arial" w:cs="Arial"/>
          <w:sz w:val="24"/>
          <w:szCs w:val="24"/>
        </w:rPr>
        <w:t xml:space="preserve">it </w:t>
      </w:r>
      <w:r w:rsidR="00A54D47" w:rsidRPr="00F55544">
        <w:rPr>
          <w:rFonts w:ascii="Arial" w:hAnsi="Arial" w:cs="Arial"/>
          <w:sz w:val="24"/>
          <w:szCs w:val="24"/>
        </w:rPr>
        <w:t xml:space="preserve">going to start applying the same standard </w:t>
      </w:r>
      <w:r w:rsidRPr="00F55544">
        <w:rPr>
          <w:rFonts w:ascii="Arial" w:hAnsi="Arial" w:cs="Arial"/>
          <w:sz w:val="24"/>
          <w:szCs w:val="24"/>
        </w:rPr>
        <w:t>to d</w:t>
      </w:r>
      <w:r w:rsidR="00A54D47" w:rsidRPr="00F55544">
        <w:rPr>
          <w:rFonts w:ascii="Arial" w:hAnsi="Arial" w:cs="Arial"/>
          <w:sz w:val="24"/>
          <w:szCs w:val="24"/>
        </w:rPr>
        <w:t xml:space="preserve">epartmental applications like SharePoint, SAP, etc., </w:t>
      </w:r>
      <w:r w:rsidRPr="00F55544">
        <w:rPr>
          <w:rFonts w:ascii="Arial" w:hAnsi="Arial" w:cs="Arial"/>
          <w:sz w:val="24"/>
          <w:szCs w:val="24"/>
        </w:rPr>
        <w:t xml:space="preserve">that </w:t>
      </w:r>
      <w:r w:rsidR="00A54D47" w:rsidRPr="00F55544">
        <w:rPr>
          <w:rFonts w:ascii="Arial" w:hAnsi="Arial" w:cs="Arial"/>
          <w:sz w:val="24"/>
          <w:szCs w:val="24"/>
        </w:rPr>
        <w:t xml:space="preserve">are inaccessible to </w:t>
      </w:r>
      <w:r w:rsidRPr="00F55544">
        <w:rPr>
          <w:rFonts w:ascii="Arial" w:hAnsi="Arial" w:cs="Arial"/>
          <w:sz w:val="24"/>
          <w:szCs w:val="24"/>
        </w:rPr>
        <w:t xml:space="preserve">employees who use </w:t>
      </w:r>
      <w:r w:rsidR="00A54D47" w:rsidRPr="00F55544">
        <w:rPr>
          <w:rFonts w:ascii="Arial" w:hAnsi="Arial" w:cs="Arial"/>
          <w:sz w:val="24"/>
          <w:szCs w:val="24"/>
        </w:rPr>
        <w:t>certain adaptive tools</w:t>
      </w:r>
      <w:r w:rsidRPr="00F55544">
        <w:rPr>
          <w:rFonts w:ascii="Arial" w:hAnsi="Arial" w:cs="Arial"/>
          <w:sz w:val="24"/>
          <w:szCs w:val="24"/>
        </w:rPr>
        <w:t>?</w:t>
      </w:r>
      <w:r w:rsidR="009A7024" w:rsidRPr="00F55544">
        <w:rPr>
          <w:rFonts w:ascii="Arial" w:hAnsi="Arial" w:cs="Arial"/>
          <w:sz w:val="24"/>
          <w:szCs w:val="24"/>
        </w:rPr>
        <w:br/>
      </w:r>
      <w:r w:rsidR="009A7024" w:rsidRPr="00F55544">
        <w:rPr>
          <w:rFonts w:ascii="Arial" w:hAnsi="Arial" w:cs="Arial"/>
          <w:b/>
          <w:sz w:val="24"/>
          <w:szCs w:val="24"/>
        </w:rPr>
        <w:t>Interim answer:</w:t>
      </w:r>
      <w:r w:rsidR="009A7024" w:rsidRPr="00F55544">
        <w:rPr>
          <w:rFonts w:ascii="Arial" w:hAnsi="Arial" w:cs="Arial"/>
          <w:sz w:val="24"/>
          <w:szCs w:val="24"/>
        </w:rPr>
        <w:t xml:space="preserve"> </w:t>
      </w:r>
      <w:r w:rsidR="00F55544">
        <w:rPr>
          <w:rFonts w:ascii="Arial" w:hAnsi="Arial" w:cs="Arial"/>
          <w:sz w:val="24"/>
          <w:szCs w:val="24"/>
        </w:rPr>
        <w:t>This question will be redirected to HRSB/IITB for response.</w:t>
      </w:r>
    </w:p>
    <w:p w:rsidR="00FA6541" w:rsidRPr="00F55544" w:rsidRDefault="00FA6541" w:rsidP="009A7024">
      <w:pPr>
        <w:pStyle w:val="ListParagraph"/>
        <w:numPr>
          <w:ilvl w:val="0"/>
          <w:numId w:val="12"/>
        </w:numPr>
        <w:spacing w:after="120"/>
        <w:rPr>
          <w:rFonts w:ascii="Arial" w:hAnsi="Arial" w:cs="Arial"/>
          <w:sz w:val="24"/>
          <w:szCs w:val="24"/>
        </w:rPr>
      </w:pPr>
      <w:r w:rsidRPr="00F55544">
        <w:rPr>
          <w:rFonts w:ascii="Arial" w:hAnsi="Arial" w:cs="Arial"/>
          <w:b/>
          <w:sz w:val="24"/>
          <w:szCs w:val="24"/>
        </w:rPr>
        <w:t>Question:</w:t>
      </w:r>
      <w:r w:rsidRPr="00F55544">
        <w:rPr>
          <w:rFonts w:ascii="Arial" w:hAnsi="Arial" w:cs="Arial"/>
          <w:sz w:val="24"/>
          <w:szCs w:val="24"/>
        </w:rPr>
        <w:t xml:space="preserve"> In the context of accommodating employees, what do the words “up to the point of undue financial hardship” mean?</w:t>
      </w:r>
      <w:r w:rsidR="009A7024" w:rsidRPr="00F55544">
        <w:rPr>
          <w:rFonts w:ascii="Arial" w:hAnsi="Arial" w:cs="Arial"/>
          <w:sz w:val="24"/>
          <w:szCs w:val="24"/>
        </w:rPr>
        <w:br/>
      </w:r>
      <w:r w:rsidR="009A7024" w:rsidRPr="00F55544">
        <w:rPr>
          <w:rFonts w:ascii="Arial" w:hAnsi="Arial" w:cs="Arial"/>
          <w:b/>
          <w:sz w:val="24"/>
          <w:szCs w:val="24"/>
        </w:rPr>
        <w:t>Answer:</w:t>
      </w:r>
      <w:r w:rsidR="009A7024" w:rsidRPr="00F55544">
        <w:rPr>
          <w:rFonts w:ascii="Arial" w:hAnsi="Arial" w:cs="Arial"/>
          <w:sz w:val="24"/>
          <w:szCs w:val="24"/>
        </w:rPr>
        <w:t xml:space="preserve"> The question should be addressed as part of the December 3, 2015, presentation.</w:t>
      </w:r>
    </w:p>
    <w:p w:rsidR="009A7024" w:rsidRPr="009A7024" w:rsidRDefault="009A7024" w:rsidP="009A7024">
      <w:pPr>
        <w:spacing w:after="120"/>
        <w:rPr>
          <w:rFonts w:ascii="Arial" w:hAnsi="Arial" w:cs="Arial"/>
          <w:b/>
          <w:sz w:val="24"/>
          <w:szCs w:val="24"/>
        </w:rPr>
      </w:pPr>
      <w:r>
        <w:rPr>
          <w:rFonts w:ascii="Arial" w:hAnsi="Arial" w:cs="Arial"/>
          <w:b/>
          <w:sz w:val="24"/>
          <w:szCs w:val="24"/>
        </w:rPr>
        <w:t>C</w:t>
      </w:r>
      <w:r w:rsidRPr="009A7024">
        <w:rPr>
          <w:rFonts w:ascii="Arial" w:hAnsi="Arial" w:cs="Arial"/>
          <w:b/>
          <w:sz w:val="24"/>
          <w:szCs w:val="24"/>
        </w:rPr>
        <w:t>omments from participants:</w:t>
      </w:r>
    </w:p>
    <w:p w:rsidR="00A54D47" w:rsidRDefault="005C7544" w:rsidP="00F55544">
      <w:pPr>
        <w:pStyle w:val="ListParagraph"/>
        <w:numPr>
          <w:ilvl w:val="0"/>
          <w:numId w:val="11"/>
        </w:numPr>
        <w:spacing w:after="120"/>
        <w:contextualSpacing w:val="0"/>
        <w:rPr>
          <w:rFonts w:ascii="Arial" w:hAnsi="Arial" w:cs="Arial"/>
          <w:sz w:val="24"/>
          <w:szCs w:val="24"/>
        </w:rPr>
      </w:pPr>
      <w:r w:rsidRPr="00F55544">
        <w:rPr>
          <w:rFonts w:ascii="Arial" w:hAnsi="Arial" w:cs="Arial"/>
          <w:b/>
          <w:sz w:val="24"/>
          <w:szCs w:val="24"/>
        </w:rPr>
        <w:t>Comment:</w:t>
      </w:r>
      <w:r>
        <w:rPr>
          <w:rFonts w:ascii="Arial" w:hAnsi="Arial" w:cs="Arial"/>
          <w:sz w:val="24"/>
          <w:szCs w:val="24"/>
        </w:rPr>
        <w:t xml:space="preserve"> The stress aspect</w:t>
      </w:r>
      <w:r w:rsidR="005D7AD1">
        <w:rPr>
          <w:rFonts w:ascii="Arial" w:hAnsi="Arial" w:cs="Arial"/>
          <w:sz w:val="24"/>
          <w:szCs w:val="24"/>
        </w:rPr>
        <w:t>s</w:t>
      </w:r>
      <w:r>
        <w:rPr>
          <w:rFonts w:ascii="Arial" w:hAnsi="Arial" w:cs="Arial"/>
          <w:sz w:val="24"/>
          <w:szCs w:val="24"/>
        </w:rPr>
        <w:t xml:space="preserve"> of not being accommodated </w:t>
      </w:r>
      <w:r w:rsidR="00792D52">
        <w:rPr>
          <w:rFonts w:ascii="Arial" w:hAnsi="Arial" w:cs="Arial"/>
          <w:sz w:val="24"/>
          <w:szCs w:val="24"/>
        </w:rPr>
        <w:t>ha</w:t>
      </w:r>
      <w:r w:rsidR="005D7AD1">
        <w:rPr>
          <w:rFonts w:ascii="Arial" w:hAnsi="Arial" w:cs="Arial"/>
          <w:sz w:val="24"/>
          <w:szCs w:val="24"/>
        </w:rPr>
        <w:t>ve</w:t>
      </w:r>
      <w:r>
        <w:rPr>
          <w:rFonts w:ascii="Arial" w:hAnsi="Arial" w:cs="Arial"/>
          <w:sz w:val="24"/>
          <w:szCs w:val="24"/>
        </w:rPr>
        <w:t xml:space="preserve"> a cost to the Department – these are recognized manifests to potential leave in terms of disability</w:t>
      </w:r>
      <w:r w:rsidR="00D22747">
        <w:rPr>
          <w:rFonts w:ascii="Arial" w:hAnsi="Arial" w:cs="Arial"/>
          <w:sz w:val="24"/>
          <w:szCs w:val="24"/>
        </w:rPr>
        <w:t xml:space="preserve"> (mental stress being the most common reason for leave)</w:t>
      </w:r>
      <w:r>
        <w:rPr>
          <w:rFonts w:ascii="Arial" w:hAnsi="Arial" w:cs="Arial"/>
          <w:sz w:val="24"/>
          <w:szCs w:val="24"/>
        </w:rPr>
        <w:t>.</w:t>
      </w:r>
    </w:p>
    <w:p w:rsidR="004459ED" w:rsidRDefault="004459ED" w:rsidP="00F55544">
      <w:pPr>
        <w:pStyle w:val="ListParagraph"/>
        <w:numPr>
          <w:ilvl w:val="0"/>
          <w:numId w:val="11"/>
        </w:numPr>
        <w:spacing w:after="120"/>
        <w:contextualSpacing w:val="0"/>
        <w:rPr>
          <w:rFonts w:ascii="Arial" w:hAnsi="Arial" w:cs="Arial"/>
          <w:sz w:val="24"/>
          <w:szCs w:val="24"/>
        </w:rPr>
      </w:pPr>
      <w:r w:rsidRPr="00F55544">
        <w:rPr>
          <w:rFonts w:ascii="Arial" w:hAnsi="Arial" w:cs="Arial"/>
          <w:b/>
          <w:sz w:val="24"/>
          <w:szCs w:val="24"/>
        </w:rPr>
        <w:lastRenderedPageBreak/>
        <w:t>Comment:</w:t>
      </w:r>
      <w:r>
        <w:rPr>
          <w:rFonts w:ascii="Arial" w:hAnsi="Arial" w:cs="Arial"/>
          <w:sz w:val="24"/>
          <w:szCs w:val="24"/>
        </w:rPr>
        <w:t xml:space="preserve"> </w:t>
      </w:r>
      <w:r w:rsidR="00554D96">
        <w:rPr>
          <w:rFonts w:ascii="Arial" w:hAnsi="Arial" w:cs="Arial"/>
          <w:sz w:val="24"/>
          <w:szCs w:val="24"/>
        </w:rPr>
        <w:t>It is important that m</w:t>
      </w:r>
      <w:r>
        <w:rPr>
          <w:rFonts w:ascii="Arial" w:hAnsi="Arial" w:cs="Arial"/>
          <w:sz w:val="24"/>
          <w:szCs w:val="24"/>
        </w:rPr>
        <w:t xml:space="preserve">essages to managers regarding accommodation </w:t>
      </w:r>
      <w:r w:rsidR="00554D96">
        <w:rPr>
          <w:rFonts w:ascii="Arial" w:hAnsi="Arial" w:cs="Arial"/>
          <w:sz w:val="24"/>
          <w:szCs w:val="24"/>
        </w:rPr>
        <w:t xml:space="preserve">(including funding) are consistent, and that support is provided to managers dealing with </w:t>
      </w:r>
      <w:r w:rsidR="005D7AD1">
        <w:rPr>
          <w:rFonts w:ascii="Arial" w:hAnsi="Arial" w:cs="Arial"/>
          <w:sz w:val="24"/>
          <w:szCs w:val="24"/>
        </w:rPr>
        <w:t>accommodation issues</w:t>
      </w:r>
      <w:r w:rsidR="00554D96">
        <w:rPr>
          <w:rFonts w:ascii="Arial" w:hAnsi="Arial" w:cs="Arial"/>
          <w:sz w:val="24"/>
          <w:szCs w:val="24"/>
        </w:rPr>
        <w:t>.</w:t>
      </w:r>
    </w:p>
    <w:p w:rsidR="00792D52" w:rsidRDefault="009F43EC" w:rsidP="00F55544">
      <w:pPr>
        <w:pStyle w:val="ListParagraph"/>
        <w:numPr>
          <w:ilvl w:val="0"/>
          <w:numId w:val="11"/>
        </w:numPr>
        <w:spacing w:after="120"/>
        <w:contextualSpacing w:val="0"/>
        <w:rPr>
          <w:rFonts w:ascii="Arial" w:hAnsi="Arial" w:cs="Arial"/>
          <w:sz w:val="24"/>
          <w:szCs w:val="24"/>
        </w:rPr>
      </w:pPr>
      <w:r w:rsidRPr="00F55544">
        <w:rPr>
          <w:rFonts w:ascii="Arial" w:hAnsi="Arial" w:cs="Arial"/>
          <w:b/>
          <w:sz w:val="24"/>
          <w:szCs w:val="24"/>
        </w:rPr>
        <w:t>Comment:</w:t>
      </w:r>
      <w:r>
        <w:rPr>
          <w:rFonts w:ascii="Arial" w:hAnsi="Arial" w:cs="Arial"/>
          <w:sz w:val="24"/>
          <w:szCs w:val="24"/>
        </w:rPr>
        <w:t xml:space="preserve"> </w:t>
      </w:r>
      <w:r w:rsidR="00792D52">
        <w:rPr>
          <w:rFonts w:ascii="Arial" w:hAnsi="Arial" w:cs="Arial"/>
          <w:sz w:val="24"/>
          <w:szCs w:val="24"/>
        </w:rPr>
        <w:t xml:space="preserve">For regions, the cost </w:t>
      </w:r>
      <w:r w:rsidR="005D7AD1">
        <w:rPr>
          <w:rFonts w:ascii="Arial" w:hAnsi="Arial" w:cs="Arial"/>
          <w:sz w:val="24"/>
          <w:szCs w:val="24"/>
        </w:rPr>
        <w:t xml:space="preserve">for </w:t>
      </w:r>
      <w:r w:rsidR="00792D52">
        <w:rPr>
          <w:rFonts w:ascii="Arial" w:hAnsi="Arial" w:cs="Arial"/>
          <w:sz w:val="24"/>
          <w:szCs w:val="24"/>
        </w:rPr>
        <w:t xml:space="preserve">accommodating comes </w:t>
      </w:r>
      <w:r w:rsidR="005D7AD1">
        <w:rPr>
          <w:rFonts w:ascii="Arial" w:hAnsi="Arial" w:cs="Arial"/>
          <w:sz w:val="24"/>
          <w:szCs w:val="24"/>
        </w:rPr>
        <w:t>from</w:t>
      </w:r>
      <w:r w:rsidR="00792D52">
        <w:rPr>
          <w:rFonts w:ascii="Arial" w:hAnsi="Arial" w:cs="Arial"/>
          <w:sz w:val="24"/>
          <w:szCs w:val="24"/>
        </w:rPr>
        <w:t xml:space="preserve"> operational budgets so there may be difference</w:t>
      </w:r>
      <w:r w:rsidR="00FA6541">
        <w:rPr>
          <w:rFonts w:ascii="Arial" w:hAnsi="Arial" w:cs="Arial"/>
          <w:sz w:val="24"/>
          <w:szCs w:val="24"/>
        </w:rPr>
        <w:t>s</w:t>
      </w:r>
      <w:r w:rsidR="00792D52">
        <w:rPr>
          <w:rFonts w:ascii="Arial" w:hAnsi="Arial" w:cs="Arial"/>
          <w:sz w:val="24"/>
          <w:szCs w:val="24"/>
        </w:rPr>
        <w:t xml:space="preserve"> in terms of execution. </w:t>
      </w:r>
      <w:r w:rsidR="005D7AD1">
        <w:rPr>
          <w:rFonts w:ascii="Arial" w:hAnsi="Arial" w:cs="Arial"/>
          <w:sz w:val="24"/>
          <w:szCs w:val="24"/>
        </w:rPr>
        <w:t>For the sake of consistency, t</w:t>
      </w:r>
      <w:r w:rsidR="00792D52">
        <w:rPr>
          <w:rFonts w:ascii="Arial" w:hAnsi="Arial" w:cs="Arial"/>
          <w:sz w:val="24"/>
          <w:szCs w:val="24"/>
        </w:rPr>
        <w:t>here is a need for centrally managed duty to accommodate funding and centrally managed intervention.</w:t>
      </w:r>
    </w:p>
    <w:p w:rsidR="003A3252" w:rsidRDefault="003A3252" w:rsidP="00F55544">
      <w:pPr>
        <w:pStyle w:val="ListParagraph"/>
        <w:numPr>
          <w:ilvl w:val="0"/>
          <w:numId w:val="11"/>
        </w:numPr>
        <w:spacing w:after="120"/>
        <w:contextualSpacing w:val="0"/>
        <w:rPr>
          <w:rFonts w:ascii="Arial" w:hAnsi="Arial" w:cs="Arial"/>
          <w:sz w:val="24"/>
          <w:szCs w:val="24"/>
        </w:rPr>
      </w:pPr>
      <w:r w:rsidRPr="00F55544">
        <w:rPr>
          <w:rFonts w:ascii="Arial" w:hAnsi="Arial" w:cs="Arial"/>
          <w:b/>
          <w:sz w:val="24"/>
          <w:szCs w:val="24"/>
        </w:rPr>
        <w:t>Comment:</w:t>
      </w:r>
      <w:r>
        <w:rPr>
          <w:rFonts w:ascii="Arial" w:hAnsi="Arial" w:cs="Arial"/>
          <w:sz w:val="24"/>
          <w:szCs w:val="24"/>
        </w:rPr>
        <w:t xml:space="preserve"> Not all accommodation requires a high level of funding (new equipment, fixtures, etc.)</w:t>
      </w:r>
      <w:r w:rsidR="005D7AD1">
        <w:rPr>
          <w:rFonts w:ascii="Arial" w:hAnsi="Arial" w:cs="Arial"/>
          <w:sz w:val="24"/>
          <w:szCs w:val="24"/>
        </w:rPr>
        <w:t>. For example, it could involve</w:t>
      </w:r>
      <w:r>
        <w:rPr>
          <w:rFonts w:ascii="Arial" w:hAnsi="Arial" w:cs="Arial"/>
          <w:sz w:val="24"/>
          <w:szCs w:val="24"/>
        </w:rPr>
        <w:t xml:space="preserve"> a minor adaptation of duties and/or process to temporarily accommodate an injury until </w:t>
      </w:r>
      <w:r w:rsidR="005D7AD1">
        <w:rPr>
          <w:rFonts w:ascii="Arial" w:hAnsi="Arial" w:cs="Arial"/>
          <w:sz w:val="24"/>
          <w:szCs w:val="24"/>
        </w:rPr>
        <w:t>an</w:t>
      </w:r>
      <w:r w:rsidR="00960D8E">
        <w:rPr>
          <w:rFonts w:ascii="Arial" w:hAnsi="Arial" w:cs="Arial"/>
          <w:sz w:val="24"/>
          <w:szCs w:val="24"/>
        </w:rPr>
        <w:t xml:space="preserve"> employee is able to perform at 100%.</w:t>
      </w:r>
    </w:p>
    <w:p w:rsidR="00FA6541" w:rsidRDefault="00FA6541" w:rsidP="00043E98">
      <w:pPr>
        <w:pStyle w:val="ListParagraph"/>
        <w:numPr>
          <w:ilvl w:val="0"/>
          <w:numId w:val="11"/>
        </w:numPr>
        <w:spacing w:after="0"/>
        <w:rPr>
          <w:rFonts w:ascii="Arial" w:hAnsi="Arial" w:cs="Arial"/>
          <w:sz w:val="24"/>
          <w:szCs w:val="24"/>
        </w:rPr>
      </w:pPr>
      <w:r w:rsidRPr="00F55544">
        <w:rPr>
          <w:rFonts w:ascii="Arial" w:hAnsi="Arial" w:cs="Arial"/>
          <w:b/>
          <w:sz w:val="24"/>
          <w:szCs w:val="24"/>
        </w:rPr>
        <w:t>Comment:</w:t>
      </w:r>
      <w:r>
        <w:rPr>
          <w:rFonts w:ascii="Arial" w:hAnsi="Arial" w:cs="Arial"/>
          <w:sz w:val="24"/>
          <w:szCs w:val="24"/>
        </w:rPr>
        <w:t xml:space="preserve"> Responses in the Public Service Employee Survey could provide context and</w:t>
      </w:r>
      <w:r w:rsidR="00FC532B">
        <w:rPr>
          <w:rFonts w:ascii="Arial" w:hAnsi="Arial" w:cs="Arial"/>
          <w:sz w:val="24"/>
          <w:szCs w:val="24"/>
        </w:rPr>
        <w:t xml:space="preserve"> </w:t>
      </w:r>
      <w:r>
        <w:rPr>
          <w:rFonts w:ascii="Arial" w:hAnsi="Arial" w:cs="Arial"/>
          <w:sz w:val="24"/>
          <w:szCs w:val="24"/>
        </w:rPr>
        <w:t xml:space="preserve">a potential link to addressing </w:t>
      </w:r>
      <w:r w:rsidR="00FC532B">
        <w:rPr>
          <w:rFonts w:ascii="Arial" w:hAnsi="Arial" w:cs="Arial"/>
          <w:sz w:val="24"/>
          <w:szCs w:val="24"/>
        </w:rPr>
        <w:t>disability</w:t>
      </w:r>
      <w:r>
        <w:rPr>
          <w:rFonts w:ascii="Arial" w:hAnsi="Arial" w:cs="Arial"/>
          <w:sz w:val="24"/>
          <w:szCs w:val="24"/>
        </w:rPr>
        <w:t xml:space="preserve"> issues raised </w:t>
      </w:r>
      <w:r w:rsidR="00D22747">
        <w:rPr>
          <w:rFonts w:ascii="Arial" w:hAnsi="Arial" w:cs="Arial"/>
          <w:sz w:val="24"/>
          <w:szCs w:val="24"/>
        </w:rPr>
        <w:t>via</w:t>
      </w:r>
      <w:r>
        <w:rPr>
          <w:rFonts w:ascii="Arial" w:hAnsi="Arial" w:cs="Arial"/>
          <w:sz w:val="24"/>
          <w:szCs w:val="24"/>
        </w:rPr>
        <w:t xml:space="preserve"> the survey</w:t>
      </w:r>
      <w:r w:rsidR="00D22747">
        <w:rPr>
          <w:rFonts w:ascii="Arial" w:hAnsi="Arial" w:cs="Arial"/>
          <w:sz w:val="24"/>
          <w:szCs w:val="24"/>
        </w:rPr>
        <w:t xml:space="preserve"> (inform the wellness strategy</w:t>
      </w:r>
      <w:r w:rsidR="005D7AD1">
        <w:rPr>
          <w:rFonts w:ascii="Arial" w:hAnsi="Arial" w:cs="Arial"/>
          <w:sz w:val="24"/>
          <w:szCs w:val="24"/>
        </w:rPr>
        <w:t>?</w:t>
      </w:r>
      <w:r w:rsidR="00D22747">
        <w:rPr>
          <w:rFonts w:ascii="Arial" w:hAnsi="Arial" w:cs="Arial"/>
          <w:sz w:val="24"/>
          <w:szCs w:val="24"/>
        </w:rPr>
        <w:t>)</w:t>
      </w:r>
      <w:r>
        <w:rPr>
          <w:rFonts w:ascii="Arial" w:hAnsi="Arial" w:cs="Arial"/>
          <w:sz w:val="24"/>
          <w:szCs w:val="24"/>
        </w:rPr>
        <w:t>.</w:t>
      </w:r>
    </w:p>
    <w:p w:rsidR="00043E98" w:rsidRDefault="00043E98" w:rsidP="007B1FFF">
      <w:pPr>
        <w:spacing w:after="0"/>
        <w:rPr>
          <w:rFonts w:ascii="Arial" w:hAnsi="Arial" w:cs="Arial"/>
          <w:sz w:val="24"/>
          <w:szCs w:val="24"/>
        </w:rPr>
      </w:pPr>
    </w:p>
    <w:p w:rsidR="004F04F7" w:rsidRDefault="004F04F7" w:rsidP="007B1FFF">
      <w:pPr>
        <w:spacing w:after="0"/>
        <w:rPr>
          <w:rFonts w:ascii="Arial" w:hAnsi="Arial" w:cs="Arial"/>
          <w:sz w:val="24"/>
          <w:szCs w:val="24"/>
        </w:rPr>
      </w:pPr>
    </w:p>
    <w:p w:rsidR="00960D8E" w:rsidRPr="002312EE" w:rsidRDefault="00960D8E" w:rsidP="00960D8E">
      <w:pPr>
        <w:spacing w:after="0"/>
        <w:rPr>
          <w:rFonts w:ascii="Arial" w:hAnsi="Arial" w:cs="Arial"/>
          <w:b/>
          <w:sz w:val="24"/>
          <w:szCs w:val="24"/>
        </w:rPr>
      </w:pPr>
      <w:r w:rsidRPr="002312EE">
        <w:rPr>
          <w:rFonts w:ascii="Arial" w:hAnsi="Arial" w:cs="Arial"/>
          <w:b/>
          <w:sz w:val="24"/>
          <w:szCs w:val="24"/>
        </w:rPr>
        <w:t xml:space="preserve">Terms of Reference (ToR): </w:t>
      </w:r>
    </w:p>
    <w:p w:rsidR="00960D8E" w:rsidRDefault="00960D8E" w:rsidP="00960D8E">
      <w:pPr>
        <w:pStyle w:val="ListParagraph"/>
        <w:numPr>
          <w:ilvl w:val="0"/>
          <w:numId w:val="3"/>
        </w:numPr>
        <w:spacing w:after="0"/>
        <w:rPr>
          <w:rFonts w:ascii="Arial" w:hAnsi="Arial" w:cs="Arial"/>
          <w:sz w:val="24"/>
          <w:szCs w:val="24"/>
        </w:rPr>
      </w:pPr>
      <w:r w:rsidRPr="00206B68">
        <w:rPr>
          <w:rFonts w:ascii="Arial" w:hAnsi="Arial" w:cs="Arial"/>
          <w:sz w:val="24"/>
          <w:szCs w:val="24"/>
        </w:rPr>
        <w:t xml:space="preserve">A draft was distributed with the Calendar invitation. </w:t>
      </w:r>
    </w:p>
    <w:p w:rsidR="00960D8E" w:rsidRDefault="00960D8E" w:rsidP="00960D8E">
      <w:pPr>
        <w:pStyle w:val="ListParagraph"/>
        <w:numPr>
          <w:ilvl w:val="0"/>
          <w:numId w:val="3"/>
        </w:numPr>
        <w:spacing w:after="0"/>
        <w:rPr>
          <w:rFonts w:ascii="Arial" w:hAnsi="Arial" w:cs="Arial"/>
          <w:sz w:val="24"/>
          <w:szCs w:val="24"/>
        </w:rPr>
      </w:pPr>
      <w:r>
        <w:rPr>
          <w:rFonts w:ascii="Arial" w:hAnsi="Arial" w:cs="Arial"/>
          <w:sz w:val="24"/>
          <w:szCs w:val="24"/>
        </w:rPr>
        <w:t>The</w:t>
      </w:r>
      <w:r w:rsidRPr="00206B68">
        <w:rPr>
          <w:rFonts w:ascii="Arial" w:hAnsi="Arial" w:cs="Arial"/>
          <w:sz w:val="24"/>
          <w:szCs w:val="24"/>
        </w:rPr>
        <w:t xml:space="preserve"> governance </w:t>
      </w:r>
      <w:r>
        <w:rPr>
          <w:rFonts w:ascii="Arial" w:hAnsi="Arial" w:cs="Arial"/>
          <w:sz w:val="24"/>
          <w:szCs w:val="24"/>
        </w:rPr>
        <w:t>section</w:t>
      </w:r>
      <w:r w:rsidRPr="00206B68">
        <w:rPr>
          <w:rFonts w:ascii="Arial" w:hAnsi="Arial" w:cs="Arial"/>
          <w:sz w:val="24"/>
          <w:szCs w:val="24"/>
        </w:rPr>
        <w:t xml:space="preserve"> </w:t>
      </w:r>
      <w:r w:rsidR="00DD7A93">
        <w:rPr>
          <w:rFonts w:ascii="Arial" w:hAnsi="Arial" w:cs="Arial"/>
          <w:sz w:val="24"/>
          <w:szCs w:val="24"/>
        </w:rPr>
        <w:t>has been</w:t>
      </w:r>
      <w:r w:rsidRPr="00206B68">
        <w:rPr>
          <w:rFonts w:ascii="Arial" w:hAnsi="Arial" w:cs="Arial"/>
          <w:sz w:val="24"/>
          <w:szCs w:val="24"/>
        </w:rPr>
        <w:t xml:space="preserve"> </w:t>
      </w:r>
      <w:r w:rsidR="00DD7A93">
        <w:rPr>
          <w:rFonts w:ascii="Arial" w:hAnsi="Arial" w:cs="Arial"/>
          <w:sz w:val="24"/>
          <w:szCs w:val="24"/>
        </w:rPr>
        <w:t>e</w:t>
      </w:r>
      <w:r>
        <w:rPr>
          <w:rFonts w:ascii="Arial" w:hAnsi="Arial" w:cs="Arial"/>
          <w:sz w:val="24"/>
          <w:szCs w:val="24"/>
        </w:rPr>
        <w:t>xpanded to reflect a national structure</w:t>
      </w:r>
      <w:r w:rsidRPr="00206B68">
        <w:rPr>
          <w:rFonts w:ascii="Arial" w:hAnsi="Arial" w:cs="Arial"/>
          <w:sz w:val="24"/>
          <w:szCs w:val="24"/>
        </w:rPr>
        <w:t>.</w:t>
      </w:r>
    </w:p>
    <w:p w:rsidR="00960D8E" w:rsidRDefault="00960D8E" w:rsidP="00960D8E">
      <w:pPr>
        <w:pStyle w:val="ListParagraph"/>
        <w:numPr>
          <w:ilvl w:val="0"/>
          <w:numId w:val="3"/>
        </w:numPr>
        <w:spacing w:after="0"/>
        <w:rPr>
          <w:rFonts w:ascii="Arial" w:hAnsi="Arial" w:cs="Arial"/>
          <w:sz w:val="24"/>
          <w:szCs w:val="24"/>
        </w:rPr>
      </w:pPr>
      <w:r>
        <w:rPr>
          <w:rFonts w:ascii="Arial" w:hAnsi="Arial" w:cs="Arial"/>
          <w:sz w:val="24"/>
          <w:szCs w:val="24"/>
        </w:rPr>
        <w:t>EwDN members are asked to submit suggestions in the context of managing a wider (national) audience, e.g., sub</w:t>
      </w:r>
      <w:r w:rsidR="000C3A19">
        <w:rPr>
          <w:rFonts w:ascii="Arial" w:hAnsi="Arial" w:cs="Arial"/>
          <w:sz w:val="24"/>
          <w:szCs w:val="24"/>
        </w:rPr>
        <w:t xml:space="preserve">-working </w:t>
      </w:r>
      <w:r>
        <w:rPr>
          <w:rFonts w:ascii="Arial" w:hAnsi="Arial" w:cs="Arial"/>
          <w:sz w:val="24"/>
          <w:szCs w:val="24"/>
        </w:rPr>
        <w:t>groups with a themed approach</w:t>
      </w:r>
      <w:r w:rsidR="000C3A19">
        <w:rPr>
          <w:rFonts w:ascii="Arial" w:hAnsi="Arial" w:cs="Arial"/>
          <w:sz w:val="24"/>
          <w:szCs w:val="24"/>
        </w:rPr>
        <w:t xml:space="preserve"> (policy and systemic issues, technology, physical access), etc.</w:t>
      </w:r>
    </w:p>
    <w:p w:rsidR="00960D8E" w:rsidRPr="00206B68" w:rsidRDefault="00960D8E" w:rsidP="00960D8E">
      <w:pPr>
        <w:pStyle w:val="ListParagraph"/>
        <w:spacing w:after="0"/>
        <w:rPr>
          <w:rFonts w:ascii="Arial" w:hAnsi="Arial" w:cs="Arial"/>
          <w:sz w:val="24"/>
          <w:szCs w:val="24"/>
        </w:rPr>
      </w:pPr>
    </w:p>
    <w:p w:rsidR="00960D8E" w:rsidRDefault="00960D8E" w:rsidP="00960D8E">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rPr>
      </w:pPr>
      <w:r w:rsidRPr="0099700C">
        <w:rPr>
          <w:rFonts w:ascii="Arial" w:hAnsi="Arial" w:cs="Arial"/>
          <w:i/>
          <w:sz w:val="24"/>
          <w:szCs w:val="24"/>
        </w:rPr>
        <w:t xml:space="preserve">ACTION ITEM:  </w:t>
      </w:r>
    </w:p>
    <w:p w:rsidR="00960D8E" w:rsidRPr="000D0DDE" w:rsidRDefault="00960D8E" w:rsidP="00960D8E">
      <w:pPr>
        <w:pStyle w:val="ListParagraph"/>
        <w:numPr>
          <w:ilvl w:val="0"/>
          <w:numId w:val="7"/>
        </w:num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sidRPr="000D0DDE">
        <w:rPr>
          <w:rFonts w:ascii="Arial" w:hAnsi="Arial" w:cs="Arial"/>
          <w:i/>
          <w:sz w:val="24"/>
          <w:szCs w:val="24"/>
        </w:rPr>
        <w:t xml:space="preserve">Participants are asked to submit their </w:t>
      </w:r>
      <w:r>
        <w:rPr>
          <w:rFonts w:ascii="Arial" w:hAnsi="Arial" w:cs="Arial"/>
          <w:i/>
          <w:sz w:val="24"/>
          <w:szCs w:val="24"/>
        </w:rPr>
        <w:t>feedback</w:t>
      </w:r>
      <w:r w:rsidRPr="000D0DDE">
        <w:rPr>
          <w:rFonts w:ascii="Arial" w:hAnsi="Arial" w:cs="Arial"/>
          <w:i/>
          <w:sz w:val="24"/>
          <w:szCs w:val="24"/>
        </w:rPr>
        <w:t xml:space="preserve"> related to the ToR to the EwDN general delivery mailbox at</w:t>
      </w:r>
    </w:p>
    <w:p w:rsidR="00960D8E" w:rsidRDefault="00960D8E" w:rsidP="00960D8E">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rPr>
      </w:pPr>
      <w:r>
        <w:tab/>
      </w:r>
      <w:hyperlink r:id="rId11" w:history="1">
        <w:r w:rsidRPr="0099700C">
          <w:rPr>
            <w:rStyle w:val="Hyperlink"/>
            <w:rFonts w:ascii="Arial" w:hAnsi="Arial" w:cs="Arial"/>
            <w:i/>
            <w:sz w:val="24"/>
            <w:szCs w:val="24"/>
          </w:rPr>
          <w:t>NA-RESEAU_EMPL_HANDICAPES_DISABILITIES_NETWORK-GD</w:t>
        </w:r>
      </w:hyperlink>
      <w:r w:rsidRPr="0099700C">
        <w:rPr>
          <w:rFonts w:ascii="Arial" w:hAnsi="Arial" w:cs="Arial"/>
          <w:i/>
          <w:sz w:val="24"/>
          <w:szCs w:val="24"/>
        </w:rPr>
        <w:t>.</w:t>
      </w:r>
    </w:p>
    <w:p w:rsidR="00960D8E" w:rsidRDefault="00960D8E" w:rsidP="007B1FFF">
      <w:pPr>
        <w:spacing w:after="0"/>
        <w:rPr>
          <w:rFonts w:ascii="Arial" w:hAnsi="Arial" w:cs="Arial"/>
          <w:b/>
          <w:sz w:val="24"/>
          <w:szCs w:val="24"/>
        </w:rPr>
      </w:pPr>
    </w:p>
    <w:p w:rsidR="00960D8E" w:rsidRDefault="00960D8E" w:rsidP="007B1FFF">
      <w:pPr>
        <w:spacing w:after="0"/>
        <w:rPr>
          <w:rFonts w:ascii="Arial" w:hAnsi="Arial" w:cs="Arial"/>
          <w:b/>
          <w:sz w:val="24"/>
          <w:szCs w:val="24"/>
        </w:rPr>
      </w:pPr>
    </w:p>
    <w:p w:rsidR="002312EE" w:rsidRDefault="002312EE" w:rsidP="007B1FFF">
      <w:pPr>
        <w:spacing w:after="0"/>
        <w:rPr>
          <w:rFonts w:ascii="Arial" w:hAnsi="Arial" w:cs="Arial"/>
          <w:b/>
          <w:sz w:val="24"/>
          <w:szCs w:val="24"/>
        </w:rPr>
      </w:pPr>
      <w:r w:rsidRPr="007B1FFF">
        <w:rPr>
          <w:rFonts w:ascii="Arial" w:hAnsi="Arial" w:cs="Arial"/>
          <w:b/>
          <w:sz w:val="24"/>
          <w:szCs w:val="24"/>
        </w:rPr>
        <w:t>Moving for</w:t>
      </w:r>
      <w:r w:rsidR="007B1FFF" w:rsidRPr="007B1FFF">
        <w:rPr>
          <w:rFonts w:ascii="Arial" w:hAnsi="Arial" w:cs="Arial"/>
          <w:b/>
          <w:sz w:val="24"/>
          <w:szCs w:val="24"/>
        </w:rPr>
        <w:t>ward – next steps, future meetings, etc.:</w:t>
      </w:r>
    </w:p>
    <w:p w:rsidR="007B1FFF" w:rsidRPr="007D6ADE" w:rsidRDefault="0002352D" w:rsidP="007B1FFF">
      <w:pPr>
        <w:pStyle w:val="ListParagraph"/>
        <w:numPr>
          <w:ilvl w:val="0"/>
          <w:numId w:val="4"/>
        </w:numPr>
        <w:spacing w:after="0"/>
        <w:rPr>
          <w:rFonts w:ascii="Arial" w:hAnsi="Arial" w:cs="Arial"/>
          <w:b/>
          <w:sz w:val="24"/>
          <w:szCs w:val="24"/>
        </w:rPr>
      </w:pPr>
      <w:r>
        <w:rPr>
          <w:rFonts w:ascii="Arial" w:hAnsi="Arial" w:cs="Arial"/>
          <w:sz w:val="24"/>
          <w:szCs w:val="24"/>
        </w:rPr>
        <w:t>The E</w:t>
      </w:r>
      <w:r w:rsidR="007B1FFF">
        <w:rPr>
          <w:rFonts w:ascii="Arial" w:hAnsi="Arial" w:cs="Arial"/>
          <w:sz w:val="24"/>
          <w:szCs w:val="24"/>
        </w:rPr>
        <w:t xml:space="preserve">wDN </w:t>
      </w:r>
      <w:r>
        <w:rPr>
          <w:rFonts w:ascii="Arial" w:hAnsi="Arial" w:cs="Arial"/>
          <w:sz w:val="24"/>
          <w:szCs w:val="24"/>
        </w:rPr>
        <w:t xml:space="preserve">will be action-focused in order </w:t>
      </w:r>
      <w:r w:rsidR="007B1FFF">
        <w:rPr>
          <w:rFonts w:ascii="Arial" w:hAnsi="Arial" w:cs="Arial"/>
          <w:sz w:val="24"/>
          <w:szCs w:val="24"/>
        </w:rPr>
        <w:t>to bring about needed changes and improvements for employees with disabilities.</w:t>
      </w:r>
    </w:p>
    <w:p w:rsidR="000D0DDE" w:rsidRPr="00DD7A93" w:rsidRDefault="000C3A19" w:rsidP="007B1FFF">
      <w:pPr>
        <w:pStyle w:val="ListParagraph"/>
        <w:numPr>
          <w:ilvl w:val="0"/>
          <w:numId w:val="4"/>
        </w:numPr>
        <w:spacing w:after="0"/>
        <w:rPr>
          <w:rFonts w:ascii="Arial" w:hAnsi="Arial" w:cs="Arial"/>
          <w:b/>
          <w:sz w:val="24"/>
          <w:szCs w:val="24"/>
        </w:rPr>
      </w:pPr>
      <w:r>
        <w:rPr>
          <w:rFonts w:ascii="Arial" w:hAnsi="Arial" w:cs="Arial"/>
          <w:sz w:val="24"/>
          <w:szCs w:val="24"/>
        </w:rPr>
        <w:t xml:space="preserve">We are looking at fully accessible ways to share ideas and to engage with the </w:t>
      </w:r>
      <w:r w:rsidR="004F04F7">
        <w:rPr>
          <w:rFonts w:ascii="Arial" w:hAnsi="Arial" w:cs="Arial"/>
          <w:sz w:val="24"/>
          <w:szCs w:val="24"/>
        </w:rPr>
        <w:t xml:space="preserve">EwDN </w:t>
      </w:r>
      <w:r>
        <w:rPr>
          <w:rFonts w:ascii="Arial" w:hAnsi="Arial" w:cs="Arial"/>
          <w:sz w:val="24"/>
          <w:szCs w:val="24"/>
        </w:rPr>
        <w:t>community. Participants are asked to share their ideas with respect to information sharing, e.g., iService, GCPedia, GCConnex?</w:t>
      </w:r>
    </w:p>
    <w:p w:rsidR="00B110AB" w:rsidRPr="00B110AB" w:rsidRDefault="00DD7A93" w:rsidP="007B1FFF">
      <w:pPr>
        <w:pStyle w:val="ListParagraph"/>
        <w:numPr>
          <w:ilvl w:val="0"/>
          <w:numId w:val="4"/>
        </w:numPr>
        <w:spacing w:after="0"/>
        <w:rPr>
          <w:rFonts w:ascii="Arial" w:hAnsi="Arial" w:cs="Arial"/>
          <w:b/>
          <w:sz w:val="24"/>
          <w:szCs w:val="24"/>
        </w:rPr>
      </w:pPr>
      <w:r>
        <w:rPr>
          <w:rFonts w:ascii="Arial" w:hAnsi="Arial" w:cs="Arial"/>
          <w:sz w:val="24"/>
          <w:szCs w:val="24"/>
        </w:rPr>
        <w:t xml:space="preserve">Subject matter experts will be invited to future meetings to </w:t>
      </w:r>
      <w:r w:rsidR="00B110AB">
        <w:rPr>
          <w:rFonts w:ascii="Arial" w:hAnsi="Arial" w:cs="Arial"/>
          <w:sz w:val="24"/>
          <w:szCs w:val="24"/>
        </w:rPr>
        <w:t>speak about issues discussed at this session, including: Duty to Accommodate; Mental Health; Assistive Technologies.</w:t>
      </w:r>
    </w:p>
    <w:p w:rsidR="00DD7A93" w:rsidRPr="00B110AB" w:rsidRDefault="00B110AB" w:rsidP="00B110AB">
      <w:pPr>
        <w:pStyle w:val="ListParagraph"/>
        <w:numPr>
          <w:ilvl w:val="0"/>
          <w:numId w:val="4"/>
        </w:numPr>
        <w:spacing w:after="0"/>
        <w:rPr>
          <w:rFonts w:ascii="Arial" w:hAnsi="Arial" w:cs="Arial"/>
          <w:b/>
          <w:sz w:val="24"/>
          <w:szCs w:val="24"/>
        </w:rPr>
      </w:pPr>
      <w:r>
        <w:rPr>
          <w:rFonts w:ascii="Arial" w:hAnsi="Arial" w:cs="Arial"/>
          <w:sz w:val="24"/>
          <w:szCs w:val="24"/>
        </w:rPr>
        <w:lastRenderedPageBreak/>
        <w:t>Volunteer (or volunteers) to provide secretariat support to the E</w:t>
      </w:r>
      <w:r w:rsidR="004F04F7">
        <w:rPr>
          <w:rFonts w:ascii="Arial" w:hAnsi="Arial" w:cs="Arial"/>
          <w:sz w:val="24"/>
          <w:szCs w:val="24"/>
        </w:rPr>
        <w:t>w</w:t>
      </w:r>
      <w:r>
        <w:rPr>
          <w:rFonts w:ascii="Arial" w:hAnsi="Arial" w:cs="Arial"/>
          <w:sz w:val="24"/>
          <w:szCs w:val="24"/>
        </w:rPr>
        <w:t>DN (record meeting action items, etc</w:t>
      </w:r>
      <w:r w:rsidR="00136293">
        <w:rPr>
          <w:rFonts w:ascii="Arial" w:hAnsi="Arial" w:cs="Arial"/>
          <w:sz w:val="24"/>
          <w:szCs w:val="24"/>
        </w:rPr>
        <w:t>.</w:t>
      </w:r>
      <w:r>
        <w:rPr>
          <w:rFonts w:ascii="Arial" w:hAnsi="Arial" w:cs="Arial"/>
          <w:sz w:val="24"/>
          <w:szCs w:val="24"/>
        </w:rPr>
        <w:t xml:space="preserve">) required. </w:t>
      </w:r>
      <w:r w:rsidRPr="00B110AB">
        <w:rPr>
          <w:rFonts w:ascii="Arial" w:hAnsi="Arial" w:cs="Arial"/>
          <w:sz w:val="24"/>
          <w:szCs w:val="24"/>
        </w:rPr>
        <w:t>Sebastienne Moran [W-T Region] offered; other members interested in providin</w:t>
      </w:r>
      <w:r w:rsidR="0002352D">
        <w:rPr>
          <w:rFonts w:ascii="Arial" w:hAnsi="Arial" w:cs="Arial"/>
          <w:sz w:val="24"/>
          <w:szCs w:val="24"/>
        </w:rPr>
        <w:t>g support can submit their name</w:t>
      </w:r>
      <w:r w:rsidRPr="00B110AB">
        <w:rPr>
          <w:rFonts w:ascii="Arial" w:hAnsi="Arial" w:cs="Arial"/>
          <w:sz w:val="24"/>
          <w:szCs w:val="24"/>
        </w:rPr>
        <w:t xml:space="preserve"> through the </w:t>
      </w:r>
      <w:r w:rsidR="00666584">
        <w:rPr>
          <w:rFonts w:ascii="Arial" w:hAnsi="Arial" w:cs="Arial"/>
          <w:sz w:val="24"/>
          <w:szCs w:val="24"/>
        </w:rPr>
        <w:t>general delivery</w:t>
      </w:r>
      <w:r w:rsidRPr="00B110AB">
        <w:rPr>
          <w:rFonts w:ascii="Arial" w:hAnsi="Arial" w:cs="Arial"/>
          <w:sz w:val="24"/>
          <w:szCs w:val="24"/>
        </w:rPr>
        <w:t xml:space="preserve"> mailbox.</w:t>
      </w:r>
    </w:p>
    <w:p w:rsidR="00D72A91" w:rsidRPr="00B110AB" w:rsidRDefault="00D72A91" w:rsidP="00D72A91">
      <w:pPr>
        <w:pStyle w:val="ListParagraph"/>
        <w:spacing w:after="0"/>
        <w:rPr>
          <w:rFonts w:ascii="Arial" w:hAnsi="Arial" w:cs="Arial"/>
          <w:sz w:val="24"/>
          <w:szCs w:val="24"/>
        </w:rPr>
      </w:pPr>
    </w:p>
    <w:p w:rsidR="00D72A91" w:rsidRDefault="00D72A91" w:rsidP="00D72A91">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rPr>
      </w:pPr>
      <w:r w:rsidRPr="0099700C">
        <w:rPr>
          <w:rFonts w:ascii="Arial" w:hAnsi="Arial" w:cs="Arial"/>
          <w:i/>
          <w:sz w:val="24"/>
          <w:szCs w:val="24"/>
        </w:rPr>
        <w:t>ACTION ITEM</w:t>
      </w:r>
      <w:r w:rsidR="00B110AB">
        <w:rPr>
          <w:rFonts w:ascii="Arial" w:hAnsi="Arial" w:cs="Arial"/>
          <w:i/>
          <w:sz w:val="24"/>
          <w:szCs w:val="24"/>
        </w:rPr>
        <w:t>S</w:t>
      </w:r>
      <w:r w:rsidRPr="0099700C">
        <w:rPr>
          <w:rFonts w:ascii="Arial" w:hAnsi="Arial" w:cs="Arial"/>
          <w:i/>
          <w:sz w:val="24"/>
          <w:szCs w:val="24"/>
        </w:rPr>
        <w:t xml:space="preserve">:  </w:t>
      </w:r>
    </w:p>
    <w:p w:rsidR="00C5240E" w:rsidRPr="000D0DDE" w:rsidRDefault="00C5240E" w:rsidP="00C5240E">
      <w:pPr>
        <w:pStyle w:val="ListParagraph"/>
        <w:numPr>
          <w:ilvl w:val="0"/>
          <w:numId w:val="7"/>
        </w:num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Pr>
          <w:rFonts w:ascii="Arial" w:hAnsi="Arial" w:cs="Arial"/>
          <w:i/>
          <w:sz w:val="24"/>
          <w:szCs w:val="24"/>
        </w:rPr>
        <w:t>Participants to submit their ideas for accessible ways to share information and engage the E</w:t>
      </w:r>
      <w:r w:rsidR="00666584">
        <w:rPr>
          <w:rFonts w:ascii="Arial" w:hAnsi="Arial" w:cs="Arial"/>
          <w:i/>
          <w:sz w:val="24"/>
          <w:szCs w:val="24"/>
        </w:rPr>
        <w:t>w</w:t>
      </w:r>
      <w:r>
        <w:rPr>
          <w:rFonts w:ascii="Arial" w:hAnsi="Arial" w:cs="Arial"/>
          <w:i/>
          <w:sz w:val="24"/>
          <w:szCs w:val="24"/>
        </w:rPr>
        <w:t>DN membership to the general delivery mailbox at</w:t>
      </w:r>
    </w:p>
    <w:p w:rsidR="00C5240E" w:rsidRDefault="00C5240E" w:rsidP="00C5240E">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rPr>
      </w:pPr>
      <w:r>
        <w:tab/>
      </w:r>
      <w:hyperlink r:id="rId12" w:history="1">
        <w:r w:rsidRPr="0099700C">
          <w:rPr>
            <w:rStyle w:val="Hyperlink"/>
            <w:rFonts w:ascii="Arial" w:hAnsi="Arial" w:cs="Arial"/>
            <w:i/>
            <w:sz w:val="24"/>
            <w:szCs w:val="24"/>
          </w:rPr>
          <w:t>NA-RESEAU_EMPL_HANDICAPES_DISABILITIES_NETWORK-GD</w:t>
        </w:r>
      </w:hyperlink>
      <w:r w:rsidRPr="0099700C">
        <w:rPr>
          <w:rFonts w:ascii="Arial" w:hAnsi="Arial" w:cs="Arial"/>
          <w:i/>
          <w:sz w:val="24"/>
          <w:szCs w:val="24"/>
        </w:rPr>
        <w:t>.</w:t>
      </w:r>
    </w:p>
    <w:p w:rsidR="00B110AB" w:rsidRDefault="00C5240E" w:rsidP="00C5240E">
      <w:pPr>
        <w:pStyle w:val="ListParagraph"/>
        <w:numPr>
          <w:ilvl w:val="0"/>
          <w:numId w:val="7"/>
        </w:num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Pr>
          <w:rFonts w:ascii="Arial" w:hAnsi="Arial" w:cs="Arial"/>
          <w:i/>
          <w:sz w:val="24"/>
          <w:szCs w:val="24"/>
        </w:rPr>
        <w:t>Andre and Jeffrey to coordinate/arrange for subject matter experts to present at future E</w:t>
      </w:r>
      <w:r w:rsidR="00666584">
        <w:rPr>
          <w:rFonts w:ascii="Arial" w:hAnsi="Arial" w:cs="Arial"/>
          <w:i/>
          <w:sz w:val="24"/>
          <w:szCs w:val="24"/>
        </w:rPr>
        <w:t>w</w:t>
      </w:r>
      <w:r>
        <w:rPr>
          <w:rFonts w:ascii="Arial" w:hAnsi="Arial" w:cs="Arial"/>
          <w:i/>
          <w:sz w:val="24"/>
          <w:szCs w:val="24"/>
        </w:rPr>
        <w:t>DN meetings/teleconferences.</w:t>
      </w:r>
    </w:p>
    <w:p w:rsidR="00C5240E" w:rsidRPr="000D0DDE" w:rsidRDefault="00C5240E" w:rsidP="00C5240E">
      <w:pPr>
        <w:pStyle w:val="ListParagraph"/>
        <w:numPr>
          <w:ilvl w:val="0"/>
          <w:numId w:val="7"/>
        </w:num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Pr>
          <w:rFonts w:ascii="Arial" w:hAnsi="Arial" w:cs="Arial"/>
          <w:i/>
          <w:sz w:val="24"/>
          <w:szCs w:val="24"/>
        </w:rPr>
        <w:t xml:space="preserve">Participants interested in volunteering for a secretariat role </w:t>
      </w:r>
      <w:r w:rsidR="00666584">
        <w:rPr>
          <w:rFonts w:ascii="Arial" w:hAnsi="Arial" w:cs="Arial"/>
          <w:i/>
          <w:sz w:val="24"/>
          <w:szCs w:val="24"/>
        </w:rPr>
        <w:t xml:space="preserve">to </w:t>
      </w:r>
      <w:r>
        <w:rPr>
          <w:rFonts w:ascii="Arial" w:hAnsi="Arial" w:cs="Arial"/>
          <w:i/>
          <w:sz w:val="24"/>
          <w:szCs w:val="24"/>
        </w:rPr>
        <w:t>submit their name to the general delivery mailbox at</w:t>
      </w:r>
    </w:p>
    <w:p w:rsidR="00C5240E" w:rsidRDefault="00C5240E" w:rsidP="00C5240E">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rPr>
      </w:pPr>
      <w:r>
        <w:tab/>
      </w:r>
      <w:hyperlink r:id="rId13" w:history="1">
        <w:r w:rsidRPr="0099700C">
          <w:rPr>
            <w:rStyle w:val="Hyperlink"/>
            <w:rFonts w:ascii="Arial" w:hAnsi="Arial" w:cs="Arial"/>
            <w:i/>
            <w:sz w:val="24"/>
            <w:szCs w:val="24"/>
          </w:rPr>
          <w:t>NA-RESEAU_EMPL_HANDICAPES_DISABILITIES_NETWORK-GD</w:t>
        </w:r>
      </w:hyperlink>
      <w:r w:rsidRPr="0099700C">
        <w:rPr>
          <w:rFonts w:ascii="Arial" w:hAnsi="Arial" w:cs="Arial"/>
          <w:i/>
          <w:sz w:val="24"/>
          <w:szCs w:val="24"/>
        </w:rPr>
        <w:t>.</w:t>
      </w:r>
    </w:p>
    <w:sectPr w:rsidR="00C5240E" w:rsidSect="00F86FB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D2" w:rsidRDefault="00E615D2" w:rsidP="00E615D2">
      <w:pPr>
        <w:spacing w:after="0" w:line="240" w:lineRule="auto"/>
      </w:pPr>
      <w:r>
        <w:separator/>
      </w:r>
    </w:p>
  </w:endnote>
  <w:endnote w:type="continuationSeparator" w:id="0">
    <w:p w:rsidR="00E615D2" w:rsidRDefault="00E615D2" w:rsidP="00E6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71" w:rsidRDefault="001F3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D2" w:rsidRPr="00E615D2" w:rsidRDefault="00E615D2" w:rsidP="00E615D2">
    <w:pPr>
      <w:pStyle w:val="Footer"/>
      <w:jc w:val="right"/>
      <w:rPr>
        <w:rFonts w:ascii="Arial" w:hAnsi="Arial" w:cs="Arial"/>
        <w:sz w:val="20"/>
        <w:szCs w:val="20"/>
      </w:rPr>
    </w:pPr>
    <w:r w:rsidRPr="00E615D2">
      <w:rPr>
        <w:rFonts w:ascii="Arial" w:hAnsi="Arial" w:cs="Arial"/>
        <w:sz w:val="20"/>
        <w:szCs w:val="20"/>
      </w:rPr>
      <w:t xml:space="preserve">Page </w:t>
    </w:r>
    <w:r w:rsidRPr="00E615D2">
      <w:rPr>
        <w:rFonts w:ascii="Arial" w:hAnsi="Arial" w:cs="Arial"/>
        <w:b/>
        <w:sz w:val="20"/>
        <w:szCs w:val="20"/>
      </w:rPr>
      <w:fldChar w:fldCharType="begin"/>
    </w:r>
    <w:r w:rsidRPr="00E615D2">
      <w:rPr>
        <w:rFonts w:ascii="Arial" w:hAnsi="Arial" w:cs="Arial"/>
        <w:b/>
        <w:sz w:val="20"/>
        <w:szCs w:val="20"/>
      </w:rPr>
      <w:instrText xml:space="preserve"> PAGE  \* Arabic  \* MERGEFORMAT </w:instrText>
    </w:r>
    <w:r w:rsidRPr="00E615D2">
      <w:rPr>
        <w:rFonts w:ascii="Arial" w:hAnsi="Arial" w:cs="Arial"/>
        <w:b/>
        <w:sz w:val="20"/>
        <w:szCs w:val="20"/>
      </w:rPr>
      <w:fldChar w:fldCharType="separate"/>
    </w:r>
    <w:r w:rsidR="00C26F27">
      <w:rPr>
        <w:rFonts w:ascii="Arial" w:hAnsi="Arial" w:cs="Arial"/>
        <w:b/>
        <w:noProof/>
        <w:sz w:val="20"/>
        <w:szCs w:val="20"/>
      </w:rPr>
      <w:t>1</w:t>
    </w:r>
    <w:r w:rsidRPr="00E615D2">
      <w:rPr>
        <w:rFonts w:ascii="Arial" w:hAnsi="Arial" w:cs="Arial"/>
        <w:b/>
        <w:sz w:val="20"/>
        <w:szCs w:val="20"/>
      </w:rPr>
      <w:fldChar w:fldCharType="end"/>
    </w:r>
    <w:r w:rsidRPr="00E615D2">
      <w:rPr>
        <w:rFonts w:ascii="Arial" w:hAnsi="Arial" w:cs="Arial"/>
        <w:sz w:val="20"/>
        <w:szCs w:val="20"/>
      </w:rPr>
      <w:t xml:space="preserve"> of </w:t>
    </w:r>
    <w:r w:rsidRPr="00E615D2">
      <w:rPr>
        <w:rFonts w:ascii="Arial" w:hAnsi="Arial" w:cs="Arial"/>
        <w:b/>
        <w:sz w:val="20"/>
        <w:szCs w:val="20"/>
      </w:rPr>
      <w:fldChar w:fldCharType="begin"/>
    </w:r>
    <w:r w:rsidRPr="00E615D2">
      <w:rPr>
        <w:rFonts w:ascii="Arial" w:hAnsi="Arial" w:cs="Arial"/>
        <w:b/>
        <w:sz w:val="20"/>
        <w:szCs w:val="20"/>
      </w:rPr>
      <w:instrText xml:space="preserve"> NUMPAGES  \* Arabic  \* MERGEFORMAT </w:instrText>
    </w:r>
    <w:r w:rsidRPr="00E615D2">
      <w:rPr>
        <w:rFonts w:ascii="Arial" w:hAnsi="Arial" w:cs="Arial"/>
        <w:b/>
        <w:sz w:val="20"/>
        <w:szCs w:val="20"/>
      </w:rPr>
      <w:fldChar w:fldCharType="separate"/>
    </w:r>
    <w:r w:rsidR="00C26F27">
      <w:rPr>
        <w:rFonts w:ascii="Arial" w:hAnsi="Arial" w:cs="Arial"/>
        <w:b/>
        <w:noProof/>
        <w:sz w:val="20"/>
        <w:szCs w:val="20"/>
      </w:rPr>
      <w:t>4</w:t>
    </w:r>
    <w:r w:rsidRPr="00E615D2">
      <w:rP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71" w:rsidRDefault="001F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D2" w:rsidRDefault="00E615D2" w:rsidP="00E615D2">
      <w:pPr>
        <w:spacing w:after="0" w:line="240" w:lineRule="auto"/>
      </w:pPr>
      <w:r>
        <w:separator/>
      </w:r>
    </w:p>
  </w:footnote>
  <w:footnote w:type="continuationSeparator" w:id="0">
    <w:p w:rsidR="00E615D2" w:rsidRDefault="00E615D2" w:rsidP="00E61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71" w:rsidRDefault="001F3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71" w:rsidRDefault="001F3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71" w:rsidRDefault="001F3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A4"/>
    <w:multiLevelType w:val="hybridMultilevel"/>
    <w:tmpl w:val="C3588C12"/>
    <w:lvl w:ilvl="0" w:tplc="8BDABA2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99B0219"/>
    <w:multiLevelType w:val="hybridMultilevel"/>
    <w:tmpl w:val="5C581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0DB1C01"/>
    <w:multiLevelType w:val="hybridMultilevel"/>
    <w:tmpl w:val="FCEC8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104EE6"/>
    <w:multiLevelType w:val="hybridMultilevel"/>
    <w:tmpl w:val="34BEE94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4">
    <w:nsid w:val="33CB292D"/>
    <w:multiLevelType w:val="hybridMultilevel"/>
    <w:tmpl w:val="9D08B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D145C7F"/>
    <w:multiLevelType w:val="hybridMultilevel"/>
    <w:tmpl w:val="A6FE0256"/>
    <w:lvl w:ilvl="0" w:tplc="4A9CAEC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0070B69"/>
    <w:multiLevelType w:val="hybridMultilevel"/>
    <w:tmpl w:val="4D96E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7961392"/>
    <w:multiLevelType w:val="hybridMultilevel"/>
    <w:tmpl w:val="94642DC6"/>
    <w:lvl w:ilvl="0" w:tplc="CDF4804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65D7D79"/>
    <w:multiLevelType w:val="hybridMultilevel"/>
    <w:tmpl w:val="BF42BEE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AA82558"/>
    <w:multiLevelType w:val="hybridMultilevel"/>
    <w:tmpl w:val="7534C850"/>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0">
    <w:nsid w:val="5BC01C5A"/>
    <w:multiLevelType w:val="hybridMultilevel"/>
    <w:tmpl w:val="E342E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8A"/>
    <w:rsid w:val="0002352D"/>
    <w:rsid w:val="00043E98"/>
    <w:rsid w:val="000C3A19"/>
    <w:rsid w:val="000D0DDE"/>
    <w:rsid w:val="00136293"/>
    <w:rsid w:val="0018435A"/>
    <w:rsid w:val="001E5119"/>
    <w:rsid w:val="001F3471"/>
    <w:rsid w:val="00206B68"/>
    <w:rsid w:val="002312EE"/>
    <w:rsid w:val="002B0ECB"/>
    <w:rsid w:val="002E5D80"/>
    <w:rsid w:val="003939BB"/>
    <w:rsid w:val="003A3252"/>
    <w:rsid w:val="003C4DE6"/>
    <w:rsid w:val="003F0CEB"/>
    <w:rsid w:val="00401166"/>
    <w:rsid w:val="004459ED"/>
    <w:rsid w:val="00463496"/>
    <w:rsid w:val="004921EA"/>
    <w:rsid w:val="004C5D09"/>
    <w:rsid w:val="004E15D2"/>
    <w:rsid w:val="004F04F7"/>
    <w:rsid w:val="004F68AE"/>
    <w:rsid w:val="00554D96"/>
    <w:rsid w:val="005C7544"/>
    <w:rsid w:val="005D7AD1"/>
    <w:rsid w:val="00665E08"/>
    <w:rsid w:val="00666584"/>
    <w:rsid w:val="00720394"/>
    <w:rsid w:val="00792D52"/>
    <w:rsid w:val="007B1FFF"/>
    <w:rsid w:val="007D6ADE"/>
    <w:rsid w:val="00827C09"/>
    <w:rsid w:val="00852F5B"/>
    <w:rsid w:val="008925A3"/>
    <w:rsid w:val="0096056B"/>
    <w:rsid w:val="00960D8E"/>
    <w:rsid w:val="0099700C"/>
    <w:rsid w:val="009A7024"/>
    <w:rsid w:val="009E3258"/>
    <w:rsid w:val="009F43EC"/>
    <w:rsid w:val="00A4772C"/>
    <w:rsid w:val="00A54D47"/>
    <w:rsid w:val="00AD3A3E"/>
    <w:rsid w:val="00B110AB"/>
    <w:rsid w:val="00C26F27"/>
    <w:rsid w:val="00C5240E"/>
    <w:rsid w:val="00C9774F"/>
    <w:rsid w:val="00CF38CA"/>
    <w:rsid w:val="00D161B3"/>
    <w:rsid w:val="00D22747"/>
    <w:rsid w:val="00D72A91"/>
    <w:rsid w:val="00DD7A93"/>
    <w:rsid w:val="00DE6B52"/>
    <w:rsid w:val="00DF1E9F"/>
    <w:rsid w:val="00DF68DB"/>
    <w:rsid w:val="00E12018"/>
    <w:rsid w:val="00E615D2"/>
    <w:rsid w:val="00F55544"/>
    <w:rsid w:val="00F8403A"/>
    <w:rsid w:val="00F86FBD"/>
    <w:rsid w:val="00FA6541"/>
    <w:rsid w:val="00FC532B"/>
    <w:rsid w:val="00FC738A"/>
    <w:rsid w:val="00FF09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AE"/>
    <w:pPr>
      <w:ind w:left="720"/>
      <w:contextualSpacing/>
    </w:pPr>
  </w:style>
  <w:style w:type="character" w:styleId="Hyperlink">
    <w:name w:val="Hyperlink"/>
    <w:basedOn w:val="DefaultParagraphFont"/>
    <w:uiPriority w:val="99"/>
    <w:unhideWhenUsed/>
    <w:rsid w:val="0099700C"/>
    <w:rPr>
      <w:color w:val="0000FF" w:themeColor="hyperlink"/>
      <w:u w:val="single"/>
    </w:rPr>
  </w:style>
  <w:style w:type="paragraph" w:styleId="Header">
    <w:name w:val="header"/>
    <w:basedOn w:val="Normal"/>
    <w:link w:val="HeaderChar"/>
    <w:uiPriority w:val="99"/>
    <w:unhideWhenUsed/>
    <w:rsid w:val="00E61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D2"/>
  </w:style>
  <w:style w:type="paragraph" w:styleId="Footer">
    <w:name w:val="footer"/>
    <w:basedOn w:val="Normal"/>
    <w:link w:val="FooterChar"/>
    <w:uiPriority w:val="99"/>
    <w:unhideWhenUsed/>
    <w:rsid w:val="00E61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5D2"/>
  </w:style>
  <w:style w:type="character" w:styleId="FollowedHyperlink">
    <w:name w:val="FollowedHyperlink"/>
    <w:basedOn w:val="DefaultParagraphFont"/>
    <w:uiPriority w:val="99"/>
    <w:semiHidden/>
    <w:unhideWhenUsed/>
    <w:rsid w:val="00CF38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AE"/>
    <w:pPr>
      <w:ind w:left="720"/>
      <w:contextualSpacing/>
    </w:pPr>
  </w:style>
  <w:style w:type="character" w:styleId="Hyperlink">
    <w:name w:val="Hyperlink"/>
    <w:basedOn w:val="DefaultParagraphFont"/>
    <w:uiPriority w:val="99"/>
    <w:unhideWhenUsed/>
    <w:rsid w:val="0099700C"/>
    <w:rPr>
      <w:color w:val="0000FF" w:themeColor="hyperlink"/>
      <w:u w:val="single"/>
    </w:rPr>
  </w:style>
  <w:style w:type="paragraph" w:styleId="Header">
    <w:name w:val="header"/>
    <w:basedOn w:val="Normal"/>
    <w:link w:val="HeaderChar"/>
    <w:uiPriority w:val="99"/>
    <w:unhideWhenUsed/>
    <w:rsid w:val="00E61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D2"/>
  </w:style>
  <w:style w:type="paragraph" w:styleId="Footer">
    <w:name w:val="footer"/>
    <w:basedOn w:val="Normal"/>
    <w:link w:val="FooterChar"/>
    <w:uiPriority w:val="99"/>
    <w:unhideWhenUsed/>
    <w:rsid w:val="00E61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5D2"/>
  </w:style>
  <w:style w:type="character" w:styleId="FollowedHyperlink">
    <w:name w:val="FollowedHyperlink"/>
    <w:basedOn w:val="DefaultParagraphFont"/>
    <w:uiPriority w:val="99"/>
    <w:semiHidden/>
    <w:unhideWhenUsed/>
    <w:rsid w:val="00CF3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ESEAU_EMPL_HANDIC%3cNA-RESEAU_EMPL_HANDICAPES_DISABILITIES_NETWORK-GD@hrdc-drhc.net%3e" TargetMode="External"/><Relationship Id="rId13" Type="http://schemas.openxmlformats.org/officeDocument/2006/relationships/hyperlink" Target="mailto:NA-RESEAU_EMPL_HANDIC%3cNA-RESEAU_EMPL_HANDICAPES_DISABILITIES_NETWORK-GD@hrdc-drhc.net%3e"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RESEAU_EMPL_HANDIC%3cNA-RESEAU_EMPL_HANDICAPES_DISABILITIES_NETWORK-GD@hrdc-drhc.net%3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RESEAU_EMPL_HANDIC%3cNA-RESEAU_EMPL_HANDICAPES_DISABILITIES_NETWORK-GD@hrdc-drhc.net%3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service.prv/eng/hr/dta/index.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A-RESEAU_EMPL_HANDIC%3cNA-RESEAU_EMPL_HANDICAPES_DISABILITIES_NETWORK-GD@hrdc-drhc.net%3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2016-05-05T19:49:00Z</dcterms:created>
  <dcterms:modified xsi:type="dcterms:W3CDTF">2016-05-05T19:49:00Z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