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F8" w:rsidRDefault="006F19F8" w:rsidP="006F19F8">
      <w:pPr>
        <w:shd w:val="clear" w:color="auto" w:fill="FFFFFF" w:themeFill="background1"/>
        <w:rPr>
          <w:rFonts w:ascii="Arial" w:hAnsi="Arial" w:cs="Arial"/>
          <w:b/>
        </w:rPr>
      </w:pPr>
    </w:p>
    <w:p w:rsidR="006F19F8" w:rsidRDefault="006F19F8" w:rsidP="00B83570">
      <w:pPr>
        <w:rPr>
          <w:rFonts w:ascii="Arial" w:hAnsi="Arial" w:cs="Arial"/>
          <w:b/>
        </w:rPr>
      </w:pPr>
    </w:p>
    <w:p w:rsidR="00B83570" w:rsidRDefault="00B83570" w:rsidP="00B83570">
      <w:pPr>
        <w:rPr>
          <w:rFonts w:ascii="Arial" w:hAnsi="Arial" w:cs="Arial"/>
          <w:b/>
          <w:sz w:val="32"/>
        </w:rPr>
      </w:pPr>
    </w:p>
    <w:p w:rsidR="006F19F8" w:rsidRPr="006F19F8" w:rsidRDefault="006F19F8" w:rsidP="006F19F8">
      <w:pPr>
        <w:jc w:val="center"/>
        <w:rPr>
          <w:rFonts w:ascii="Arial" w:hAnsi="Arial" w:cs="Arial"/>
          <w:b/>
          <w:sz w:val="32"/>
          <w:szCs w:val="32"/>
        </w:rPr>
      </w:pPr>
      <w:r w:rsidRPr="006F19F8">
        <w:rPr>
          <w:rFonts w:ascii="Arial" w:hAnsi="Arial" w:cs="Arial"/>
          <w:b/>
          <w:sz w:val="32"/>
          <w:szCs w:val="32"/>
        </w:rPr>
        <w:t>Information Package for Employee on Sick Leave</w:t>
      </w:r>
    </w:p>
    <w:p w:rsidR="00F3205E" w:rsidRPr="006F19F8" w:rsidRDefault="006F19F8" w:rsidP="006F19F8">
      <w:pPr>
        <w:jc w:val="center"/>
        <w:rPr>
          <w:rFonts w:ascii="Arial" w:hAnsi="Arial" w:cs="Arial"/>
          <w:b/>
          <w:sz w:val="32"/>
        </w:rPr>
      </w:pPr>
      <w:r w:rsidRPr="006F19F8">
        <w:rPr>
          <w:rFonts w:ascii="Arial" w:hAnsi="Arial" w:cs="Arial"/>
          <w:b/>
          <w:sz w:val="32"/>
          <w:szCs w:val="32"/>
        </w:rPr>
        <w:t>Onset of Leave</w:t>
      </w:r>
      <w:r w:rsidRPr="00DD63E4">
        <w:rPr>
          <w:rFonts w:ascii="Arial" w:hAnsi="Arial" w:cs="Arial"/>
          <w:b/>
        </w:rPr>
        <w:t xml:space="preserve"> </w:t>
      </w:r>
      <w:r w:rsidR="00B76378" w:rsidRPr="00DD63E4">
        <w:rPr>
          <w:rFonts w:ascii="Arial" w:hAnsi="Arial" w:cs="Arial"/>
          <w:b/>
        </w:rPr>
        <w:br/>
      </w:r>
      <w:r w:rsidR="00C55FE3" w:rsidRPr="00DD63E4">
        <w:rPr>
          <w:rFonts w:ascii="Arial" w:hAnsi="Arial" w:cs="Arial"/>
          <w:b/>
        </w:rPr>
        <w:t>(Non Occupational</w:t>
      </w:r>
      <w:r w:rsidR="00B76378" w:rsidRPr="00DD63E4">
        <w:rPr>
          <w:rFonts w:ascii="Arial" w:hAnsi="Arial" w:cs="Arial"/>
          <w:b/>
        </w:rPr>
        <w:t xml:space="preserve"> illness or injury)</w:t>
      </w:r>
    </w:p>
    <w:p w:rsidR="006D21AB" w:rsidRPr="00DD63E4" w:rsidRDefault="006D21AB" w:rsidP="00F3205E">
      <w:pPr>
        <w:jc w:val="center"/>
        <w:rPr>
          <w:rFonts w:ascii="Arial" w:hAnsi="Arial" w:cs="Arial"/>
          <w:b/>
          <w:sz w:val="32"/>
        </w:rPr>
      </w:pPr>
    </w:p>
    <w:p w:rsidR="006F19F8" w:rsidRDefault="006F19F8" w:rsidP="006F19F8">
      <w:pPr>
        <w:jc w:val="center"/>
        <w:rPr>
          <w:rFonts w:ascii="Arial" w:hAnsi="Arial" w:cs="Arial"/>
          <w:b/>
          <w:sz w:val="40"/>
        </w:rPr>
      </w:pPr>
      <w:r w:rsidRPr="002256F1">
        <w:rPr>
          <w:rFonts w:ascii="Arial" w:hAnsi="Arial" w:cs="Arial"/>
          <w:b/>
          <w:sz w:val="40"/>
        </w:rPr>
        <w:t>Manager Instructions</w:t>
      </w:r>
    </w:p>
    <w:p w:rsidR="006F19F8" w:rsidRPr="002256F1" w:rsidRDefault="00133BB5" w:rsidP="006F19F8">
      <w:pPr>
        <w:jc w:val="center"/>
        <w:rPr>
          <w:rFonts w:ascii="Arial" w:hAnsi="Arial" w:cs="Arial"/>
          <w:b/>
          <w:sz w:val="28"/>
        </w:rPr>
      </w:pPr>
      <w:r>
        <w:rPr>
          <w:rFonts w:ascii="Arial" w:hAnsi="Arial" w:cs="Arial"/>
          <w:b/>
          <w:sz w:val="28"/>
        </w:rPr>
        <w:t>NOTE</w:t>
      </w:r>
      <w:r w:rsidR="006F19F8" w:rsidRPr="002256F1">
        <w:rPr>
          <w:rFonts w:ascii="Arial" w:hAnsi="Arial" w:cs="Arial"/>
          <w:b/>
          <w:sz w:val="28"/>
        </w:rPr>
        <w:t>: Please take out this page before</w:t>
      </w:r>
      <w:r w:rsidR="006F19F8">
        <w:rPr>
          <w:rFonts w:ascii="Arial" w:hAnsi="Arial" w:cs="Arial"/>
          <w:b/>
          <w:sz w:val="28"/>
        </w:rPr>
        <w:t xml:space="preserve"> sending </w:t>
      </w:r>
      <w:r w:rsidR="006F19F8" w:rsidRPr="002256F1">
        <w:rPr>
          <w:rFonts w:ascii="Arial" w:hAnsi="Arial" w:cs="Arial"/>
          <w:b/>
          <w:sz w:val="28"/>
        </w:rPr>
        <w:t>to the employee</w:t>
      </w:r>
    </w:p>
    <w:p w:rsidR="007932D9" w:rsidRDefault="007932D9" w:rsidP="00296D99">
      <w:pPr>
        <w:ind w:left="360"/>
        <w:rPr>
          <w:rFonts w:ascii="Arial" w:hAnsi="Arial" w:cs="Arial"/>
          <w:b/>
        </w:rPr>
      </w:pPr>
    </w:p>
    <w:p w:rsidR="007932D9" w:rsidRDefault="007932D9" w:rsidP="00296D99">
      <w:pPr>
        <w:ind w:left="360"/>
        <w:rPr>
          <w:rFonts w:ascii="Arial" w:hAnsi="Arial" w:cs="Arial"/>
          <w:b/>
        </w:rPr>
      </w:pPr>
    </w:p>
    <w:p w:rsidR="00F3205E" w:rsidRDefault="006D21AB" w:rsidP="00296D99">
      <w:pPr>
        <w:ind w:left="360"/>
        <w:rPr>
          <w:rFonts w:ascii="Arial" w:hAnsi="Arial" w:cs="Arial"/>
          <w:b/>
          <w:sz w:val="22"/>
        </w:rPr>
      </w:pPr>
      <w:r w:rsidRPr="00DD63E4">
        <w:rPr>
          <w:rFonts w:ascii="Arial" w:hAnsi="Arial" w:cs="Arial"/>
          <w:b/>
        </w:rPr>
        <w:br/>
      </w:r>
      <w:r w:rsidR="00F3205E" w:rsidRPr="00DD63E4">
        <w:rPr>
          <w:rFonts w:ascii="Arial" w:hAnsi="Arial" w:cs="Arial"/>
          <w:b/>
          <w:sz w:val="22"/>
        </w:rPr>
        <w:t xml:space="preserve">Purpose: </w:t>
      </w:r>
    </w:p>
    <w:p w:rsidR="006F19F8" w:rsidRPr="00DD63E4" w:rsidRDefault="006F19F8" w:rsidP="00296D99">
      <w:pPr>
        <w:ind w:left="360"/>
        <w:rPr>
          <w:rFonts w:ascii="Arial" w:hAnsi="Arial" w:cs="Arial"/>
          <w:b/>
          <w:sz w:val="22"/>
        </w:rPr>
      </w:pPr>
    </w:p>
    <w:p w:rsidR="00CE4A1E" w:rsidRPr="006F19F8" w:rsidRDefault="00B13D2C" w:rsidP="009F25A0">
      <w:pPr>
        <w:pStyle w:val="ListParagraph"/>
        <w:numPr>
          <w:ilvl w:val="0"/>
          <w:numId w:val="10"/>
        </w:numPr>
        <w:rPr>
          <w:rFonts w:ascii="Arial" w:hAnsi="Arial" w:cs="Arial"/>
          <w:sz w:val="22"/>
        </w:rPr>
      </w:pPr>
      <w:r w:rsidRPr="006F19F8">
        <w:rPr>
          <w:rFonts w:ascii="Arial" w:hAnsi="Arial" w:cs="Arial"/>
          <w:sz w:val="22"/>
        </w:rPr>
        <w:t xml:space="preserve">Acknowledge </w:t>
      </w:r>
      <w:r w:rsidR="00CE4A1E" w:rsidRPr="006F19F8">
        <w:rPr>
          <w:rFonts w:ascii="Arial" w:hAnsi="Arial" w:cs="Arial"/>
          <w:sz w:val="22"/>
        </w:rPr>
        <w:t xml:space="preserve">the potential </w:t>
      </w:r>
      <w:r w:rsidRPr="006F19F8">
        <w:rPr>
          <w:rFonts w:ascii="Arial" w:hAnsi="Arial" w:cs="Arial"/>
          <w:sz w:val="22"/>
        </w:rPr>
        <w:t>lon</w:t>
      </w:r>
      <w:r w:rsidR="00CE4A1E" w:rsidRPr="006F19F8">
        <w:rPr>
          <w:rFonts w:ascii="Arial" w:hAnsi="Arial" w:cs="Arial"/>
          <w:sz w:val="22"/>
        </w:rPr>
        <w:t xml:space="preserve">g term sick leave situation </w:t>
      </w:r>
    </w:p>
    <w:p w:rsidR="006F19F8" w:rsidRDefault="006F19F8" w:rsidP="0079654A">
      <w:pPr>
        <w:rPr>
          <w:rFonts w:ascii="Arial" w:hAnsi="Arial" w:cs="Arial"/>
          <w:sz w:val="22"/>
        </w:rPr>
      </w:pPr>
    </w:p>
    <w:p w:rsidR="00B13D2C" w:rsidRPr="006F19F8" w:rsidRDefault="00CE4A1E" w:rsidP="009F25A0">
      <w:pPr>
        <w:pStyle w:val="ListParagraph"/>
        <w:numPr>
          <w:ilvl w:val="0"/>
          <w:numId w:val="10"/>
        </w:numPr>
        <w:rPr>
          <w:rFonts w:ascii="Arial" w:hAnsi="Arial" w:cs="Arial"/>
          <w:sz w:val="22"/>
        </w:rPr>
      </w:pPr>
      <w:r w:rsidRPr="006F19F8">
        <w:rPr>
          <w:rFonts w:ascii="Arial" w:hAnsi="Arial" w:cs="Arial"/>
          <w:sz w:val="22"/>
        </w:rPr>
        <w:t xml:space="preserve">Establish </w:t>
      </w:r>
      <w:r w:rsidR="00B13D2C" w:rsidRPr="006F19F8">
        <w:rPr>
          <w:rFonts w:ascii="Arial" w:hAnsi="Arial" w:cs="Arial"/>
          <w:sz w:val="22"/>
        </w:rPr>
        <w:t>need to stay connected during the absence</w:t>
      </w:r>
    </w:p>
    <w:p w:rsidR="006F19F8" w:rsidRDefault="006F19F8" w:rsidP="0079654A">
      <w:pPr>
        <w:rPr>
          <w:rFonts w:ascii="Arial" w:hAnsi="Arial" w:cs="Arial"/>
          <w:sz w:val="22"/>
        </w:rPr>
      </w:pPr>
    </w:p>
    <w:p w:rsidR="00F3205E" w:rsidRPr="006F19F8" w:rsidRDefault="00F3205E" w:rsidP="009F25A0">
      <w:pPr>
        <w:pStyle w:val="ListParagraph"/>
        <w:numPr>
          <w:ilvl w:val="0"/>
          <w:numId w:val="10"/>
        </w:numPr>
        <w:rPr>
          <w:rFonts w:ascii="Arial" w:hAnsi="Arial" w:cs="Arial"/>
          <w:sz w:val="22"/>
        </w:rPr>
      </w:pPr>
      <w:r w:rsidRPr="006F19F8">
        <w:rPr>
          <w:rFonts w:ascii="Arial" w:hAnsi="Arial" w:cs="Arial"/>
          <w:sz w:val="22"/>
        </w:rPr>
        <w:t xml:space="preserve">Provide </w:t>
      </w:r>
      <w:r w:rsidR="00696B64" w:rsidRPr="006F19F8">
        <w:rPr>
          <w:rFonts w:ascii="Arial" w:hAnsi="Arial" w:cs="Arial"/>
          <w:sz w:val="22"/>
        </w:rPr>
        <w:t xml:space="preserve">essential </w:t>
      </w:r>
      <w:r w:rsidRPr="006F19F8">
        <w:rPr>
          <w:rFonts w:ascii="Arial" w:hAnsi="Arial" w:cs="Arial"/>
          <w:sz w:val="22"/>
        </w:rPr>
        <w:t>information</w:t>
      </w:r>
      <w:r w:rsidR="00B13D2C" w:rsidRPr="006F19F8">
        <w:rPr>
          <w:rFonts w:ascii="Arial" w:hAnsi="Arial" w:cs="Arial"/>
          <w:sz w:val="22"/>
        </w:rPr>
        <w:t xml:space="preserve"> on</w:t>
      </w:r>
      <w:r w:rsidRPr="006F19F8">
        <w:rPr>
          <w:rFonts w:ascii="Arial" w:hAnsi="Arial" w:cs="Arial"/>
          <w:sz w:val="22"/>
        </w:rPr>
        <w:t>:</w:t>
      </w:r>
    </w:p>
    <w:p w:rsidR="00F3205E" w:rsidRPr="00DD63E4" w:rsidRDefault="00F3205E" w:rsidP="009F25A0">
      <w:pPr>
        <w:pStyle w:val="ListParagraph"/>
        <w:numPr>
          <w:ilvl w:val="1"/>
          <w:numId w:val="10"/>
        </w:numPr>
        <w:rPr>
          <w:rFonts w:ascii="Arial" w:hAnsi="Arial" w:cs="Arial"/>
          <w:sz w:val="22"/>
        </w:rPr>
      </w:pPr>
      <w:r w:rsidRPr="00DD63E4">
        <w:rPr>
          <w:rFonts w:ascii="Arial" w:hAnsi="Arial" w:cs="Arial"/>
          <w:sz w:val="22"/>
        </w:rPr>
        <w:t xml:space="preserve">Leave management </w:t>
      </w:r>
      <w:r w:rsidR="00696B64" w:rsidRPr="00DD63E4">
        <w:rPr>
          <w:rFonts w:ascii="Arial" w:hAnsi="Arial" w:cs="Arial"/>
          <w:sz w:val="22"/>
        </w:rPr>
        <w:t>(</w:t>
      </w:r>
      <w:r w:rsidRPr="00DD63E4">
        <w:rPr>
          <w:rFonts w:ascii="Arial" w:hAnsi="Arial" w:cs="Arial"/>
          <w:sz w:val="22"/>
        </w:rPr>
        <w:t xml:space="preserve">including </w:t>
      </w:r>
      <w:r w:rsidR="007E7018" w:rsidRPr="00DD63E4">
        <w:rPr>
          <w:rFonts w:ascii="Arial" w:hAnsi="Arial" w:cs="Arial"/>
          <w:sz w:val="22"/>
        </w:rPr>
        <w:t xml:space="preserve">required </w:t>
      </w:r>
      <w:r w:rsidRPr="00DD63E4">
        <w:rPr>
          <w:rFonts w:ascii="Arial" w:hAnsi="Arial" w:cs="Arial"/>
          <w:sz w:val="22"/>
        </w:rPr>
        <w:t>medical information)</w:t>
      </w:r>
    </w:p>
    <w:p w:rsidR="00F3205E" w:rsidRPr="00DD63E4" w:rsidRDefault="00F3205E" w:rsidP="009F25A0">
      <w:pPr>
        <w:pStyle w:val="ListParagraph"/>
        <w:numPr>
          <w:ilvl w:val="1"/>
          <w:numId w:val="10"/>
        </w:numPr>
        <w:rPr>
          <w:rFonts w:ascii="Arial" w:hAnsi="Arial" w:cs="Arial"/>
          <w:sz w:val="22"/>
        </w:rPr>
      </w:pPr>
      <w:r w:rsidRPr="00DD63E4">
        <w:rPr>
          <w:rFonts w:ascii="Arial" w:hAnsi="Arial" w:cs="Arial"/>
          <w:sz w:val="22"/>
        </w:rPr>
        <w:t>Income maintenance</w:t>
      </w:r>
      <w:r w:rsidR="0056761E" w:rsidRPr="00DD63E4">
        <w:rPr>
          <w:rFonts w:ascii="Arial" w:hAnsi="Arial" w:cs="Arial"/>
          <w:sz w:val="22"/>
        </w:rPr>
        <w:t xml:space="preserve"> (ex: Disability Insurance)</w:t>
      </w:r>
    </w:p>
    <w:p w:rsidR="00F3205E" w:rsidRPr="00DD63E4" w:rsidRDefault="00E11087" w:rsidP="009F25A0">
      <w:pPr>
        <w:pStyle w:val="ListParagraph"/>
        <w:numPr>
          <w:ilvl w:val="1"/>
          <w:numId w:val="10"/>
        </w:numPr>
        <w:rPr>
          <w:rFonts w:ascii="Arial" w:hAnsi="Arial" w:cs="Arial"/>
          <w:sz w:val="22"/>
        </w:rPr>
      </w:pPr>
      <w:r w:rsidRPr="00DD63E4">
        <w:rPr>
          <w:rFonts w:ascii="Arial" w:hAnsi="Arial" w:cs="Arial"/>
          <w:sz w:val="22"/>
        </w:rPr>
        <w:t xml:space="preserve">The </w:t>
      </w:r>
      <w:r w:rsidR="00F3205E" w:rsidRPr="00DD63E4">
        <w:rPr>
          <w:rFonts w:ascii="Arial" w:hAnsi="Arial" w:cs="Arial"/>
          <w:sz w:val="22"/>
        </w:rPr>
        <w:t>Return-to-Work Process</w:t>
      </w:r>
    </w:p>
    <w:p w:rsidR="00F3205E" w:rsidRDefault="00F3205E" w:rsidP="00296D99">
      <w:pPr>
        <w:ind w:left="360"/>
        <w:rPr>
          <w:rFonts w:ascii="Arial" w:hAnsi="Arial" w:cs="Arial"/>
          <w:b/>
          <w:sz w:val="22"/>
        </w:rPr>
      </w:pPr>
    </w:p>
    <w:p w:rsidR="006F19F8" w:rsidRPr="00DD63E4" w:rsidRDefault="006F19F8" w:rsidP="00296D99">
      <w:pPr>
        <w:ind w:left="360"/>
        <w:rPr>
          <w:rFonts w:ascii="Arial" w:hAnsi="Arial" w:cs="Arial"/>
          <w:b/>
          <w:sz w:val="22"/>
        </w:rPr>
      </w:pPr>
    </w:p>
    <w:p w:rsidR="00F3205E" w:rsidRPr="00DD63E4" w:rsidRDefault="00F3205E" w:rsidP="00296D99">
      <w:pPr>
        <w:ind w:left="360"/>
        <w:rPr>
          <w:rFonts w:ascii="Arial" w:hAnsi="Arial" w:cs="Arial"/>
          <w:sz w:val="22"/>
        </w:rPr>
      </w:pPr>
      <w:r w:rsidRPr="00DD63E4">
        <w:rPr>
          <w:rFonts w:ascii="Arial" w:hAnsi="Arial" w:cs="Arial"/>
          <w:b/>
          <w:sz w:val="22"/>
        </w:rPr>
        <w:t>When to use:</w:t>
      </w:r>
    </w:p>
    <w:p w:rsidR="006F19F8" w:rsidRDefault="006F19F8" w:rsidP="0079654A">
      <w:pPr>
        <w:rPr>
          <w:rFonts w:ascii="Arial" w:hAnsi="Arial" w:cs="Arial"/>
          <w:sz w:val="22"/>
        </w:rPr>
      </w:pPr>
    </w:p>
    <w:p w:rsidR="00696B64" w:rsidRPr="006F19F8" w:rsidRDefault="00696B64" w:rsidP="009F25A0">
      <w:pPr>
        <w:pStyle w:val="ListParagraph"/>
        <w:numPr>
          <w:ilvl w:val="0"/>
          <w:numId w:val="9"/>
        </w:numPr>
        <w:rPr>
          <w:rFonts w:ascii="Arial" w:hAnsi="Arial" w:cs="Arial"/>
          <w:sz w:val="22"/>
        </w:rPr>
      </w:pPr>
      <w:r w:rsidRPr="006F19F8">
        <w:rPr>
          <w:rFonts w:ascii="Arial" w:hAnsi="Arial" w:cs="Arial"/>
          <w:sz w:val="22"/>
        </w:rPr>
        <w:t>Within first 2 weeks of health related absen</w:t>
      </w:r>
      <w:r w:rsidR="00E90940" w:rsidRPr="006F19F8">
        <w:rPr>
          <w:rFonts w:ascii="Arial" w:hAnsi="Arial" w:cs="Arial"/>
          <w:sz w:val="22"/>
        </w:rPr>
        <w:t>ce that could last over 1 month</w:t>
      </w:r>
      <w:r w:rsidRPr="006F19F8">
        <w:rPr>
          <w:rFonts w:ascii="Arial" w:hAnsi="Arial" w:cs="Arial"/>
          <w:sz w:val="22"/>
        </w:rPr>
        <w:t xml:space="preserve"> </w:t>
      </w:r>
      <w:r w:rsidR="009D7586" w:rsidRPr="006F19F8">
        <w:rPr>
          <w:rFonts w:ascii="Arial" w:hAnsi="Arial" w:cs="Arial"/>
          <w:sz w:val="22"/>
        </w:rPr>
        <w:t>(paid or unpaid sick leave)</w:t>
      </w:r>
    </w:p>
    <w:p w:rsidR="006F19F8" w:rsidRDefault="006F19F8" w:rsidP="0079654A">
      <w:pPr>
        <w:rPr>
          <w:rFonts w:ascii="Arial" w:hAnsi="Arial" w:cs="Arial"/>
          <w:sz w:val="22"/>
        </w:rPr>
      </w:pPr>
    </w:p>
    <w:p w:rsidR="00E02A7A" w:rsidRPr="006F19F8" w:rsidRDefault="00696B64" w:rsidP="009F25A0">
      <w:pPr>
        <w:pStyle w:val="ListParagraph"/>
        <w:numPr>
          <w:ilvl w:val="0"/>
          <w:numId w:val="9"/>
        </w:numPr>
        <w:rPr>
          <w:rFonts w:ascii="Arial" w:hAnsi="Arial" w:cs="Arial"/>
          <w:sz w:val="22"/>
        </w:rPr>
      </w:pPr>
      <w:r w:rsidRPr="006F19F8">
        <w:rPr>
          <w:rFonts w:ascii="Arial" w:hAnsi="Arial" w:cs="Arial"/>
          <w:sz w:val="22"/>
        </w:rPr>
        <w:t xml:space="preserve">Ideally </w:t>
      </w:r>
      <w:r w:rsidR="00E02A7A" w:rsidRPr="006F19F8">
        <w:rPr>
          <w:rFonts w:ascii="Arial" w:hAnsi="Arial" w:cs="Arial"/>
          <w:sz w:val="22"/>
        </w:rPr>
        <w:t>before all paid si</w:t>
      </w:r>
      <w:r w:rsidR="009D7586" w:rsidRPr="006F19F8">
        <w:rPr>
          <w:rFonts w:ascii="Arial" w:hAnsi="Arial" w:cs="Arial"/>
          <w:sz w:val="22"/>
        </w:rPr>
        <w:t>ck leave credits are exhausted</w:t>
      </w:r>
      <w:r w:rsidR="00E02A7A" w:rsidRPr="006F19F8">
        <w:rPr>
          <w:rFonts w:ascii="Arial" w:hAnsi="Arial" w:cs="Arial"/>
          <w:sz w:val="22"/>
        </w:rPr>
        <w:t xml:space="preserve"> </w:t>
      </w:r>
    </w:p>
    <w:p w:rsidR="00F3205E" w:rsidRDefault="00F3205E" w:rsidP="00296D99">
      <w:pPr>
        <w:ind w:left="360"/>
        <w:rPr>
          <w:rFonts w:ascii="Arial" w:hAnsi="Arial" w:cs="Arial"/>
          <w:sz w:val="22"/>
        </w:rPr>
      </w:pPr>
    </w:p>
    <w:p w:rsidR="006F19F8" w:rsidRPr="00DD63E4" w:rsidRDefault="006F19F8" w:rsidP="00296D99">
      <w:pPr>
        <w:ind w:left="360"/>
        <w:rPr>
          <w:rFonts w:ascii="Arial" w:hAnsi="Arial" w:cs="Arial"/>
          <w:sz w:val="22"/>
        </w:rPr>
      </w:pPr>
    </w:p>
    <w:p w:rsidR="00F3205E" w:rsidRDefault="00F3205E" w:rsidP="00296D99">
      <w:pPr>
        <w:ind w:left="360"/>
        <w:rPr>
          <w:rFonts w:ascii="Arial" w:hAnsi="Arial" w:cs="Arial"/>
          <w:b/>
          <w:sz w:val="22"/>
        </w:rPr>
      </w:pPr>
      <w:r w:rsidRPr="00DD63E4">
        <w:rPr>
          <w:rFonts w:ascii="Arial" w:hAnsi="Arial" w:cs="Arial"/>
          <w:b/>
          <w:sz w:val="22"/>
        </w:rPr>
        <w:t>Why:</w:t>
      </w:r>
    </w:p>
    <w:p w:rsidR="006F19F8" w:rsidRPr="00DD63E4" w:rsidRDefault="006F19F8" w:rsidP="00296D99">
      <w:pPr>
        <w:ind w:left="360"/>
        <w:rPr>
          <w:rFonts w:ascii="Arial" w:hAnsi="Arial" w:cs="Arial"/>
          <w:b/>
          <w:sz w:val="22"/>
        </w:rPr>
      </w:pPr>
    </w:p>
    <w:p w:rsidR="00CE4A1E" w:rsidRPr="006F19F8" w:rsidRDefault="00CE4A1E" w:rsidP="009F25A0">
      <w:pPr>
        <w:pStyle w:val="ListParagraph"/>
        <w:numPr>
          <w:ilvl w:val="0"/>
          <w:numId w:val="8"/>
        </w:numPr>
        <w:rPr>
          <w:rFonts w:ascii="Arial" w:hAnsi="Arial" w:cs="Arial"/>
          <w:sz w:val="22"/>
        </w:rPr>
      </w:pPr>
      <w:r w:rsidRPr="006F19F8">
        <w:rPr>
          <w:rFonts w:ascii="Arial" w:hAnsi="Arial" w:cs="Arial"/>
          <w:sz w:val="22"/>
        </w:rPr>
        <w:t>Prevent communication breakdown during the leave</w:t>
      </w:r>
    </w:p>
    <w:p w:rsidR="006F19F8" w:rsidRDefault="006F19F8" w:rsidP="0079654A">
      <w:pPr>
        <w:rPr>
          <w:rFonts w:ascii="Arial" w:hAnsi="Arial" w:cs="Arial"/>
          <w:sz w:val="22"/>
        </w:rPr>
      </w:pPr>
    </w:p>
    <w:p w:rsidR="00154F16" w:rsidRPr="006F19F8" w:rsidRDefault="00154F16" w:rsidP="009F25A0">
      <w:pPr>
        <w:pStyle w:val="ListParagraph"/>
        <w:numPr>
          <w:ilvl w:val="0"/>
          <w:numId w:val="8"/>
        </w:numPr>
        <w:rPr>
          <w:rFonts w:ascii="Arial" w:hAnsi="Arial" w:cs="Arial"/>
          <w:sz w:val="22"/>
        </w:rPr>
      </w:pPr>
      <w:r w:rsidRPr="006F19F8">
        <w:rPr>
          <w:rFonts w:ascii="Arial" w:hAnsi="Arial" w:cs="Arial"/>
          <w:sz w:val="22"/>
        </w:rPr>
        <w:t>Abide by relevant governance for leave management (Collective Agreements, Treasury Board Secretariat Directive on Leave and Special Working Arrangements, etc.)</w:t>
      </w:r>
    </w:p>
    <w:p w:rsidR="006F19F8" w:rsidRDefault="006F19F8" w:rsidP="0079654A">
      <w:pPr>
        <w:rPr>
          <w:rFonts w:ascii="Arial" w:hAnsi="Arial" w:cs="Arial"/>
          <w:sz w:val="22"/>
        </w:rPr>
      </w:pPr>
    </w:p>
    <w:p w:rsidR="00696B64" w:rsidRPr="006F19F8" w:rsidRDefault="00696B64" w:rsidP="009F25A0">
      <w:pPr>
        <w:pStyle w:val="ListParagraph"/>
        <w:numPr>
          <w:ilvl w:val="0"/>
          <w:numId w:val="8"/>
        </w:numPr>
        <w:rPr>
          <w:rFonts w:ascii="Arial" w:hAnsi="Arial" w:cs="Arial"/>
          <w:sz w:val="22"/>
        </w:rPr>
      </w:pPr>
      <w:r w:rsidRPr="006F19F8">
        <w:rPr>
          <w:rFonts w:ascii="Arial" w:hAnsi="Arial" w:cs="Arial"/>
          <w:sz w:val="22"/>
        </w:rPr>
        <w:t>Ensure employees understand their responsibility for subs</w:t>
      </w:r>
      <w:r w:rsidR="009D7586" w:rsidRPr="006F19F8">
        <w:rPr>
          <w:rFonts w:ascii="Arial" w:hAnsi="Arial" w:cs="Arial"/>
          <w:sz w:val="22"/>
        </w:rPr>
        <w:t>tantiating and requesting leave</w:t>
      </w:r>
    </w:p>
    <w:p w:rsidR="006F19F8" w:rsidRDefault="006F19F8" w:rsidP="0079654A">
      <w:pPr>
        <w:rPr>
          <w:rFonts w:ascii="Arial" w:hAnsi="Arial" w:cs="Arial"/>
          <w:sz w:val="22"/>
        </w:rPr>
      </w:pPr>
    </w:p>
    <w:p w:rsidR="00696B64" w:rsidRPr="006F19F8" w:rsidRDefault="00696B64" w:rsidP="009F25A0">
      <w:pPr>
        <w:pStyle w:val="ListParagraph"/>
        <w:numPr>
          <w:ilvl w:val="0"/>
          <w:numId w:val="8"/>
        </w:numPr>
        <w:rPr>
          <w:rFonts w:ascii="Arial" w:hAnsi="Arial" w:cs="Arial"/>
          <w:sz w:val="22"/>
        </w:rPr>
      </w:pPr>
      <w:r w:rsidRPr="006F19F8">
        <w:rPr>
          <w:rFonts w:ascii="Arial" w:hAnsi="Arial" w:cs="Arial"/>
          <w:sz w:val="22"/>
        </w:rPr>
        <w:t>Prevent financial hardship through continued income maintenance</w:t>
      </w:r>
    </w:p>
    <w:p w:rsidR="006F19F8" w:rsidRDefault="006F19F8" w:rsidP="0079654A">
      <w:pPr>
        <w:rPr>
          <w:rFonts w:ascii="Arial" w:hAnsi="Arial" w:cs="Arial"/>
          <w:sz w:val="22"/>
        </w:rPr>
      </w:pPr>
    </w:p>
    <w:p w:rsidR="00696B64" w:rsidRPr="006F19F8" w:rsidRDefault="00696B64" w:rsidP="009F25A0">
      <w:pPr>
        <w:pStyle w:val="ListParagraph"/>
        <w:numPr>
          <w:ilvl w:val="0"/>
          <w:numId w:val="8"/>
        </w:numPr>
        <w:rPr>
          <w:rFonts w:ascii="Arial" w:hAnsi="Arial" w:cs="Arial"/>
          <w:sz w:val="22"/>
        </w:rPr>
      </w:pPr>
      <w:r w:rsidRPr="006F19F8">
        <w:rPr>
          <w:rFonts w:ascii="Arial" w:hAnsi="Arial" w:cs="Arial"/>
          <w:sz w:val="22"/>
        </w:rPr>
        <w:t xml:space="preserve">Prepare for a Return-to-Work </w:t>
      </w:r>
    </w:p>
    <w:p w:rsidR="006F19F8" w:rsidRDefault="006F19F8" w:rsidP="0079654A">
      <w:pPr>
        <w:rPr>
          <w:rFonts w:ascii="Arial" w:hAnsi="Arial" w:cs="Arial"/>
          <w:sz w:val="22"/>
        </w:rPr>
      </w:pPr>
    </w:p>
    <w:p w:rsidR="00F3205E" w:rsidRPr="006F19F8" w:rsidRDefault="00696B64" w:rsidP="009F25A0">
      <w:pPr>
        <w:pStyle w:val="ListParagraph"/>
        <w:numPr>
          <w:ilvl w:val="0"/>
          <w:numId w:val="8"/>
        </w:numPr>
        <w:rPr>
          <w:rFonts w:ascii="Arial" w:hAnsi="Arial" w:cs="Arial"/>
          <w:sz w:val="22"/>
        </w:rPr>
      </w:pPr>
      <w:r w:rsidRPr="006F19F8">
        <w:rPr>
          <w:rFonts w:ascii="Arial" w:hAnsi="Arial" w:cs="Arial"/>
          <w:sz w:val="22"/>
        </w:rPr>
        <w:t>Manage health related leave</w:t>
      </w:r>
      <w:r w:rsidR="00F3205E" w:rsidRPr="006F19F8">
        <w:rPr>
          <w:rFonts w:ascii="Arial" w:hAnsi="Arial" w:cs="Arial"/>
          <w:sz w:val="22"/>
        </w:rPr>
        <w:t xml:space="preserve"> in a proactive and consistent fashion across </w:t>
      </w:r>
      <w:r w:rsidR="008C63AD" w:rsidRPr="006F19F8">
        <w:rPr>
          <w:rFonts w:ascii="Arial" w:hAnsi="Arial" w:cs="Arial"/>
          <w:sz w:val="22"/>
        </w:rPr>
        <w:t>ESDC</w:t>
      </w:r>
    </w:p>
    <w:p w:rsidR="00F3205E" w:rsidRPr="00DD63E4" w:rsidRDefault="00F3205E" w:rsidP="00296D99">
      <w:pPr>
        <w:ind w:left="360"/>
        <w:rPr>
          <w:rFonts w:ascii="Arial" w:hAnsi="Arial" w:cs="Arial"/>
          <w:sz w:val="22"/>
        </w:rPr>
      </w:pPr>
    </w:p>
    <w:p w:rsidR="00F3205E" w:rsidRPr="00B83570" w:rsidRDefault="00B83570" w:rsidP="00B83570">
      <w:pPr>
        <w:rPr>
          <w:rFonts w:ascii="Arial" w:hAnsi="Arial" w:cs="Arial"/>
          <w:b/>
          <w:sz w:val="22"/>
        </w:rPr>
      </w:pPr>
      <w:r>
        <w:rPr>
          <w:rFonts w:ascii="Arial" w:hAnsi="Arial" w:cs="Arial"/>
          <w:b/>
          <w:sz w:val="22"/>
        </w:rPr>
        <w:br w:type="page"/>
      </w:r>
      <w:r w:rsidR="00F3205E" w:rsidRPr="00DD63E4">
        <w:rPr>
          <w:rFonts w:ascii="Arial" w:hAnsi="Arial" w:cs="Arial"/>
          <w:b/>
          <w:sz w:val="22"/>
        </w:rPr>
        <w:lastRenderedPageBreak/>
        <w:t>How to use:</w:t>
      </w:r>
      <w:r w:rsidR="00F3205E" w:rsidRPr="00DD63E4">
        <w:rPr>
          <w:rFonts w:ascii="Arial" w:hAnsi="Arial" w:cs="Arial"/>
          <w:sz w:val="22"/>
        </w:rPr>
        <w:t xml:space="preserve"> </w:t>
      </w:r>
    </w:p>
    <w:p w:rsidR="006F19F8" w:rsidRPr="00DD63E4" w:rsidRDefault="006F19F8" w:rsidP="00296D99">
      <w:pPr>
        <w:ind w:left="360"/>
        <w:rPr>
          <w:rFonts w:ascii="Arial" w:hAnsi="Arial" w:cs="Arial"/>
          <w:sz w:val="22"/>
        </w:rPr>
      </w:pPr>
    </w:p>
    <w:p w:rsidR="0044502C" w:rsidRPr="00DD63E4" w:rsidRDefault="0044502C" w:rsidP="009F25A0">
      <w:pPr>
        <w:numPr>
          <w:ilvl w:val="0"/>
          <w:numId w:val="4"/>
        </w:numPr>
        <w:rPr>
          <w:rFonts w:ascii="Arial" w:hAnsi="Arial" w:cs="Arial"/>
          <w:sz w:val="22"/>
        </w:rPr>
      </w:pPr>
      <w:r w:rsidRPr="00DD63E4">
        <w:rPr>
          <w:rFonts w:ascii="Arial" w:hAnsi="Arial" w:cs="Arial"/>
          <w:sz w:val="22"/>
        </w:rPr>
        <w:t>A best practice is to discuss the information in the template with the employee, in person or by phone, advising you will be providing all the information in writing</w:t>
      </w:r>
      <w:r w:rsidR="008102C0" w:rsidRPr="00DD63E4">
        <w:rPr>
          <w:rFonts w:ascii="Arial" w:hAnsi="Arial" w:cs="Arial"/>
          <w:sz w:val="22"/>
        </w:rPr>
        <w:t xml:space="preserve"> afterwards</w:t>
      </w:r>
      <w:r w:rsidRPr="00DD63E4">
        <w:rPr>
          <w:rFonts w:ascii="Arial" w:hAnsi="Arial" w:cs="Arial"/>
          <w:sz w:val="22"/>
        </w:rPr>
        <w:t>. Information provided in writing to employee</w:t>
      </w:r>
      <w:r w:rsidR="00C00BE9" w:rsidRPr="00DD63E4">
        <w:rPr>
          <w:rFonts w:ascii="Arial" w:hAnsi="Arial" w:cs="Arial"/>
          <w:sz w:val="22"/>
        </w:rPr>
        <w:t>s</w:t>
      </w:r>
      <w:r w:rsidRPr="00DD63E4">
        <w:rPr>
          <w:rFonts w:ascii="Arial" w:hAnsi="Arial" w:cs="Arial"/>
          <w:sz w:val="22"/>
        </w:rPr>
        <w:t xml:space="preserve"> should be discussed first.</w:t>
      </w:r>
    </w:p>
    <w:p w:rsidR="0044502C" w:rsidRPr="00DD63E4" w:rsidRDefault="0044502C" w:rsidP="0079654A">
      <w:pPr>
        <w:ind w:left="720"/>
        <w:rPr>
          <w:rFonts w:ascii="Arial" w:hAnsi="Arial" w:cs="Arial"/>
          <w:sz w:val="22"/>
        </w:rPr>
      </w:pPr>
      <w:r w:rsidRPr="00DD63E4">
        <w:rPr>
          <w:rFonts w:ascii="Arial" w:hAnsi="Arial" w:cs="Arial"/>
          <w:sz w:val="22"/>
        </w:rPr>
        <w:t xml:space="preserve"> </w:t>
      </w:r>
    </w:p>
    <w:p w:rsidR="00F3205E" w:rsidRPr="00DD63E4" w:rsidRDefault="00D91417" w:rsidP="009F25A0">
      <w:pPr>
        <w:numPr>
          <w:ilvl w:val="0"/>
          <w:numId w:val="4"/>
        </w:numPr>
        <w:rPr>
          <w:rFonts w:ascii="Arial" w:hAnsi="Arial" w:cs="Arial"/>
          <w:sz w:val="22"/>
        </w:rPr>
      </w:pPr>
      <w:r w:rsidRPr="00DD63E4">
        <w:rPr>
          <w:rFonts w:ascii="Arial" w:hAnsi="Arial" w:cs="Arial"/>
          <w:sz w:val="22"/>
        </w:rPr>
        <w:t>Complete</w:t>
      </w:r>
      <w:r w:rsidR="00F3205E" w:rsidRPr="00DD63E4">
        <w:rPr>
          <w:rFonts w:ascii="Arial" w:hAnsi="Arial" w:cs="Arial"/>
          <w:sz w:val="22"/>
        </w:rPr>
        <w:t xml:space="preserve"> info</w:t>
      </w:r>
      <w:r w:rsidR="00696B64" w:rsidRPr="00DD63E4">
        <w:rPr>
          <w:rFonts w:ascii="Arial" w:hAnsi="Arial" w:cs="Arial"/>
          <w:sz w:val="22"/>
        </w:rPr>
        <w:t xml:space="preserve">rmation </w:t>
      </w:r>
      <w:r w:rsidRPr="00DD63E4">
        <w:rPr>
          <w:rFonts w:ascii="Arial" w:hAnsi="Arial" w:cs="Arial"/>
          <w:sz w:val="22"/>
        </w:rPr>
        <w:t>required (red font) as</w:t>
      </w:r>
      <w:r w:rsidR="00696B64" w:rsidRPr="00DD63E4">
        <w:rPr>
          <w:rFonts w:ascii="Arial" w:hAnsi="Arial" w:cs="Arial"/>
          <w:sz w:val="22"/>
        </w:rPr>
        <w:t xml:space="preserve"> relevant to the case.</w:t>
      </w:r>
    </w:p>
    <w:p w:rsidR="00F3205E" w:rsidRPr="00DD63E4" w:rsidRDefault="00F3205E" w:rsidP="0079654A">
      <w:pPr>
        <w:ind w:left="720"/>
        <w:rPr>
          <w:rFonts w:ascii="Arial" w:hAnsi="Arial" w:cs="Arial"/>
          <w:sz w:val="22"/>
        </w:rPr>
      </w:pPr>
    </w:p>
    <w:p w:rsidR="00F3205E" w:rsidRPr="00DD63E4" w:rsidRDefault="00F3205E" w:rsidP="009F25A0">
      <w:pPr>
        <w:numPr>
          <w:ilvl w:val="0"/>
          <w:numId w:val="4"/>
        </w:numPr>
        <w:rPr>
          <w:rFonts w:ascii="Arial" w:hAnsi="Arial" w:cs="Arial"/>
          <w:sz w:val="22"/>
        </w:rPr>
      </w:pPr>
      <w:r w:rsidRPr="00DD63E4">
        <w:rPr>
          <w:rFonts w:ascii="Arial" w:hAnsi="Arial" w:cs="Arial"/>
          <w:sz w:val="22"/>
        </w:rPr>
        <w:t>Personalize the text to fit the situation.</w:t>
      </w:r>
      <w:r w:rsidRPr="00DD63E4">
        <w:rPr>
          <w:rFonts w:ascii="Arial" w:hAnsi="Arial" w:cs="Arial"/>
          <w:sz w:val="22"/>
        </w:rPr>
        <w:br/>
      </w:r>
    </w:p>
    <w:p w:rsidR="008F6C49" w:rsidRPr="00DD63E4" w:rsidRDefault="00F3205E" w:rsidP="009F25A0">
      <w:pPr>
        <w:numPr>
          <w:ilvl w:val="0"/>
          <w:numId w:val="4"/>
        </w:numPr>
        <w:rPr>
          <w:rFonts w:ascii="Arial" w:hAnsi="Arial" w:cs="Arial"/>
          <w:sz w:val="22"/>
        </w:rPr>
      </w:pPr>
      <w:r w:rsidRPr="00DD63E4">
        <w:rPr>
          <w:rFonts w:ascii="Arial" w:hAnsi="Arial" w:cs="Arial"/>
          <w:sz w:val="22"/>
        </w:rPr>
        <w:t xml:space="preserve">Follow up on paper through registered mail. </w:t>
      </w:r>
    </w:p>
    <w:p w:rsidR="00F3205E" w:rsidRPr="00DD63E4" w:rsidRDefault="00F3205E" w:rsidP="00296D99">
      <w:pPr>
        <w:ind w:left="720"/>
        <w:rPr>
          <w:rFonts w:ascii="Arial" w:hAnsi="Arial" w:cs="Arial"/>
          <w:sz w:val="22"/>
        </w:rPr>
      </w:pPr>
    </w:p>
    <w:p w:rsidR="006F19F8" w:rsidRDefault="006F19F8" w:rsidP="00F3205E">
      <w:pPr>
        <w:rPr>
          <w:rFonts w:ascii="Arial" w:hAnsi="Arial" w:cs="Arial"/>
          <w:b/>
          <w:sz w:val="22"/>
        </w:rPr>
      </w:pPr>
    </w:p>
    <w:p w:rsidR="006F19F8" w:rsidRDefault="006F19F8" w:rsidP="00F3205E">
      <w:pPr>
        <w:rPr>
          <w:rFonts w:ascii="Arial" w:hAnsi="Arial" w:cs="Arial"/>
          <w:b/>
          <w:sz w:val="22"/>
        </w:rPr>
      </w:pPr>
    </w:p>
    <w:p w:rsidR="0054250D" w:rsidRDefault="00F3205E" w:rsidP="00F3205E">
      <w:pPr>
        <w:rPr>
          <w:rFonts w:ascii="Arial" w:hAnsi="Arial" w:cs="Arial"/>
          <w:b/>
          <w:sz w:val="22"/>
        </w:rPr>
      </w:pPr>
      <w:r w:rsidRPr="00DD63E4">
        <w:rPr>
          <w:rFonts w:ascii="Arial" w:hAnsi="Arial" w:cs="Arial"/>
          <w:b/>
          <w:sz w:val="22"/>
        </w:rPr>
        <w:t xml:space="preserve">REMINDER: Each step must be documented in your case file, including notes on conversations with the employee, copies of sent e-mails, copies of signed letters and proof of reception from the postal company. </w:t>
      </w:r>
    </w:p>
    <w:p w:rsidR="006F19F8" w:rsidRPr="00DD63E4" w:rsidRDefault="006F19F8" w:rsidP="00F3205E">
      <w:pPr>
        <w:rPr>
          <w:rFonts w:ascii="Arial" w:hAnsi="Arial" w:cs="Arial"/>
          <w:b/>
          <w:sz w:val="22"/>
        </w:rPr>
      </w:pPr>
    </w:p>
    <w:p w:rsidR="008F6C49" w:rsidRPr="0079654A" w:rsidRDefault="008F6C49" w:rsidP="00F3205E">
      <w:pPr>
        <w:rPr>
          <w:rFonts w:ascii="Arial" w:hAnsi="Arial" w:cs="Arial"/>
          <w:b/>
          <w:sz w:val="22"/>
        </w:rPr>
      </w:pPr>
    </w:p>
    <w:tbl>
      <w:tblPr>
        <w:tblStyle w:val="TableGrid"/>
        <w:tblW w:w="0" w:type="auto"/>
        <w:tblInd w:w="108" w:type="dxa"/>
        <w:tblLook w:val="04A0" w:firstRow="1" w:lastRow="0" w:firstColumn="1" w:lastColumn="0" w:noHBand="0" w:noVBand="1"/>
      </w:tblPr>
      <w:tblGrid>
        <w:gridCol w:w="9962"/>
      </w:tblGrid>
      <w:tr w:rsidR="0079654A" w:rsidRPr="0079654A" w:rsidTr="0079654A">
        <w:tc>
          <w:tcPr>
            <w:tcW w:w="10945" w:type="dxa"/>
          </w:tcPr>
          <w:p w:rsidR="0079654A" w:rsidRPr="0079654A" w:rsidRDefault="0079654A" w:rsidP="0079654A">
            <w:pPr>
              <w:rPr>
                <w:rFonts w:ascii="Arial" w:hAnsi="Arial" w:cs="Arial"/>
                <w:b/>
              </w:rPr>
            </w:pPr>
            <w:r w:rsidRPr="0079654A">
              <w:rPr>
                <w:rFonts w:ascii="Arial" w:hAnsi="Arial" w:cs="Arial"/>
                <w:b/>
              </w:rPr>
              <w:t xml:space="preserve">Useful links: </w:t>
            </w:r>
          </w:p>
          <w:p w:rsidR="0079654A" w:rsidRPr="0079654A" w:rsidRDefault="00AC5553" w:rsidP="0079654A">
            <w:pPr>
              <w:rPr>
                <w:rFonts w:ascii="Arial" w:hAnsi="Arial" w:cs="Arial"/>
              </w:rPr>
            </w:pPr>
            <w:hyperlink r:id="rId11" w:history="1">
              <w:r w:rsidR="0079654A" w:rsidRPr="0079654A">
                <w:rPr>
                  <w:rStyle w:val="Hyperlink"/>
                  <w:rFonts w:ascii="Arial" w:hAnsi="Arial" w:cs="Arial"/>
                  <w:b/>
                  <w:sz w:val="22"/>
                </w:rPr>
                <w:t>Application process for Disability Insurance (SunLife)</w:t>
              </w:r>
            </w:hyperlink>
          </w:p>
          <w:p w:rsidR="0079654A" w:rsidRPr="0079654A" w:rsidRDefault="00AC5553" w:rsidP="0079654A">
            <w:pPr>
              <w:rPr>
                <w:rFonts w:ascii="Arial" w:hAnsi="Arial" w:cs="Arial"/>
                <w:b/>
              </w:rPr>
            </w:pPr>
            <w:hyperlink r:id="rId12" w:history="1">
              <w:r w:rsidR="0079654A" w:rsidRPr="0079654A">
                <w:rPr>
                  <w:rStyle w:val="Hyperlink"/>
                  <w:rFonts w:ascii="Arial" w:hAnsi="Arial" w:cs="Arial"/>
                  <w:b/>
                  <w:sz w:val="22"/>
                </w:rPr>
                <w:t>Application pr</w:t>
              </w:r>
              <w:bookmarkStart w:id="0" w:name="_GoBack"/>
              <w:bookmarkEnd w:id="0"/>
              <w:r w:rsidR="0079654A" w:rsidRPr="0079654A">
                <w:rPr>
                  <w:rStyle w:val="Hyperlink"/>
                  <w:rFonts w:ascii="Arial" w:hAnsi="Arial" w:cs="Arial"/>
                  <w:b/>
                  <w:sz w:val="22"/>
                </w:rPr>
                <w:t>ocess for Long Term Disability Insurance (Industrial Alliance)</w:t>
              </w:r>
            </w:hyperlink>
          </w:p>
          <w:p w:rsidR="0079654A" w:rsidRPr="0079654A" w:rsidRDefault="0079654A" w:rsidP="00F3205E">
            <w:pPr>
              <w:rPr>
                <w:rFonts w:ascii="Arial" w:hAnsi="Arial" w:cs="Arial"/>
                <w:b/>
              </w:rPr>
            </w:pPr>
          </w:p>
        </w:tc>
      </w:tr>
    </w:tbl>
    <w:p w:rsidR="00B50DD7" w:rsidRDefault="00B50DD7" w:rsidP="00F3205E">
      <w:pPr>
        <w:rPr>
          <w:b/>
        </w:rPr>
      </w:pPr>
    </w:p>
    <w:p w:rsidR="00B50DD7" w:rsidRDefault="00B50DD7">
      <w:pPr>
        <w:rPr>
          <w:b/>
        </w:rPr>
      </w:pPr>
      <w:r>
        <w:rPr>
          <w:b/>
        </w:rPr>
        <w:br w:type="page"/>
      </w:r>
    </w:p>
    <w:p w:rsidR="00CB1A8A" w:rsidRPr="00B3506D" w:rsidRDefault="00CB1A8A">
      <w:pPr>
        <w:rPr>
          <w:rFonts w:ascii="Arial" w:hAnsi="Arial" w:cs="Arial"/>
          <w:b/>
          <w:sz w:val="20"/>
        </w:rPr>
      </w:pPr>
    </w:p>
    <w:p w:rsidR="00AA6F6B" w:rsidRPr="00B3506D" w:rsidRDefault="007932D9" w:rsidP="00AA6F6B">
      <w:pPr>
        <w:jc w:val="right"/>
        <w:rPr>
          <w:rFonts w:ascii="Arial" w:hAnsi="Arial" w:cs="Arial"/>
          <w:b/>
          <w:smallCaps/>
          <w:sz w:val="22"/>
          <w:lang w:val="en-CA"/>
        </w:rPr>
      </w:pPr>
      <w:r w:rsidRPr="00B3506D">
        <w:rPr>
          <w:rFonts w:ascii="Arial" w:hAnsi="Arial" w:cs="Arial"/>
          <w:b/>
          <w:smallCaps/>
          <w:lang w:val="en-CA"/>
        </w:rPr>
        <w:t>protected b</w:t>
      </w:r>
    </w:p>
    <w:p w:rsidR="007932D9" w:rsidRDefault="007932D9" w:rsidP="00B66606">
      <w:pPr>
        <w:rPr>
          <w:color w:val="FF0000"/>
          <w:lang w:val="en-CA"/>
        </w:rPr>
      </w:pPr>
    </w:p>
    <w:p w:rsidR="00A202FE" w:rsidRDefault="00A202FE" w:rsidP="00B66606">
      <w:pPr>
        <w:rPr>
          <w:color w:val="FF0000"/>
          <w:lang w:val="en-CA"/>
        </w:rPr>
      </w:pPr>
    </w:p>
    <w:p w:rsidR="002A5136" w:rsidRPr="00B3506D" w:rsidRDefault="00A54548" w:rsidP="00B66606">
      <w:pPr>
        <w:rPr>
          <w:color w:val="FF0000"/>
          <w:lang w:val="en-CA"/>
        </w:rPr>
      </w:pPr>
      <w:r w:rsidRPr="00B3506D">
        <w:rPr>
          <w:color w:val="FF0000"/>
          <w:lang w:val="en-CA"/>
        </w:rPr>
        <w:t>DATE</w:t>
      </w:r>
    </w:p>
    <w:p w:rsidR="00426BC3" w:rsidRPr="00B3506D" w:rsidRDefault="00426BC3" w:rsidP="00B66606">
      <w:pPr>
        <w:rPr>
          <w:color w:val="FF0000"/>
          <w:sz w:val="22"/>
          <w:lang w:val="en-CA"/>
        </w:rPr>
      </w:pPr>
    </w:p>
    <w:p w:rsidR="002A5136" w:rsidRPr="00B3506D" w:rsidRDefault="002A5136" w:rsidP="00B66606">
      <w:pPr>
        <w:rPr>
          <w:color w:val="FF0000"/>
          <w:sz w:val="22"/>
          <w:lang w:val="en-CA"/>
        </w:rPr>
      </w:pPr>
    </w:p>
    <w:p w:rsidR="00501387" w:rsidRPr="00B3506D" w:rsidRDefault="00501387" w:rsidP="00B66606">
      <w:pPr>
        <w:rPr>
          <w:color w:val="FF0000"/>
          <w:lang w:val="en-CA"/>
        </w:rPr>
      </w:pPr>
      <w:r w:rsidRPr="00B3506D">
        <w:rPr>
          <w:color w:val="FF0000"/>
          <w:lang w:val="en-CA"/>
        </w:rPr>
        <w:t>EMPLOYEE NAME</w:t>
      </w:r>
    </w:p>
    <w:p w:rsidR="002A5136" w:rsidRPr="00B3506D" w:rsidRDefault="00501387" w:rsidP="00B66606">
      <w:pPr>
        <w:rPr>
          <w:color w:val="FF0000"/>
          <w:lang w:val="en-CA"/>
        </w:rPr>
      </w:pPr>
      <w:r w:rsidRPr="00B3506D">
        <w:rPr>
          <w:color w:val="FF0000"/>
          <w:lang w:val="en-CA"/>
        </w:rPr>
        <w:t xml:space="preserve">EMPLYEE </w:t>
      </w:r>
      <w:r w:rsidR="00A54548" w:rsidRPr="00B3506D">
        <w:rPr>
          <w:color w:val="FF0000"/>
          <w:lang w:val="en-CA"/>
        </w:rPr>
        <w:t>ADDRESS</w:t>
      </w:r>
    </w:p>
    <w:p w:rsidR="00B66606" w:rsidRPr="00B3506D" w:rsidRDefault="00501387" w:rsidP="00B66606">
      <w:pPr>
        <w:rPr>
          <w:color w:val="FF0000"/>
          <w:lang w:val="en-CA"/>
        </w:rPr>
      </w:pPr>
      <w:r w:rsidRPr="00B3506D">
        <w:rPr>
          <w:color w:val="FF0000"/>
          <w:lang w:val="en-CA"/>
        </w:rPr>
        <w:t>CITY, PROVINCE  POSTAL CODE</w:t>
      </w:r>
    </w:p>
    <w:p w:rsidR="00B66606" w:rsidRPr="00145F9C" w:rsidRDefault="00B66606" w:rsidP="00B66606">
      <w:pPr>
        <w:rPr>
          <w:sz w:val="22"/>
          <w:szCs w:val="22"/>
          <w:lang w:val="en-CA"/>
        </w:rPr>
      </w:pPr>
    </w:p>
    <w:p w:rsidR="00501387" w:rsidRPr="00145F9C" w:rsidRDefault="00501387" w:rsidP="00B66606">
      <w:pPr>
        <w:rPr>
          <w:sz w:val="22"/>
          <w:szCs w:val="22"/>
          <w:lang w:val="en-CA"/>
        </w:rPr>
      </w:pPr>
    </w:p>
    <w:p w:rsidR="00B66606" w:rsidRPr="00B3506D" w:rsidRDefault="00B66606" w:rsidP="00A61957">
      <w:pPr>
        <w:rPr>
          <w:lang w:val="en-CA"/>
        </w:rPr>
      </w:pPr>
      <w:r w:rsidRPr="00B3506D">
        <w:rPr>
          <w:lang w:val="en-CA"/>
        </w:rPr>
        <w:t xml:space="preserve">Dear </w:t>
      </w:r>
      <w:r w:rsidR="00393B85" w:rsidRPr="00B3506D">
        <w:rPr>
          <w:color w:val="FF0000"/>
          <w:lang w:val="en-CA"/>
        </w:rPr>
        <w:t>(employee name)</w:t>
      </w:r>
      <w:r w:rsidR="00A54548" w:rsidRPr="00B3506D">
        <w:rPr>
          <w:lang w:val="en-CA"/>
        </w:rPr>
        <w:t>:</w:t>
      </w:r>
    </w:p>
    <w:p w:rsidR="002D4B52" w:rsidRPr="00B3506D" w:rsidRDefault="002D4B52" w:rsidP="00A61957">
      <w:pPr>
        <w:rPr>
          <w:lang w:val="en-CA"/>
        </w:rPr>
      </w:pPr>
    </w:p>
    <w:p w:rsidR="00E67521" w:rsidRPr="00B3506D" w:rsidRDefault="00487D73" w:rsidP="00A61957">
      <w:pPr>
        <w:rPr>
          <w:lang w:val="en-CA"/>
        </w:rPr>
      </w:pPr>
      <w:r w:rsidRPr="00B3506D">
        <w:rPr>
          <w:lang w:val="en-CA"/>
        </w:rPr>
        <w:t>Follo</w:t>
      </w:r>
      <w:r w:rsidR="00192CCE" w:rsidRPr="00B3506D">
        <w:rPr>
          <w:lang w:val="en-CA"/>
        </w:rPr>
        <w:t xml:space="preserve">wing our discussion of </w:t>
      </w:r>
      <w:r w:rsidR="00192CCE" w:rsidRPr="00B3506D">
        <w:rPr>
          <w:color w:val="FF0000"/>
          <w:lang w:val="en-CA"/>
        </w:rPr>
        <w:t>(date)</w:t>
      </w:r>
      <w:r w:rsidR="00192CCE" w:rsidRPr="00B3506D">
        <w:rPr>
          <w:lang w:val="en-CA"/>
        </w:rPr>
        <w:t xml:space="preserve">, </w:t>
      </w:r>
      <w:r w:rsidR="004D7A3C" w:rsidRPr="00B3506D">
        <w:rPr>
          <w:lang w:val="en-CA"/>
        </w:rPr>
        <w:t xml:space="preserve">I am enclosing </w:t>
      </w:r>
      <w:r w:rsidRPr="00B3506D">
        <w:rPr>
          <w:lang w:val="en-CA"/>
        </w:rPr>
        <w:t xml:space="preserve">information </w:t>
      </w:r>
      <w:r w:rsidR="001A2E57" w:rsidRPr="00B3506D">
        <w:rPr>
          <w:lang w:val="en-CA"/>
        </w:rPr>
        <w:t>regarding</w:t>
      </w:r>
      <w:r w:rsidR="004D7A3C" w:rsidRPr="00B3506D">
        <w:rPr>
          <w:lang w:val="en-CA"/>
        </w:rPr>
        <w:t xml:space="preserve"> your absence for health reasons</w:t>
      </w:r>
      <w:r w:rsidR="001A2E57" w:rsidRPr="00B3506D">
        <w:rPr>
          <w:lang w:val="en-CA"/>
        </w:rPr>
        <w:t xml:space="preserve">. It is important </w:t>
      </w:r>
      <w:r w:rsidRPr="00B3506D">
        <w:rPr>
          <w:lang w:val="en-CA"/>
        </w:rPr>
        <w:t xml:space="preserve">you review </w:t>
      </w:r>
      <w:r w:rsidR="00DB1EAF" w:rsidRPr="00B3506D">
        <w:rPr>
          <w:lang w:val="en-CA"/>
        </w:rPr>
        <w:t>the information</w:t>
      </w:r>
      <w:r w:rsidR="007E7018" w:rsidRPr="00B3506D">
        <w:rPr>
          <w:lang w:val="en-CA"/>
        </w:rPr>
        <w:t xml:space="preserve"> </w:t>
      </w:r>
      <w:r w:rsidR="001A2E57" w:rsidRPr="00B3506D">
        <w:rPr>
          <w:lang w:val="en-CA"/>
        </w:rPr>
        <w:t xml:space="preserve">to </w:t>
      </w:r>
      <w:r w:rsidR="00384304" w:rsidRPr="00B3506D">
        <w:rPr>
          <w:lang w:val="en-CA"/>
        </w:rPr>
        <w:t xml:space="preserve">ensure you understand it </w:t>
      </w:r>
      <w:r w:rsidRPr="00B3506D">
        <w:rPr>
          <w:lang w:val="en-CA"/>
        </w:rPr>
        <w:t>an</w:t>
      </w:r>
      <w:r w:rsidR="00145F9C">
        <w:rPr>
          <w:lang w:val="en-CA"/>
        </w:rPr>
        <w:t>d keep it for future reference.</w:t>
      </w:r>
    </w:p>
    <w:p w:rsidR="00B13D2C" w:rsidRPr="00B3506D" w:rsidRDefault="00B13D2C" w:rsidP="00A61957">
      <w:pPr>
        <w:rPr>
          <w:lang w:val="en-CA"/>
        </w:rPr>
      </w:pPr>
    </w:p>
    <w:p w:rsidR="00B13D2C" w:rsidRPr="00B3506D" w:rsidRDefault="00B13D2C" w:rsidP="00A61957">
      <w:pPr>
        <w:rPr>
          <w:lang w:val="en-CA"/>
        </w:rPr>
      </w:pPr>
      <w:r w:rsidRPr="00B3506D">
        <w:rPr>
          <w:lang w:val="en-CA"/>
        </w:rPr>
        <w:t xml:space="preserve">During your absence, one of the responsibilities </w:t>
      </w:r>
      <w:r w:rsidR="00D945C4" w:rsidRPr="00B3506D">
        <w:rPr>
          <w:lang w:val="en-CA"/>
        </w:rPr>
        <w:t>you and I</w:t>
      </w:r>
      <w:r w:rsidRPr="00B3506D">
        <w:rPr>
          <w:lang w:val="en-CA"/>
        </w:rPr>
        <w:t xml:space="preserve"> have is to remain in contact. I will want to know how you are doing and see if there is anything I can help you with. Annex A outlines the schedule that we have agreed to in terms of staying connected. It details when and how we will connect. I would like to reiterate that when we connect I will not ask for personal information on your situation.</w:t>
      </w:r>
    </w:p>
    <w:p w:rsidR="00330E52" w:rsidRPr="00B3506D" w:rsidRDefault="00330E52" w:rsidP="00A61957">
      <w:pPr>
        <w:rPr>
          <w:lang w:val="en-CA"/>
        </w:rPr>
      </w:pPr>
    </w:p>
    <w:p w:rsidR="00330E52" w:rsidRPr="00B3506D" w:rsidRDefault="003A32E8" w:rsidP="00A61957">
      <w:pPr>
        <w:rPr>
          <w:b/>
          <w:u w:val="single"/>
          <w:lang w:val="en-CA"/>
        </w:rPr>
      </w:pPr>
      <w:r w:rsidRPr="00B3506D">
        <w:rPr>
          <w:lang w:val="en-CA"/>
        </w:rPr>
        <w:t xml:space="preserve">You are currently on paid sick leave and will exhaust the credits you have on </w:t>
      </w:r>
      <w:r w:rsidRPr="00B3506D">
        <w:rPr>
          <w:color w:val="FF0000"/>
          <w:lang w:val="en-CA"/>
        </w:rPr>
        <w:t>(date of last day on paid sick leave)</w:t>
      </w:r>
      <w:r w:rsidRPr="00B3506D">
        <w:rPr>
          <w:lang w:val="en-CA"/>
        </w:rPr>
        <w:t xml:space="preserve">. </w:t>
      </w:r>
      <w:r w:rsidR="007E7018" w:rsidRPr="00B3506D">
        <w:rPr>
          <w:lang w:val="en-CA"/>
        </w:rPr>
        <w:t xml:space="preserve">Should you find yourself in a position where you are unable to return to </w:t>
      </w:r>
      <w:r w:rsidR="00977D0B" w:rsidRPr="00B3506D">
        <w:rPr>
          <w:lang w:val="en-CA"/>
        </w:rPr>
        <w:t xml:space="preserve">work before this date, </w:t>
      </w:r>
      <w:r w:rsidR="0056761E" w:rsidRPr="00B3506D">
        <w:rPr>
          <w:lang w:val="en-CA"/>
        </w:rPr>
        <w:t xml:space="preserve">you will have to request </w:t>
      </w:r>
      <w:r w:rsidR="002026DD" w:rsidRPr="00B3506D">
        <w:rPr>
          <w:lang w:val="en-CA"/>
        </w:rPr>
        <w:t>Sick Leave Without Pay</w:t>
      </w:r>
      <w:r w:rsidR="00B12926" w:rsidRPr="00B3506D">
        <w:rPr>
          <w:lang w:val="en-CA"/>
        </w:rPr>
        <w:t xml:space="preserve"> (SLWOP)</w:t>
      </w:r>
      <w:r w:rsidR="00145F9C">
        <w:rPr>
          <w:lang w:val="en-CA"/>
        </w:rPr>
        <w:t>.</w:t>
      </w:r>
    </w:p>
    <w:p w:rsidR="00977D0B" w:rsidRPr="00B3506D" w:rsidRDefault="00977D0B" w:rsidP="006F4184">
      <w:pPr>
        <w:rPr>
          <w:lang w:val="en-CA"/>
        </w:rPr>
      </w:pPr>
    </w:p>
    <w:p w:rsidR="00977D0B" w:rsidRPr="00B3506D" w:rsidRDefault="00977D0B" w:rsidP="006F4184">
      <w:pPr>
        <w:rPr>
          <w:lang w:val="en-CA"/>
        </w:rPr>
      </w:pPr>
      <w:r w:rsidRPr="00B3506D">
        <w:rPr>
          <w:lang w:val="en-CA"/>
        </w:rPr>
        <w:t>Inco</w:t>
      </w:r>
      <w:r w:rsidR="0056761E" w:rsidRPr="00B3506D">
        <w:rPr>
          <w:lang w:val="en-CA"/>
        </w:rPr>
        <w:t xml:space="preserve">me maintenance </w:t>
      </w:r>
      <w:r w:rsidR="0033212E" w:rsidRPr="00B3506D">
        <w:rPr>
          <w:lang w:val="en-CA"/>
        </w:rPr>
        <w:t xml:space="preserve">options are available </w:t>
      </w:r>
      <w:r w:rsidRPr="00B3506D">
        <w:rPr>
          <w:lang w:val="en-CA"/>
        </w:rPr>
        <w:t>w</w:t>
      </w:r>
      <w:r w:rsidR="0033212E" w:rsidRPr="00B3506D">
        <w:rPr>
          <w:lang w:val="en-CA"/>
        </w:rPr>
        <w:t xml:space="preserve">hile </w:t>
      </w:r>
      <w:r w:rsidR="00145F9C">
        <w:rPr>
          <w:lang w:val="en-CA"/>
        </w:rPr>
        <w:t>on SLWOP.</w:t>
      </w:r>
    </w:p>
    <w:p w:rsidR="00746106" w:rsidRPr="00B3506D" w:rsidRDefault="00746106" w:rsidP="006F4184">
      <w:pPr>
        <w:rPr>
          <w:lang w:val="en-CA"/>
        </w:rPr>
      </w:pPr>
    </w:p>
    <w:p w:rsidR="00746106" w:rsidRPr="00B3506D" w:rsidRDefault="00301B81" w:rsidP="006F4184">
      <w:pPr>
        <w:rPr>
          <w:lang w:val="en-CA"/>
        </w:rPr>
      </w:pPr>
      <w:r w:rsidRPr="00B3506D">
        <w:rPr>
          <w:lang w:val="en-CA"/>
        </w:rPr>
        <w:t xml:space="preserve">Given that the approval process takes several weeks, I strongly encourage you to apply for </w:t>
      </w:r>
      <w:r w:rsidRPr="00B3506D">
        <w:rPr>
          <w:color w:val="FF0000"/>
          <w:lang w:val="en-CA"/>
        </w:rPr>
        <w:t xml:space="preserve">Disability Insurance-SunLife /Long Term Disability- Industrial Alliance </w:t>
      </w:r>
      <w:r w:rsidRPr="00B3506D">
        <w:rPr>
          <w:lang w:val="en-CA"/>
        </w:rPr>
        <w:t>benefits right away</w:t>
      </w:r>
      <w:r w:rsidR="00B12926" w:rsidRPr="00B3506D">
        <w:rPr>
          <w:lang w:val="en-CA"/>
        </w:rPr>
        <w:t>.</w:t>
      </w:r>
      <w:r w:rsidRPr="00B3506D">
        <w:rPr>
          <w:lang w:val="en-CA"/>
        </w:rPr>
        <w:t xml:space="preserve">  These benefits cover 70% of your salary and begin after 13 weeks of absence</w:t>
      </w:r>
      <w:r w:rsidR="008F6C49" w:rsidRPr="00B3506D">
        <w:rPr>
          <w:lang w:val="en-CA"/>
        </w:rPr>
        <w:t xml:space="preserve"> (or when you run out of paid sick leave credits should you have more than 13 weeks/65 days in your bank)</w:t>
      </w:r>
      <w:r w:rsidRPr="00B3506D">
        <w:rPr>
          <w:lang w:val="en-CA"/>
        </w:rPr>
        <w:t xml:space="preserve">. </w:t>
      </w:r>
      <w:r w:rsidR="00CC284F" w:rsidRPr="00B3506D">
        <w:rPr>
          <w:lang w:val="en-CA"/>
        </w:rPr>
        <w:t>You should apply even if you are currently hoping to be back to work before</w:t>
      </w:r>
      <w:r w:rsidR="00B12926" w:rsidRPr="00B3506D">
        <w:rPr>
          <w:lang w:val="en-CA"/>
        </w:rPr>
        <w:t xml:space="preserve"> benefits begin</w:t>
      </w:r>
      <w:r w:rsidR="00CC284F" w:rsidRPr="00B3506D">
        <w:rPr>
          <w:lang w:val="en-CA"/>
        </w:rPr>
        <w:t xml:space="preserve">. </w:t>
      </w:r>
      <w:r w:rsidRPr="00B3506D">
        <w:rPr>
          <w:lang w:val="en-CA"/>
        </w:rPr>
        <w:t>Delaying your application could leave you without an income for a period of time</w:t>
      </w:r>
      <w:r w:rsidR="00CC284F" w:rsidRPr="00B3506D">
        <w:rPr>
          <w:lang w:val="en-CA"/>
        </w:rPr>
        <w:t xml:space="preserve"> should you </w:t>
      </w:r>
      <w:r w:rsidR="00B12926" w:rsidRPr="00B3506D">
        <w:rPr>
          <w:lang w:val="en-CA"/>
        </w:rPr>
        <w:t xml:space="preserve">require more than 13 weeks to </w:t>
      </w:r>
      <w:r w:rsidR="00CC284F" w:rsidRPr="00B3506D">
        <w:rPr>
          <w:lang w:val="en-CA"/>
        </w:rPr>
        <w:t>recover</w:t>
      </w:r>
      <w:r w:rsidR="00B12926" w:rsidRPr="00B3506D">
        <w:rPr>
          <w:lang w:val="en-CA"/>
        </w:rPr>
        <w:t>.</w:t>
      </w:r>
      <w:r w:rsidR="006A5B88" w:rsidRPr="00B3506D">
        <w:rPr>
          <w:lang w:val="en-CA"/>
        </w:rPr>
        <w:t xml:space="preserve"> </w:t>
      </w:r>
      <w:r w:rsidR="008F6C49" w:rsidRPr="00B3506D">
        <w:rPr>
          <w:lang w:val="en-CA"/>
        </w:rPr>
        <w:t>Your application could also be denied if it is not provided early enough.</w:t>
      </w:r>
    </w:p>
    <w:p w:rsidR="006A5B88" w:rsidRPr="00B3506D" w:rsidRDefault="006A5B88" w:rsidP="006F4184">
      <w:pPr>
        <w:rPr>
          <w:lang w:val="en-CA"/>
        </w:rPr>
      </w:pPr>
    </w:p>
    <w:p w:rsidR="006A5B88" w:rsidRPr="00B3506D" w:rsidRDefault="006A5B88" w:rsidP="006F4184">
      <w:pPr>
        <w:rPr>
          <w:lang w:val="en-CA"/>
        </w:rPr>
      </w:pPr>
      <w:r w:rsidRPr="00B3506D">
        <w:rPr>
          <w:lang w:val="en-CA"/>
        </w:rPr>
        <w:t xml:space="preserve">To apply for disability benefits, simply let me know and I will </w:t>
      </w:r>
      <w:r w:rsidR="00B325D3" w:rsidRPr="00B3506D">
        <w:rPr>
          <w:lang w:val="en-CA"/>
        </w:rPr>
        <w:t xml:space="preserve">explain the process to you and provide </w:t>
      </w:r>
      <w:r w:rsidR="00C417F7" w:rsidRPr="00B3506D">
        <w:rPr>
          <w:lang w:val="en-CA"/>
        </w:rPr>
        <w:t>the appropriate forms for you and your physician to complete</w:t>
      </w:r>
      <w:r w:rsidRPr="00B3506D">
        <w:rPr>
          <w:lang w:val="en-CA"/>
        </w:rPr>
        <w:t>.</w:t>
      </w:r>
    </w:p>
    <w:p w:rsidR="00B12926" w:rsidRPr="00B3506D" w:rsidRDefault="00B12926" w:rsidP="006F4184">
      <w:pPr>
        <w:rPr>
          <w:lang w:val="en-CA"/>
        </w:rPr>
      </w:pPr>
    </w:p>
    <w:p w:rsidR="006F4184" w:rsidRPr="00B3506D" w:rsidRDefault="0033212E" w:rsidP="006F4184">
      <w:pPr>
        <w:rPr>
          <w:lang w:val="en-CA"/>
        </w:rPr>
      </w:pPr>
      <w:r w:rsidRPr="00B3506D">
        <w:rPr>
          <w:lang w:val="en-CA"/>
        </w:rPr>
        <w:t xml:space="preserve">Should you have to begin accessing SLWOP before 13 weeks of absence, </w:t>
      </w:r>
      <w:r w:rsidR="00A865B9" w:rsidRPr="00B3506D">
        <w:rPr>
          <w:lang w:val="en-CA"/>
        </w:rPr>
        <w:t>you</w:t>
      </w:r>
      <w:r w:rsidR="00810EDB" w:rsidRPr="00B3506D">
        <w:rPr>
          <w:lang w:val="en-CA"/>
        </w:rPr>
        <w:t xml:space="preserve"> </w:t>
      </w:r>
      <w:r w:rsidR="00A865B9" w:rsidRPr="00B3506D">
        <w:rPr>
          <w:lang w:val="en-CA"/>
        </w:rPr>
        <w:t xml:space="preserve">may apply for </w:t>
      </w:r>
      <w:hyperlink r:id="rId13" w:history="1">
        <w:r w:rsidR="00A865B9" w:rsidRPr="00B3506D">
          <w:rPr>
            <w:rStyle w:val="Hyperlink"/>
            <w:lang w:val="en-CA"/>
          </w:rPr>
          <w:t>Employment Insurance Sickness Benefits</w:t>
        </w:r>
      </w:hyperlink>
      <w:r w:rsidR="00A865B9" w:rsidRPr="00B3506D">
        <w:rPr>
          <w:lang w:val="en-CA"/>
        </w:rPr>
        <w:t xml:space="preserve"> to bridge the income gap until you either return to work or transition to long term benefits, should you be approved</w:t>
      </w:r>
      <w:r w:rsidR="00D945C4" w:rsidRPr="00B3506D">
        <w:rPr>
          <w:lang w:val="en-CA"/>
        </w:rPr>
        <w:t xml:space="preserve"> by </w:t>
      </w:r>
      <w:r w:rsidR="00D945C4" w:rsidRPr="00B3506D">
        <w:rPr>
          <w:color w:val="FF0000"/>
          <w:lang w:val="en-CA"/>
        </w:rPr>
        <w:t>SunLife/Industrial Alliance</w:t>
      </w:r>
      <w:r w:rsidR="007D0173" w:rsidRPr="00B3506D">
        <w:rPr>
          <w:lang w:val="en-CA"/>
        </w:rPr>
        <w:t>.</w:t>
      </w:r>
    </w:p>
    <w:p w:rsidR="00B3506D" w:rsidRDefault="00B3506D" w:rsidP="00B3506D">
      <w:pPr>
        <w:rPr>
          <w:lang w:val="en-CA"/>
        </w:rPr>
      </w:pPr>
    </w:p>
    <w:p w:rsidR="00B3506D" w:rsidRDefault="00B3506D" w:rsidP="00B83570">
      <w:pPr>
        <w:jc w:val="right"/>
        <w:rPr>
          <w:lang w:val="en-CA"/>
        </w:rPr>
      </w:pPr>
    </w:p>
    <w:p w:rsidR="00B3506D" w:rsidRDefault="00B3506D" w:rsidP="00B83570">
      <w:pPr>
        <w:jc w:val="right"/>
        <w:rPr>
          <w:lang w:val="en-CA"/>
        </w:rPr>
      </w:pPr>
    </w:p>
    <w:p w:rsidR="00B07455" w:rsidRDefault="00810EDB" w:rsidP="00B83570">
      <w:pPr>
        <w:jc w:val="right"/>
        <w:rPr>
          <w:lang w:val="en-CA"/>
        </w:rPr>
      </w:pPr>
      <w:r w:rsidRPr="00810EDB">
        <w:rPr>
          <w:lang w:val="en-CA"/>
        </w:rPr>
        <w:t>…/2</w:t>
      </w:r>
    </w:p>
    <w:p w:rsidR="00810EDB" w:rsidRPr="00810EDB" w:rsidRDefault="00810EDB" w:rsidP="00810EDB">
      <w:pPr>
        <w:jc w:val="center"/>
        <w:rPr>
          <w:lang w:val="en-CA"/>
        </w:rPr>
      </w:pPr>
      <w:r w:rsidRPr="00810EDB">
        <w:rPr>
          <w:lang w:val="en-CA"/>
        </w:rPr>
        <w:lastRenderedPageBreak/>
        <w:t>- 2 -</w:t>
      </w:r>
    </w:p>
    <w:p w:rsidR="00810EDB" w:rsidRPr="00810EDB" w:rsidRDefault="00810EDB" w:rsidP="00E67521">
      <w:pPr>
        <w:rPr>
          <w:lang w:val="en-CA"/>
        </w:rPr>
      </w:pPr>
    </w:p>
    <w:p w:rsidR="00B3506D" w:rsidRPr="00B3506D" w:rsidRDefault="00B3506D" w:rsidP="00B3506D">
      <w:pPr>
        <w:rPr>
          <w:lang w:val="en-CA"/>
        </w:rPr>
      </w:pPr>
      <w:r w:rsidRPr="00B3506D">
        <w:rPr>
          <w:lang w:val="en-CA"/>
        </w:rPr>
        <w:t>Within the first few weeks of SLWOP you will receive a letter from the Public Service Pay Centre, providing you with pay and benefits information related to SLWOP (pension, health and dental insurance coverage during your leave, etc.)</w:t>
      </w:r>
    </w:p>
    <w:p w:rsidR="00B83570" w:rsidRDefault="00B83570" w:rsidP="00E67521">
      <w:pPr>
        <w:rPr>
          <w:lang w:val="en-CA"/>
        </w:rPr>
      </w:pPr>
    </w:p>
    <w:p w:rsidR="008017E1" w:rsidRPr="00810EDB" w:rsidRDefault="00384304" w:rsidP="00E67521">
      <w:pPr>
        <w:rPr>
          <w:lang w:val="en-CA"/>
        </w:rPr>
      </w:pPr>
      <w:r w:rsidRPr="00810EDB">
        <w:rPr>
          <w:lang w:val="en-CA"/>
        </w:rPr>
        <w:t>Annex</w:t>
      </w:r>
      <w:r w:rsidR="002026DD" w:rsidRPr="00810EDB">
        <w:rPr>
          <w:lang w:val="en-CA"/>
        </w:rPr>
        <w:t>es</w:t>
      </w:r>
      <w:r w:rsidR="00B13D2C" w:rsidRPr="00810EDB">
        <w:rPr>
          <w:lang w:val="en-CA"/>
        </w:rPr>
        <w:t xml:space="preserve"> B and C</w:t>
      </w:r>
      <w:r w:rsidR="00F6059F" w:rsidRPr="00810EDB">
        <w:rPr>
          <w:lang w:val="en-CA"/>
        </w:rPr>
        <w:t xml:space="preserve"> </w:t>
      </w:r>
      <w:r w:rsidR="002026DD" w:rsidRPr="00810EDB">
        <w:rPr>
          <w:lang w:val="en-CA"/>
        </w:rPr>
        <w:t>provide</w:t>
      </w:r>
      <w:r w:rsidR="00DB1EAF" w:rsidRPr="00810EDB">
        <w:rPr>
          <w:lang w:val="en-CA"/>
        </w:rPr>
        <w:t xml:space="preserve"> you with information </w:t>
      </w:r>
      <w:r w:rsidR="00884611" w:rsidRPr="00810EDB">
        <w:rPr>
          <w:lang w:val="en-CA"/>
        </w:rPr>
        <w:t xml:space="preserve">on </w:t>
      </w:r>
      <w:r w:rsidR="00DB1EAF" w:rsidRPr="00810EDB">
        <w:rPr>
          <w:lang w:val="en-CA"/>
        </w:rPr>
        <w:t>res</w:t>
      </w:r>
      <w:r w:rsidR="00551045" w:rsidRPr="00810EDB">
        <w:rPr>
          <w:lang w:val="en-CA"/>
        </w:rPr>
        <w:t>ponsibilities that you and I</w:t>
      </w:r>
      <w:r w:rsidR="00F6059F" w:rsidRPr="00810EDB">
        <w:rPr>
          <w:lang w:val="en-CA"/>
        </w:rPr>
        <w:t xml:space="preserve"> both have </w:t>
      </w:r>
      <w:r w:rsidR="003D3B42" w:rsidRPr="00810EDB">
        <w:rPr>
          <w:lang w:val="en-CA"/>
        </w:rPr>
        <w:t xml:space="preserve">to fulfill while you are on </w:t>
      </w:r>
      <w:r w:rsidR="00B12926" w:rsidRPr="00810EDB">
        <w:rPr>
          <w:lang w:val="en-CA"/>
        </w:rPr>
        <w:t>SLWOP</w:t>
      </w:r>
      <w:r w:rsidR="00E67521" w:rsidRPr="00810EDB">
        <w:rPr>
          <w:lang w:val="en-CA"/>
        </w:rPr>
        <w:t>.</w:t>
      </w:r>
      <w:r w:rsidR="00F47350" w:rsidRPr="00810EDB">
        <w:rPr>
          <w:lang w:val="en-CA"/>
        </w:rPr>
        <w:t xml:space="preserve"> </w:t>
      </w:r>
      <w:r w:rsidR="00145F9C">
        <w:rPr>
          <w:lang w:val="en-CA"/>
        </w:rPr>
        <w:t>You will also find enclosed</w:t>
      </w:r>
      <w:r w:rsidR="00F47350" w:rsidRPr="00810EDB">
        <w:rPr>
          <w:lang w:val="en-CA"/>
        </w:rPr>
        <w:t xml:space="preserve"> forms that you will need</w:t>
      </w:r>
      <w:r w:rsidR="00823275" w:rsidRPr="00810EDB">
        <w:rPr>
          <w:lang w:val="en-CA"/>
        </w:rPr>
        <w:t xml:space="preserve"> </w:t>
      </w:r>
      <w:r w:rsidR="00551045" w:rsidRPr="00810EDB">
        <w:rPr>
          <w:lang w:val="en-CA"/>
        </w:rPr>
        <w:t xml:space="preserve">during </w:t>
      </w:r>
      <w:r w:rsidR="00FF2AC8" w:rsidRPr="00810EDB">
        <w:rPr>
          <w:lang w:val="en-CA"/>
        </w:rPr>
        <w:t xml:space="preserve">the entire period of </w:t>
      </w:r>
      <w:r w:rsidR="00551045" w:rsidRPr="00810EDB">
        <w:rPr>
          <w:lang w:val="en-CA"/>
        </w:rPr>
        <w:t>your leave</w:t>
      </w:r>
      <w:r w:rsidR="00FF2AC8" w:rsidRPr="00810EDB">
        <w:rPr>
          <w:lang w:val="en-CA"/>
        </w:rPr>
        <w:t xml:space="preserve"> to substantiate and request leave</w:t>
      </w:r>
      <w:r w:rsidR="00F47350" w:rsidRPr="00810EDB">
        <w:rPr>
          <w:lang w:val="en-CA"/>
        </w:rPr>
        <w:t xml:space="preserve">. </w:t>
      </w:r>
    </w:p>
    <w:p w:rsidR="00563176" w:rsidRPr="00810EDB" w:rsidRDefault="00563176" w:rsidP="00E67521">
      <w:pPr>
        <w:rPr>
          <w:lang w:val="en-CA"/>
        </w:rPr>
      </w:pPr>
    </w:p>
    <w:p w:rsidR="00563176" w:rsidRPr="00810EDB" w:rsidRDefault="003D3B42" w:rsidP="00E67521">
      <w:pPr>
        <w:rPr>
          <w:lang w:val="en-CA"/>
        </w:rPr>
      </w:pPr>
      <w:r w:rsidRPr="00810EDB">
        <w:rPr>
          <w:lang w:val="en-CA"/>
        </w:rPr>
        <w:t>A</w:t>
      </w:r>
      <w:r w:rsidR="00563176" w:rsidRPr="00810EDB">
        <w:rPr>
          <w:lang w:val="en-CA"/>
        </w:rPr>
        <w:t xml:space="preserve">lthough you are away from work, the Employee Assistance Program (EAP) remains available to you. </w:t>
      </w:r>
      <w:r w:rsidR="0023558B" w:rsidRPr="00810EDB">
        <w:rPr>
          <w:lang w:val="en-CA"/>
        </w:rPr>
        <w:t>It offers</w:t>
      </w:r>
      <w:r w:rsidR="00563176" w:rsidRPr="00810EDB">
        <w:rPr>
          <w:lang w:val="en-CA"/>
        </w:rPr>
        <w:t xml:space="preserve"> f</w:t>
      </w:r>
      <w:r w:rsidR="00B058DC" w:rsidRPr="00810EDB">
        <w:rPr>
          <w:lang w:val="en-CA"/>
        </w:rPr>
        <w:t>ree confidential counselling to</w:t>
      </w:r>
      <w:r w:rsidR="00563176" w:rsidRPr="00810EDB">
        <w:rPr>
          <w:lang w:val="en-CA"/>
        </w:rPr>
        <w:t xml:space="preserve"> you</w:t>
      </w:r>
      <w:r w:rsidR="00301B81" w:rsidRPr="00810EDB">
        <w:rPr>
          <w:lang w:val="en-CA"/>
        </w:rPr>
        <w:t xml:space="preserve"> and</w:t>
      </w:r>
      <w:r w:rsidR="00563176" w:rsidRPr="00810EDB">
        <w:rPr>
          <w:lang w:val="en-CA"/>
        </w:rPr>
        <w:t xml:space="preserve"> your family. You will find more information about </w:t>
      </w:r>
      <w:r w:rsidR="005C3100" w:rsidRPr="00810EDB">
        <w:rPr>
          <w:lang w:val="en-CA"/>
        </w:rPr>
        <w:t xml:space="preserve">EAP </w:t>
      </w:r>
      <w:r w:rsidR="00563176" w:rsidRPr="00810EDB">
        <w:rPr>
          <w:lang w:val="en-CA"/>
        </w:rPr>
        <w:t>service</w:t>
      </w:r>
      <w:r w:rsidR="005C3100" w:rsidRPr="00810EDB">
        <w:rPr>
          <w:lang w:val="en-CA"/>
        </w:rPr>
        <w:t>s</w:t>
      </w:r>
      <w:r w:rsidR="00563176" w:rsidRPr="00810EDB">
        <w:rPr>
          <w:lang w:val="en-CA"/>
        </w:rPr>
        <w:t xml:space="preserve"> </w:t>
      </w:r>
      <w:r w:rsidR="002026DD" w:rsidRPr="00810EDB">
        <w:rPr>
          <w:lang w:val="en-CA"/>
        </w:rPr>
        <w:t xml:space="preserve">in Annex </w:t>
      </w:r>
      <w:r w:rsidR="00145F9C">
        <w:rPr>
          <w:lang w:val="en-CA"/>
        </w:rPr>
        <w:t>E</w:t>
      </w:r>
      <w:r w:rsidR="0023558B" w:rsidRPr="00810EDB">
        <w:rPr>
          <w:lang w:val="en-CA"/>
        </w:rPr>
        <w:t>.</w:t>
      </w:r>
    </w:p>
    <w:p w:rsidR="00E67521" w:rsidRPr="00810EDB" w:rsidRDefault="00E67521" w:rsidP="00E67521">
      <w:pPr>
        <w:rPr>
          <w:lang w:val="en-CA"/>
        </w:rPr>
      </w:pPr>
    </w:p>
    <w:p w:rsidR="00F6059F" w:rsidRPr="00810EDB" w:rsidRDefault="00FE61C5" w:rsidP="00E67521">
      <w:pPr>
        <w:rPr>
          <w:lang w:val="en-CA"/>
        </w:rPr>
      </w:pPr>
      <w:r w:rsidRPr="00810EDB">
        <w:rPr>
          <w:lang w:val="en-CA"/>
        </w:rPr>
        <w:t>Y</w:t>
      </w:r>
      <w:r w:rsidR="00006874" w:rsidRPr="00810EDB">
        <w:rPr>
          <w:lang w:val="en-CA"/>
        </w:rPr>
        <w:t xml:space="preserve">ou may not be in a position to </w:t>
      </w:r>
      <w:r w:rsidRPr="00810EDB">
        <w:rPr>
          <w:lang w:val="en-CA"/>
        </w:rPr>
        <w:t xml:space="preserve">currently </w:t>
      </w:r>
      <w:r w:rsidR="00006874" w:rsidRPr="00810EDB">
        <w:rPr>
          <w:lang w:val="en-CA"/>
        </w:rPr>
        <w:t xml:space="preserve">consider </w:t>
      </w:r>
      <w:r w:rsidR="0033212E" w:rsidRPr="00810EDB">
        <w:rPr>
          <w:lang w:val="en-CA"/>
        </w:rPr>
        <w:t>a return to work date</w:t>
      </w:r>
      <w:r w:rsidRPr="00810EDB">
        <w:rPr>
          <w:lang w:val="en-CA"/>
        </w:rPr>
        <w:t xml:space="preserve">. However, it is important that you </w:t>
      </w:r>
      <w:r w:rsidRPr="00810EDB">
        <w:rPr>
          <w:b/>
          <w:lang w:val="en-CA"/>
        </w:rPr>
        <w:t xml:space="preserve">let me </w:t>
      </w:r>
      <w:r w:rsidRPr="00D62A9D">
        <w:rPr>
          <w:b/>
          <w:lang w:val="en-CA"/>
        </w:rPr>
        <w:t>know a</w:t>
      </w:r>
      <w:r w:rsidRPr="00D62A9D">
        <w:rPr>
          <w:b/>
          <w:bCs/>
          <w:color w:val="000000"/>
        </w:rPr>
        <w:t>s soon as you are planning to talk to your treating physician about returning to work</w:t>
      </w:r>
      <w:r w:rsidRPr="00D62A9D">
        <w:rPr>
          <w:bCs/>
          <w:color w:val="000000"/>
        </w:rPr>
        <w:t xml:space="preserve">. This will allow me time to provide you with a form (the </w:t>
      </w:r>
      <w:r w:rsidR="00D62A9D" w:rsidRPr="00D62A9D">
        <w:rPr>
          <w:color w:val="000000"/>
        </w:rPr>
        <w:t>Fitness to Work and Functional Abilities Assessment Form</w:t>
      </w:r>
      <w:r w:rsidRPr="00D62A9D">
        <w:rPr>
          <w:bCs/>
          <w:color w:val="000000"/>
        </w:rPr>
        <w:t>) for your</w:t>
      </w:r>
      <w:r w:rsidRPr="00810EDB">
        <w:rPr>
          <w:bCs/>
          <w:color w:val="000000"/>
        </w:rPr>
        <w:t xml:space="preserve"> physician to fill out, in order to provide all required information for your Return-to-Work (RTW). </w:t>
      </w:r>
      <w:r w:rsidR="00145F9C">
        <w:rPr>
          <w:bCs/>
          <w:color w:val="000000"/>
        </w:rPr>
        <w:t>Annex D</w:t>
      </w:r>
      <w:r w:rsidRPr="00810EDB">
        <w:rPr>
          <w:bCs/>
          <w:color w:val="000000"/>
        </w:rPr>
        <w:t xml:space="preserve"> provides more details </w:t>
      </w:r>
      <w:r w:rsidR="0033212E" w:rsidRPr="00810EDB">
        <w:rPr>
          <w:bCs/>
          <w:color w:val="000000"/>
        </w:rPr>
        <w:t xml:space="preserve">on </w:t>
      </w:r>
      <w:r w:rsidRPr="00810EDB">
        <w:rPr>
          <w:bCs/>
          <w:color w:val="000000"/>
        </w:rPr>
        <w:t xml:space="preserve">the RTW process in order to ensure we are </w:t>
      </w:r>
      <w:r w:rsidR="00192CCE" w:rsidRPr="00810EDB">
        <w:rPr>
          <w:lang w:val="en-CA"/>
        </w:rPr>
        <w:t>fully pre</w:t>
      </w:r>
      <w:r w:rsidR="003D3B42" w:rsidRPr="00810EDB">
        <w:rPr>
          <w:lang w:val="en-CA"/>
        </w:rPr>
        <w:t xml:space="preserve">pared when </w:t>
      </w:r>
      <w:r w:rsidR="00022DB2" w:rsidRPr="00810EDB">
        <w:rPr>
          <w:lang w:val="en-CA"/>
        </w:rPr>
        <w:t xml:space="preserve">the </w:t>
      </w:r>
      <w:r w:rsidR="003D3B42" w:rsidRPr="00810EDB">
        <w:rPr>
          <w:lang w:val="en-CA"/>
        </w:rPr>
        <w:t>time comes to plan</w:t>
      </w:r>
      <w:r w:rsidR="00192CCE" w:rsidRPr="00810EDB">
        <w:rPr>
          <w:lang w:val="en-CA"/>
        </w:rPr>
        <w:t xml:space="preserve"> for your reintegration.</w:t>
      </w:r>
    </w:p>
    <w:p w:rsidR="00192CCE" w:rsidRPr="00810EDB" w:rsidRDefault="00192CCE" w:rsidP="00E67521">
      <w:pPr>
        <w:rPr>
          <w:lang w:val="en-CA"/>
        </w:rPr>
      </w:pPr>
    </w:p>
    <w:p w:rsidR="00192CCE" w:rsidRPr="00810EDB" w:rsidRDefault="00C8538A" w:rsidP="00E67521">
      <w:pPr>
        <w:rPr>
          <w:lang w:val="en-CA"/>
        </w:rPr>
      </w:pPr>
      <w:r w:rsidRPr="00810EDB">
        <w:rPr>
          <w:lang w:val="en-CA"/>
        </w:rPr>
        <w:t xml:space="preserve">As suggested in Annex A, we will connect on </w:t>
      </w:r>
      <w:r w:rsidRPr="00810EDB">
        <w:rPr>
          <w:color w:val="FF0000"/>
          <w:lang w:val="en-CA"/>
        </w:rPr>
        <w:t>(date and time)</w:t>
      </w:r>
      <w:r w:rsidRPr="00810EDB">
        <w:rPr>
          <w:lang w:val="en-CA"/>
        </w:rPr>
        <w:t>. Until then, i</w:t>
      </w:r>
      <w:r w:rsidR="00C12249" w:rsidRPr="00810EDB">
        <w:rPr>
          <w:lang w:val="en-CA"/>
        </w:rPr>
        <w:t>f</w:t>
      </w:r>
      <w:r w:rsidR="001A2E57" w:rsidRPr="00810EDB">
        <w:rPr>
          <w:lang w:val="en-CA"/>
        </w:rPr>
        <w:t xml:space="preserve"> you have q</w:t>
      </w:r>
      <w:r w:rsidR="00FE61C5" w:rsidRPr="00810EDB">
        <w:rPr>
          <w:lang w:val="en-CA"/>
        </w:rPr>
        <w:t>uestions please do not</w:t>
      </w:r>
      <w:r w:rsidR="00C12249" w:rsidRPr="00810EDB">
        <w:rPr>
          <w:lang w:val="en-CA"/>
        </w:rPr>
        <w:t xml:space="preserve"> hesitate</w:t>
      </w:r>
      <w:r w:rsidR="001A2E57" w:rsidRPr="00810EDB">
        <w:rPr>
          <w:lang w:val="en-CA"/>
        </w:rPr>
        <w:t xml:space="preserve"> to contact me. </w:t>
      </w:r>
    </w:p>
    <w:p w:rsidR="00B83570" w:rsidRDefault="00B83570" w:rsidP="00B66606"/>
    <w:p w:rsidR="00B66606" w:rsidRPr="00810EDB" w:rsidRDefault="00B66606" w:rsidP="00B66606">
      <w:r w:rsidRPr="00810EDB">
        <w:t>Yours truly,</w:t>
      </w:r>
    </w:p>
    <w:p w:rsidR="007932D9" w:rsidRPr="00810EDB" w:rsidRDefault="007932D9" w:rsidP="00B66606"/>
    <w:p w:rsidR="00B83570" w:rsidRDefault="00B83570" w:rsidP="00B66606"/>
    <w:p w:rsidR="00B50DD7" w:rsidRPr="00810EDB" w:rsidRDefault="00B50DD7" w:rsidP="00B66606"/>
    <w:p w:rsidR="00810EDB" w:rsidRPr="00810EDB" w:rsidRDefault="00810EDB" w:rsidP="00B66606"/>
    <w:p w:rsidR="00810EDB" w:rsidRPr="00810EDB" w:rsidRDefault="00810EDB" w:rsidP="00810EDB">
      <w:pPr>
        <w:rPr>
          <w:color w:val="FF0000"/>
        </w:rPr>
      </w:pPr>
      <w:r w:rsidRPr="00810EDB">
        <w:rPr>
          <w:color w:val="FF0000"/>
        </w:rPr>
        <w:t>Manager name</w:t>
      </w:r>
    </w:p>
    <w:p w:rsidR="00810EDB" w:rsidRPr="00810EDB" w:rsidRDefault="00810EDB" w:rsidP="00810EDB">
      <w:r w:rsidRPr="00810EDB">
        <w:t xml:space="preserve">Telephone: </w:t>
      </w:r>
      <w:r w:rsidRPr="00810EDB">
        <w:rPr>
          <w:color w:val="FF0000"/>
        </w:rPr>
        <w:t>(888) 888-8888, Ext. 321</w:t>
      </w:r>
    </w:p>
    <w:p w:rsidR="00810EDB" w:rsidRPr="0031325B" w:rsidRDefault="00810EDB" w:rsidP="00810EDB">
      <w:pPr>
        <w:rPr>
          <w:lang w:val="fr-CA"/>
        </w:rPr>
      </w:pPr>
      <w:r w:rsidRPr="0031325B">
        <w:rPr>
          <w:lang w:val="fr-CA"/>
        </w:rPr>
        <w:t xml:space="preserve">Fax: </w:t>
      </w:r>
      <w:r w:rsidRPr="0031325B">
        <w:rPr>
          <w:color w:val="FF0000"/>
          <w:lang w:val="fr-CA"/>
        </w:rPr>
        <w:t>(888) 888-8888</w:t>
      </w:r>
    </w:p>
    <w:p w:rsidR="00810EDB" w:rsidRPr="00810EDB" w:rsidRDefault="00810EDB" w:rsidP="00810EDB">
      <w:pPr>
        <w:rPr>
          <w:lang w:val="fr-CA"/>
        </w:rPr>
      </w:pPr>
      <w:r w:rsidRPr="00810EDB">
        <w:rPr>
          <w:lang w:val="fr-CA"/>
        </w:rPr>
        <w:t xml:space="preserve">E-mail:  </w:t>
      </w:r>
      <w:r w:rsidRPr="00810EDB">
        <w:rPr>
          <w:color w:val="FF0000"/>
          <w:lang w:val="fr-CA"/>
        </w:rPr>
        <w:t>your.name@canada.ca</w:t>
      </w:r>
    </w:p>
    <w:p w:rsidR="00B3506D" w:rsidRDefault="00B3506D" w:rsidP="00B66606">
      <w:pPr>
        <w:rPr>
          <w:lang w:val="fr-CA"/>
        </w:rPr>
      </w:pPr>
    </w:p>
    <w:p w:rsidR="00B50DD7" w:rsidRDefault="00B50DD7" w:rsidP="00B66606">
      <w:pPr>
        <w:rPr>
          <w:lang w:val="fr-CA"/>
        </w:rPr>
      </w:pPr>
    </w:p>
    <w:p w:rsidR="00251914" w:rsidRDefault="00251914" w:rsidP="00B66606">
      <w:pPr>
        <w:rPr>
          <w:lang w:val="fr-CA"/>
        </w:rPr>
      </w:pPr>
    </w:p>
    <w:p w:rsidR="00B3506D" w:rsidRPr="00810EDB" w:rsidRDefault="00B3506D" w:rsidP="00B66606">
      <w:pPr>
        <w:rPr>
          <w:lang w:val="fr-CA"/>
        </w:rPr>
      </w:pPr>
    </w:p>
    <w:p w:rsidR="00B66606" w:rsidRPr="00810EDB" w:rsidRDefault="00251914" w:rsidP="00B66606">
      <w:r>
        <w:t>Enclosures:</w:t>
      </w:r>
    </w:p>
    <w:p w:rsidR="009F6CF0" w:rsidRPr="00810EDB" w:rsidRDefault="009F6CF0" w:rsidP="00B66606"/>
    <w:p w:rsidR="00B13D2C" w:rsidRPr="00810EDB" w:rsidRDefault="00F47350" w:rsidP="005A0318">
      <w:pPr>
        <w:overflowPunct w:val="0"/>
        <w:autoSpaceDE w:val="0"/>
        <w:autoSpaceDN w:val="0"/>
        <w:adjustRightInd w:val="0"/>
      </w:pPr>
      <w:r w:rsidRPr="00810EDB">
        <w:t xml:space="preserve">Annex A: </w:t>
      </w:r>
      <w:r w:rsidR="00B13D2C" w:rsidRPr="00810EDB">
        <w:t>Protocol for Staying Connected</w:t>
      </w:r>
      <w:r w:rsidR="000B26DB">
        <w:t xml:space="preserve"> During an Absence</w:t>
      </w:r>
    </w:p>
    <w:p w:rsidR="00F47350" w:rsidRPr="00810EDB" w:rsidRDefault="00B13D2C" w:rsidP="005A0318">
      <w:pPr>
        <w:overflowPunct w:val="0"/>
        <w:autoSpaceDE w:val="0"/>
        <w:autoSpaceDN w:val="0"/>
        <w:adjustRightInd w:val="0"/>
      </w:pPr>
      <w:r w:rsidRPr="00810EDB">
        <w:t xml:space="preserve">Annex B: </w:t>
      </w:r>
      <w:r w:rsidR="00E131EB" w:rsidRPr="00810EDB">
        <w:t xml:space="preserve">Information on </w:t>
      </w:r>
      <w:r w:rsidR="00145F9C">
        <w:t xml:space="preserve">Sick Leave </w:t>
      </w:r>
      <w:r w:rsidR="006038EE" w:rsidRPr="00810EDB">
        <w:t>Without P</w:t>
      </w:r>
      <w:r w:rsidR="00586E06" w:rsidRPr="00810EDB">
        <w:t>ay</w:t>
      </w:r>
      <w:r w:rsidR="00E131EB" w:rsidRPr="00810EDB">
        <w:t xml:space="preserve"> </w:t>
      </w:r>
    </w:p>
    <w:p w:rsidR="002026DD" w:rsidRPr="00810EDB" w:rsidRDefault="00B13D2C" w:rsidP="005A0318">
      <w:pPr>
        <w:overflowPunct w:val="0"/>
        <w:autoSpaceDE w:val="0"/>
        <w:autoSpaceDN w:val="0"/>
        <w:adjustRightInd w:val="0"/>
      </w:pPr>
      <w:r w:rsidRPr="00810EDB">
        <w:t>Annex C</w:t>
      </w:r>
      <w:r w:rsidR="002026DD" w:rsidRPr="00810EDB">
        <w:t>: Excerpt of the Directive on Leave a</w:t>
      </w:r>
      <w:r w:rsidR="00DD63E4" w:rsidRPr="00810EDB">
        <w:t xml:space="preserve">nd Special </w:t>
      </w:r>
      <w:r w:rsidR="002026DD" w:rsidRPr="00810EDB">
        <w:t>Working Arrangements</w:t>
      </w:r>
    </w:p>
    <w:p w:rsidR="00251914" w:rsidRDefault="00F47350" w:rsidP="005A0318">
      <w:pPr>
        <w:overflowPunct w:val="0"/>
        <w:autoSpaceDE w:val="0"/>
        <w:autoSpaceDN w:val="0"/>
        <w:adjustRightInd w:val="0"/>
      </w:pPr>
      <w:r w:rsidRPr="00810EDB">
        <w:t>A</w:t>
      </w:r>
      <w:r w:rsidR="002026DD" w:rsidRPr="00810EDB">
        <w:t>nnex D</w:t>
      </w:r>
      <w:r w:rsidR="00F1625C" w:rsidRPr="00810EDB">
        <w:t xml:space="preserve">: </w:t>
      </w:r>
      <w:r w:rsidR="00251914" w:rsidRPr="00810EDB">
        <w:t xml:space="preserve">Return to Work Information </w:t>
      </w:r>
    </w:p>
    <w:p w:rsidR="00F47350" w:rsidRPr="00810EDB" w:rsidRDefault="00251914" w:rsidP="005A0318">
      <w:pPr>
        <w:overflowPunct w:val="0"/>
        <w:autoSpaceDE w:val="0"/>
        <w:autoSpaceDN w:val="0"/>
        <w:adjustRightInd w:val="0"/>
      </w:pPr>
      <w:r>
        <w:t xml:space="preserve">Annex E: </w:t>
      </w:r>
      <w:r w:rsidRPr="00810EDB">
        <w:t xml:space="preserve">Employee Assistance Program </w:t>
      </w:r>
      <w:r w:rsidR="000B26DB">
        <w:t>P</w:t>
      </w:r>
      <w:r w:rsidRPr="00810EDB">
        <w:t xml:space="preserve">amphlet </w:t>
      </w:r>
    </w:p>
    <w:p w:rsidR="00563176" w:rsidRDefault="00251914" w:rsidP="005A0318">
      <w:pPr>
        <w:overflowPunct w:val="0"/>
        <w:autoSpaceDE w:val="0"/>
        <w:autoSpaceDN w:val="0"/>
        <w:adjustRightInd w:val="0"/>
      </w:pPr>
      <w:r w:rsidRPr="00810EDB">
        <w:t>Sick Leave Substantiation Form</w:t>
      </w:r>
    </w:p>
    <w:p w:rsidR="000B26DB" w:rsidRPr="00810EDB" w:rsidRDefault="000B26DB" w:rsidP="005A0318">
      <w:pPr>
        <w:overflowPunct w:val="0"/>
        <w:autoSpaceDE w:val="0"/>
        <w:autoSpaceDN w:val="0"/>
        <w:adjustRightInd w:val="0"/>
      </w:pPr>
      <w:r w:rsidRPr="00810EDB">
        <w:t>Leave Application and Absence Report Form</w:t>
      </w:r>
    </w:p>
    <w:p w:rsidR="009F02FE" w:rsidRPr="00810EDB" w:rsidRDefault="009F02FE">
      <w:pPr>
        <w:rPr>
          <w:color w:val="000000"/>
          <w:sz w:val="22"/>
          <w:szCs w:val="22"/>
        </w:rPr>
      </w:pPr>
      <w:r w:rsidRPr="00810EDB">
        <w:rPr>
          <w:color w:val="000000"/>
          <w:sz w:val="22"/>
          <w:szCs w:val="22"/>
        </w:rPr>
        <w:br w:type="page"/>
      </w:r>
    </w:p>
    <w:p w:rsidR="00A202FE" w:rsidRDefault="00A202FE" w:rsidP="00F92D72">
      <w:pPr>
        <w:jc w:val="right"/>
        <w:rPr>
          <w:rFonts w:ascii="Arial" w:hAnsi="Arial" w:cs="Arial"/>
          <w:b/>
          <w:smallCaps/>
          <w:sz w:val="28"/>
          <w:lang w:val="en-CA"/>
        </w:rPr>
      </w:pPr>
    </w:p>
    <w:p w:rsidR="00F92D72" w:rsidRPr="007932D9" w:rsidRDefault="00F92D72" w:rsidP="00F92D72">
      <w:pPr>
        <w:jc w:val="right"/>
        <w:rPr>
          <w:rFonts w:ascii="Arial" w:hAnsi="Arial" w:cs="Arial"/>
          <w:b/>
          <w:smallCaps/>
          <w:lang w:val="en-CA"/>
        </w:rPr>
      </w:pPr>
      <w:r>
        <w:rPr>
          <w:rFonts w:ascii="Arial" w:hAnsi="Arial" w:cs="Arial"/>
          <w:b/>
          <w:smallCaps/>
          <w:sz w:val="28"/>
          <w:lang w:val="en-CA"/>
        </w:rPr>
        <w:t>protected b</w:t>
      </w:r>
    </w:p>
    <w:p w:rsidR="00D87F9C" w:rsidRPr="005E7FB1" w:rsidRDefault="00D87F9C" w:rsidP="008C4401">
      <w:pPr>
        <w:rPr>
          <w:rFonts w:ascii="Arial" w:hAnsi="Arial" w:cs="Arial"/>
          <w:b/>
          <w:lang w:val="en-CA"/>
        </w:rPr>
      </w:pPr>
      <w:r>
        <w:rPr>
          <w:b/>
          <w:sz w:val="28"/>
          <w:lang w:val="en-CA"/>
        </w:rPr>
        <w:br/>
      </w:r>
      <w:r w:rsidR="008C4401">
        <w:rPr>
          <w:rFonts w:ascii="Arial" w:hAnsi="Arial" w:cs="Arial"/>
          <w:b/>
          <w:lang w:val="en-CA"/>
        </w:rPr>
        <w:t xml:space="preserve">ANNEX A – </w:t>
      </w:r>
      <w:r w:rsidR="000B26DB">
        <w:rPr>
          <w:rFonts w:ascii="Arial" w:hAnsi="Arial" w:cs="Arial"/>
          <w:b/>
          <w:lang w:val="en-CA"/>
        </w:rPr>
        <w:t>PROTOCOL FOR STAYING CONNECTED DURING AN ABSENCE</w:t>
      </w:r>
    </w:p>
    <w:p w:rsidR="00D87F9C" w:rsidRPr="005E7FB1" w:rsidRDefault="00D87F9C" w:rsidP="00D87F9C">
      <w:pPr>
        <w:rPr>
          <w:rFonts w:ascii="Arial" w:hAnsi="Arial" w:cs="Arial"/>
          <w:sz w:val="22"/>
          <w:lang w:val="en-CA"/>
        </w:rPr>
      </w:pPr>
    </w:p>
    <w:p w:rsidR="00D87F9C" w:rsidRPr="005E7FB1" w:rsidRDefault="00D87F9C" w:rsidP="00D87F9C">
      <w:pPr>
        <w:rPr>
          <w:rFonts w:ascii="Arial" w:hAnsi="Arial" w:cs="Arial"/>
          <w:sz w:val="22"/>
          <w:lang w:val="en-CA"/>
        </w:rPr>
      </w:pPr>
      <w:r w:rsidRPr="005E7FB1">
        <w:rPr>
          <w:rFonts w:ascii="Arial" w:hAnsi="Arial" w:cs="Arial"/>
          <w:sz w:val="22"/>
          <w:lang w:val="en-CA"/>
        </w:rPr>
        <w:t xml:space="preserve">Staying connected during your absence is a joint responsibility. Our respective expectations should be clear as to when and how we will connect. With this in mind, </w:t>
      </w:r>
      <w:r w:rsidR="00C417F7" w:rsidRPr="005E7FB1">
        <w:rPr>
          <w:rFonts w:ascii="Arial" w:hAnsi="Arial" w:cs="Arial"/>
          <w:sz w:val="22"/>
          <w:lang w:val="en-CA"/>
        </w:rPr>
        <w:t>we have agreed upon</w:t>
      </w:r>
      <w:r w:rsidRPr="005E7FB1">
        <w:rPr>
          <w:rFonts w:ascii="Arial" w:hAnsi="Arial" w:cs="Arial"/>
          <w:sz w:val="22"/>
          <w:lang w:val="en-CA"/>
        </w:rPr>
        <w:t xml:space="preserve"> an initial schedule of dates and times in the table attached to this note. Depending on how your situation unfolds</w:t>
      </w:r>
      <w:r w:rsidR="00AA1546" w:rsidRPr="005E7FB1">
        <w:rPr>
          <w:rFonts w:ascii="Arial" w:hAnsi="Arial" w:cs="Arial"/>
          <w:sz w:val="22"/>
          <w:lang w:val="en-CA"/>
        </w:rPr>
        <w:t>,</w:t>
      </w:r>
      <w:r w:rsidRPr="005E7FB1">
        <w:rPr>
          <w:rFonts w:ascii="Arial" w:hAnsi="Arial" w:cs="Arial"/>
          <w:sz w:val="22"/>
          <w:lang w:val="en-CA"/>
        </w:rPr>
        <w:t xml:space="preserve"> we can always make adjustments to the schedule. The important point is that we commit to a timetable of regular contacts.</w:t>
      </w:r>
    </w:p>
    <w:p w:rsidR="00D87F9C" w:rsidRPr="005E7FB1" w:rsidRDefault="00D87F9C" w:rsidP="00D87F9C">
      <w:pPr>
        <w:rPr>
          <w:rFonts w:ascii="Arial" w:hAnsi="Arial" w:cs="Arial"/>
          <w:sz w:val="22"/>
          <w:lang w:val="en-CA"/>
        </w:rPr>
      </w:pPr>
    </w:p>
    <w:p w:rsidR="00D87F9C" w:rsidRPr="005E7FB1" w:rsidRDefault="00D87F9C" w:rsidP="00D87F9C">
      <w:pPr>
        <w:rPr>
          <w:rFonts w:ascii="Arial" w:hAnsi="Arial" w:cs="Arial"/>
          <w:sz w:val="22"/>
          <w:lang w:val="en-CA"/>
        </w:rPr>
      </w:pPr>
      <w:r w:rsidRPr="005E7FB1">
        <w:rPr>
          <w:rFonts w:ascii="Arial" w:hAnsi="Arial" w:cs="Arial"/>
          <w:sz w:val="22"/>
          <w:lang w:val="en-CA"/>
        </w:rPr>
        <w:t>I will want to know how you are doing, provide you with relevant information to your situation and answer any questions you may have. You will have the opportunity to provide me with information in relation to your leave extending or your return to duty. I would like to reiterate that I will not be asking for personal information.</w:t>
      </w:r>
    </w:p>
    <w:p w:rsidR="00D87F9C" w:rsidRPr="005E7FB1" w:rsidRDefault="00D87F9C" w:rsidP="00D87F9C">
      <w:pPr>
        <w:rPr>
          <w:rFonts w:ascii="Arial" w:hAnsi="Arial" w:cs="Arial"/>
          <w:sz w:val="22"/>
          <w:lang w:val="en-CA"/>
        </w:rPr>
      </w:pPr>
    </w:p>
    <w:p w:rsidR="00D87F9C" w:rsidRPr="005E7FB1" w:rsidRDefault="00D87F9C" w:rsidP="00D87F9C">
      <w:pPr>
        <w:rPr>
          <w:rFonts w:ascii="Arial" w:hAnsi="Arial" w:cs="Arial"/>
          <w:sz w:val="22"/>
          <w:lang w:val="en-CA"/>
        </w:rPr>
      </w:pPr>
      <w:r w:rsidRPr="005E7FB1">
        <w:rPr>
          <w:rFonts w:ascii="Arial" w:hAnsi="Arial" w:cs="Arial"/>
          <w:sz w:val="22"/>
          <w:lang w:val="en-CA"/>
        </w:rPr>
        <w:t>For in-person or phone meetings, you may be accompanied by a friend, family member or union representative.</w:t>
      </w:r>
    </w:p>
    <w:p w:rsidR="00B83570" w:rsidRDefault="00B83570" w:rsidP="00D87F9C">
      <w:pPr>
        <w:rPr>
          <w:rFonts w:ascii="Arial" w:hAnsi="Arial" w:cs="Arial"/>
          <w:sz w:val="22"/>
          <w:lang w:val="en-CA"/>
        </w:rPr>
      </w:pPr>
    </w:p>
    <w:p w:rsidR="00D87F9C" w:rsidRPr="005E7FB1" w:rsidRDefault="00D87F9C" w:rsidP="00D87F9C">
      <w:pPr>
        <w:rPr>
          <w:rFonts w:ascii="Arial" w:hAnsi="Arial" w:cs="Arial"/>
          <w:sz w:val="22"/>
          <w:lang w:val="en-CA"/>
        </w:rPr>
      </w:pPr>
      <w:r w:rsidRPr="005E7FB1">
        <w:rPr>
          <w:rFonts w:ascii="Arial" w:hAnsi="Arial" w:cs="Arial"/>
          <w:sz w:val="22"/>
          <w:lang w:val="en-CA"/>
        </w:rPr>
        <w:t xml:space="preserve">In order to make communication simpler, I will take care of contacting you at the agreed upon dates and time should we connect by phone or e-mail. </w:t>
      </w:r>
    </w:p>
    <w:p w:rsidR="00D87F9C" w:rsidRPr="005E7FB1" w:rsidRDefault="00D87F9C" w:rsidP="00D87F9C">
      <w:pPr>
        <w:rPr>
          <w:rFonts w:ascii="Arial" w:hAnsi="Arial" w:cs="Arial"/>
          <w:sz w:val="22"/>
          <w:lang w:val="en-CA"/>
        </w:rPr>
      </w:pPr>
    </w:p>
    <w:p w:rsidR="00F92D72" w:rsidRDefault="00F92D72" w:rsidP="00D87F9C">
      <w:pPr>
        <w:rPr>
          <w:rFonts w:ascii="Arial" w:hAnsi="Arial" w:cs="Arial"/>
          <w:b/>
          <w:sz w:val="22"/>
          <w:lang w:val="en-CA"/>
        </w:rPr>
      </w:pPr>
    </w:p>
    <w:p w:rsidR="00D87F9C" w:rsidRDefault="00D87F9C" w:rsidP="005E6F5C">
      <w:pPr>
        <w:rPr>
          <w:rFonts w:ascii="Arial" w:hAnsi="Arial" w:cs="Arial"/>
          <w:b/>
          <w:sz w:val="22"/>
          <w:lang w:val="en-CA"/>
        </w:rPr>
      </w:pPr>
      <w:r w:rsidRPr="00F92D72">
        <w:rPr>
          <w:rFonts w:ascii="Arial" w:hAnsi="Arial" w:cs="Arial"/>
          <w:b/>
          <w:sz w:val="22"/>
          <w:lang w:val="en-CA"/>
        </w:rPr>
        <w:t>Please confirm</w:t>
      </w:r>
      <w:r w:rsidRPr="00F92D72" w:rsidDel="007779AD">
        <w:rPr>
          <w:rFonts w:ascii="Arial" w:hAnsi="Arial" w:cs="Arial"/>
          <w:b/>
          <w:sz w:val="22"/>
          <w:lang w:val="en-CA"/>
        </w:rPr>
        <w:t xml:space="preserve"> </w:t>
      </w:r>
      <w:r w:rsidRPr="00F92D72">
        <w:rPr>
          <w:rFonts w:ascii="Arial" w:hAnsi="Arial" w:cs="Arial"/>
          <w:b/>
          <w:sz w:val="22"/>
          <w:lang w:val="en-CA"/>
        </w:rPr>
        <w:t>y</w:t>
      </w:r>
      <w:r w:rsidR="00F92D72">
        <w:rPr>
          <w:rFonts w:ascii="Arial" w:hAnsi="Arial" w:cs="Arial"/>
          <w:b/>
          <w:sz w:val="22"/>
          <w:lang w:val="en-CA"/>
        </w:rPr>
        <w:t>our current contact information</w:t>
      </w:r>
    </w:p>
    <w:p w:rsidR="005E6F5C" w:rsidRPr="005E6F5C" w:rsidRDefault="005E6F5C" w:rsidP="005E6F5C">
      <w:pPr>
        <w:rPr>
          <w:rFonts w:ascii="Arial" w:hAnsi="Arial" w:cs="Arial"/>
          <w:b/>
          <w:sz w:val="22"/>
          <w:lang w:val="en-C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946"/>
      </w:tblGrid>
      <w:tr w:rsidR="00122460" w:rsidTr="002E2D4B">
        <w:tc>
          <w:tcPr>
            <w:tcW w:w="5245" w:type="dxa"/>
          </w:tcPr>
          <w:p w:rsidR="00122460" w:rsidRDefault="00122460" w:rsidP="002E2D4B">
            <w:pPr>
              <w:rPr>
                <w:rFonts w:ascii="Arial" w:hAnsi="Arial" w:cs="Arial"/>
                <w:i/>
                <w:iCs/>
                <w:color w:val="000000"/>
                <w:sz w:val="20"/>
                <w:szCs w:val="22"/>
                <w:lang w:val="fr-CA"/>
              </w:rPr>
            </w:pPr>
            <w:r w:rsidRPr="005E7FB1">
              <w:rPr>
                <w:rFonts w:ascii="Arial" w:hAnsi="Arial" w:cs="Arial"/>
                <w:sz w:val="22"/>
                <w:lang w:val="en-CA"/>
              </w:rPr>
              <w:t>Home phone</w:t>
            </w:r>
            <w:r>
              <w:rPr>
                <w:rFonts w:ascii="Arial" w:hAnsi="Arial" w:cs="Arial"/>
                <w:sz w:val="22"/>
                <w:lang w:val="fr-CA"/>
              </w:rPr>
              <w:t xml:space="preserve">: </w:t>
            </w:r>
            <w:r w:rsidRPr="005E7FB1">
              <w:rPr>
                <w:rFonts w:ascii="Arial" w:hAnsi="Arial" w:cs="Arial"/>
                <w:sz w:val="22"/>
                <w:lang w:val="en-CA"/>
              </w:rPr>
              <w:t>______________________</w:t>
            </w:r>
            <w:r>
              <w:rPr>
                <w:rFonts w:ascii="Arial" w:hAnsi="Arial" w:cs="Arial"/>
                <w:sz w:val="22"/>
                <w:lang w:val="en-CA"/>
              </w:rPr>
              <w:t>____</w:t>
            </w:r>
          </w:p>
        </w:tc>
        <w:tc>
          <w:tcPr>
            <w:tcW w:w="4949" w:type="dxa"/>
          </w:tcPr>
          <w:p w:rsidR="00122460" w:rsidRDefault="00122460" w:rsidP="002E2D4B">
            <w:pPr>
              <w:rPr>
                <w:rFonts w:ascii="Arial" w:hAnsi="Arial" w:cs="Arial"/>
                <w:i/>
                <w:iCs/>
                <w:color w:val="000000"/>
                <w:sz w:val="20"/>
                <w:szCs w:val="22"/>
                <w:lang w:val="fr-CA"/>
              </w:rPr>
            </w:pPr>
            <w:r w:rsidRPr="005E7FB1">
              <w:rPr>
                <w:rFonts w:ascii="Arial" w:hAnsi="Arial" w:cs="Arial"/>
                <w:sz w:val="22"/>
                <w:lang w:val="en-CA"/>
              </w:rPr>
              <w:t>Cell phone</w:t>
            </w:r>
            <w:r w:rsidRPr="00C35D0C">
              <w:rPr>
                <w:rFonts w:ascii="Arial" w:hAnsi="Arial" w:cs="Arial"/>
                <w:sz w:val="22"/>
                <w:lang w:val="fr-CA"/>
              </w:rPr>
              <w:t xml:space="preserve">: </w:t>
            </w:r>
            <w:r w:rsidRPr="005E7FB1">
              <w:rPr>
                <w:rFonts w:ascii="Arial" w:hAnsi="Arial" w:cs="Arial"/>
                <w:sz w:val="22"/>
                <w:lang w:val="en-CA"/>
              </w:rPr>
              <w:t>______________________</w:t>
            </w:r>
            <w:r>
              <w:rPr>
                <w:rFonts w:ascii="Arial" w:hAnsi="Arial" w:cs="Arial"/>
                <w:sz w:val="22"/>
                <w:lang w:val="en-CA"/>
              </w:rPr>
              <w:t>____</w:t>
            </w:r>
          </w:p>
        </w:tc>
      </w:tr>
      <w:tr w:rsidR="00122460" w:rsidTr="00122460">
        <w:tc>
          <w:tcPr>
            <w:tcW w:w="10188" w:type="dxa"/>
            <w:gridSpan w:val="2"/>
          </w:tcPr>
          <w:p w:rsidR="00122460" w:rsidRDefault="00122460" w:rsidP="00122460">
            <w:pPr>
              <w:spacing w:before="80"/>
              <w:rPr>
                <w:rFonts w:ascii="Arial" w:hAnsi="Arial" w:cs="Arial"/>
                <w:sz w:val="22"/>
                <w:lang w:val="fr-CA"/>
              </w:rPr>
            </w:pPr>
            <w:r w:rsidRPr="005E7FB1">
              <w:rPr>
                <w:rFonts w:ascii="Arial" w:hAnsi="Arial" w:cs="Arial"/>
                <w:sz w:val="22"/>
                <w:lang w:val="en-CA"/>
              </w:rPr>
              <w:t>E-mail</w:t>
            </w:r>
            <w:r w:rsidRPr="00C35D0C">
              <w:rPr>
                <w:rFonts w:ascii="Arial" w:hAnsi="Arial" w:cs="Arial"/>
                <w:sz w:val="22"/>
                <w:lang w:val="fr-CA"/>
              </w:rPr>
              <w:t>:</w:t>
            </w:r>
            <w:r>
              <w:rPr>
                <w:rFonts w:ascii="Arial" w:hAnsi="Arial" w:cs="Arial"/>
                <w:sz w:val="22"/>
                <w:lang w:val="fr-CA"/>
              </w:rPr>
              <w:t xml:space="preserve"> </w:t>
            </w:r>
            <w:r w:rsidRPr="005E7FB1">
              <w:rPr>
                <w:rFonts w:ascii="Arial" w:hAnsi="Arial" w:cs="Arial"/>
                <w:sz w:val="22"/>
                <w:lang w:val="en-CA"/>
              </w:rPr>
              <w:t>______________________</w:t>
            </w:r>
            <w:r>
              <w:rPr>
                <w:rFonts w:ascii="Arial" w:hAnsi="Arial" w:cs="Arial"/>
                <w:sz w:val="22"/>
                <w:lang w:val="en-CA"/>
              </w:rPr>
              <w:t>____________________________________</w:t>
            </w:r>
          </w:p>
        </w:tc>
      </w:tr>
      <w:tr w:rsidR="00122460" w:rsidTr="002E2D4B">
        <w:tc>
          <w:tcPr>
            <w:tcW w:w="10194" w:type="dxa"/>
            <w:gridSpan w:val="2"/>
          </w:tcPr>
          <w:p w:rsidR="00122460" w:rsidRPr="00C35D0C" w:rsidRDefault="00122460" w:rsidP="002E2D4B">
            <w:pPr>
              <w:spacing w:before="80"/>
              <w:rPr>
                <w:rFonts w:ascii="Arial" w:hAnsi="Arial" w:cs="Arial"/>
                <w:sz w:val="22"/>
                <w:lang w:val="fr-CA"/>
              </w:rPr>
            </w:pPr>
            <w:r w:rsidRPr="005E7FB1">
              <w:rPr>
                <w:rFonts w:ascii="Arial" w:hAnsi="Arial" w:cs="Arial"/>
                <w:sz w:val="22"/>
                <w:lang w:val="en-CA"/>
              </w:rPr>
              <w:t>Complete home address</w:t>
            </w:r>
            <w:r w:rsidRPr="00C35D0C">
              <w:rPr>
                <w:rFonts w:ascii="Arial" w:hAnsi="Arial" w:cs="Arial"/>
                <w:sz w:val="22"/>
                <w:lang w:val="fr-CA"/>
              </w:rPr>
              <w:t>:</w:t>
            </w:r>
            <w:r>
              <w:rPr>
                <w:rFonts w:ascii="Arial" w:hAnsi="Arial" w:cs="Arial"/>
                <w:sz w:val="22"/>
                <w:lang w:val="fr-CA"/>
              </w:rPr>
              <w:t xml:space="preserve"> ________________________________________________________</w:t>
            </w:r>
          </w:p>
        </w:tc>
      </w:tr>
    </w:tbl>
    <w:p w:rsidR="00D87F9C" w:rsidRPr="005E7FB1" w:rsidRDefault="00D87F9C" w:rsidP="00D87F9C">
      <w:pPr>
        <w:rPr>
          <w:rFonts w:ascii="Arial" w:hAnsi="Arial" w:cs="Arial"/>
          <w:sz w:val="22"/>
          <w:lang w:val="en-CA"/>
        </w:rPr>
      </w:pPr>
    </w:p>
    <w:p w:rsidR="00D87F9C" w:rsidRPr="005E7FB1" w:rsidRDefault="00D87F9C" w:rsidP="00D87F9C">
      <w:pPr>
        <w:rPr>
          <w:rFonts w:ascii="Arial" w:hAnsi="Arial" w:cs="Arial"/>
          <w:sz w:val="22"/>
          <w:lang w:val="en-CA"/>
        </w:rPr>
      </w:pPr>
      <w:r w:rsidRPr="005E7FB1">
        <w:rPr>
          <w:rFonts w:ascii="Arial" w:hAnsi="Arial" w:cs="Arial"/>
          <w:sz w:val="22"/>
          <w:lang w:val="en-CA"/>
        </w:rPr>
        <w:t>If your contact information changes please let me know immediately and I will do the same.</w:t>
      </w:r>
    </w:p>
    <w:p w:rsidR="00D87F9C" w:rsidRPr="005E7FB1" w:rsidRDefault="00D87F9C" w:rsidP="00D87F9C">
      <w:pPr>
        <w:rPr>
          <w:rFonts w:ascii="Arial" w:hAnsi="Arial" w:cs="Arial"/>
          <w:sz w:val="22"/>
          <w:lang w:val="en-CA"/>
        </w:rPr>
      </w:pPr>
    </w:p>
    <w:p w:rsidR="00F92D72" w:rsidRDefault="00F92D72" w:rsidP="00D87F9C">
      <w:pPr>
        <w:rPr>
          <w:rFonts w:ascii="Arial" w:hAnsi="Arial" w:cs="Arial"/>
          <w:b/>
          <w:sz w:val="22"/>
          <w:lang w:val="en-CA"/>
        </w:rPr>
      </w:pPr>
    </w:p>
    <w:p w:rsidR="00D87F9C" w:rsidRPr="00F92D72" w:rsidRDefault="00D87F9C" w:rsidP="00D87F9C">
      <w:pPr>
        <w:rPr>
          <w:rFonts w:ascii="Arial" w:hAnsi="Arial" w:cs="Arial"/>
          <w:b/>
          <w:sz w:val="22"/>
          <w:lang w:val="en-CA"/>
        </w:rPr>
      </w:pPr>
      <w:r w:rsidRPr="00F92D72">
        <w:rPr>
          <w:rFonts w:ascii="Arial" w:hAnsi="Arial" w:cs="Arial"/>
          <w:b/>
          <w:sz w:val="22"/>
          <w:lang w:val="en-CA"/>
        </w:rPr>
        <w:t>Here is confirm</w:t>
      </w:r>
      <w:r w:rsidR="00F92D72">
        <w:rPr>
          <w:rFonts w:ascii="Arial" w:hAnsi="Arial" w:cs="Arial"/>
          <w:b/>
          <w:sz w:val="22"/>
          <w:lang w:val="en-CA"/>
        </w:rPr>
        <w:t>ation of my contact information</w:t>
      </w:r>
    </w:p>
    <w:p w:rsidR="00D87F9C" w:rsidRPr="005E7FB1" w:rsidRDefault="00D87F9C" w:rsidP="00CB1A8A">
      <w:pPr>
        <w:spacing w:before="60"/>
        <w:rPr>
          <w:rFonts w:ascii="Arial" w:hAnsi="Arial" w:cs="Arial"/>
          <w:sz w:val="22"/>
          <w:lang w:val="en-CA"/>
        </w:rPr>
      </w:pPr>
    </w:p>
    <w:tbl>
      <w:tblPr>
        <w:tblStyle w:val="TableGrid"/>
        <w:tblpPr w:leftFromText="180" w:rightFromText="180" w:vertAnchor="text" w:horzAnchor="margin" w:tblpX="108"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41"/>
      </w:tblGrid>
      <w:tr w:rsidR="00122460" w:rsidTr="002E2D4B">
        <w:tc>
          <w:tcPr>
            <w:tcW w:w="10194" w:type="dxa"/>
            <w:gridSpan w:val="2"/>
          </w:tcPr>
          <w:p w:rsidR="00122460" w:rsidRDefault="00122460" w:rsidP="002E2D4B">
            <w:pPr>
              <w:spacing w:before="80"/>
              <w:rPr>
                <w:rFonts w:ascii="Arial" w:hAnsi="Arial" w:cs="Arial"/>
                <w:sz w:val="22"/>
                <w:lang w:val="fr-CA"/>
              </w:rPr>
            </w:pPr>
            <w:r w:rsidRPr="005E7FB1">
              <w:rPr>
                <w:rFonts w:ascii="Arial" w:hAnsi="Arial" w:cs="Arial"/>
                <w:sz w:val="22"/>
                <w:lang w:val="en-CA"/>
              </w:rPr>
              <w:t>Manager name</w:t>
            </w:r>
            <w:r w:rsidRPr="00C35D0C">
              <w:rPr>
                <w:rFonts w:ascii="Arial" w:hAnsi="Arial" w:cs="Arial"/>
                <w:sz w:val="22"/>
                <w:lang w:val="fr-CA"/>
              </w:rPr>
              <w:t>:</w:t>
            </w:r>
            <w:r>
              <w:rPr>
                <w:rFonts w:ascii="Arial" w:hAnsi="Arial" w:cs="Arial"/>
                <w:sz w:val="22"/>
                <w:lang w:val="fr-CA"/>
              </w:rPr>
              <w:t xml:space="preserve"> ____________________________________________________________</w:t>
            </w:r>
          </w:p>
        </w:tc>
      </w:tr>
      <w:tr w:rsidR="00122460" w:rsidTr="002E2D4B">
        <w:tc>
          <w:tcPr>
            <w:tcW w:w="10194" w:type="dxa"/>
            <w:gridSpan w:val="2"/>
          </w:tcPr>
          <w:p w:rsidR="00122460" w:rsidRDefault="00122460" w:rsidP="002E2D4B">
            <w:pPr>
              <w:rPr>
                <w:rFonts w:ascii="Arial" w:hAnsi="Arial" w:cs="Arial"/>
                <w:sz w:val="22"/>
                <w:lang w:val="fr-CA"/>
              </w:rPr>
            </w:pPr>
            <w:r w:rsidRPr="005E7FB1">
              <w:rPr>
                <w:rFonts w:ascii="Arial" w:hAnsi="Arial" w:cs="Arial"/>
                <w:sz w:val="22"/>
                <w:lang w:val="en-CA"/>
              </w:rPr>
              <w:t>Work address</w:t>
            </w:r>
            <w:r w:rsidRPr="00C35D0C">
              <w:rPr>
                <w:rFonts w:ascii="Arial" w:hAnsi="Arial" w:cs="Arial"/>
                <w:sz w:val="22"/>
                <w:lang w:val="fr-CA"/>
              </w:rPr>
              <w:t>:</w:t>
            </w:r>
            <w:r>
              <w:rPr>
                <w:rFonts w:ascii="Arial" w:hAnsi="Arial" w:cs="Arial"/>
                <w:sz w:val="22"/>
                <w:lang w:val="fr-CA"/>
              </w:rPr>
              <w:t xml:space="preserve"> _____________________________________________________________</w:t>
            </w:r>
          </w:p>
        </w:tc>
      </w:tr>
      <w:tr w:rsidR="00122460" w:rsidTr="002E2D4B">
        <w:tc>
          <w:tcPr>
            <w:tcW w:w="5353" w:type="dxa"/>
          </w:tcPr>
          <w:p w:rsidR="00122460" w:rsidRDefault="00122460" w:rsidP="002E2D4B">
            <w:pPr>
              <w:rPr>
                <w:rFonts w:ascii="Arial" w:hAnsi="Arial" w:cs="Arial"/>
                <w:sz w:val="22"/>
                <w:lang w:val="fr-CA"/>
              </w:rPr>
            </w:pPr>
            <w:r w:rsidRPr="005E7FB1">
              <w:rPr>
                <w:rFonts w:ascii="Arial" w:hAnsi="Arial" w:cs="Arial"/>
                <w:sz w:val="22"/>
                <w:lang w:val="en-CA"/>
              </w:rPr>
              <w:t>Phone</w:t>
            </w:r>
            <w:r w:rsidRPr="00C35D0C">
              <w:rPr>
                <w:rFonts w:ascii="Arial" w:hAnsi="Arial" w:cs="Arial"/>
                <w:sz w:val="22"/>
                <w:lang w:val="fr-CA"/>
              </w:rPr>
              <w:t>:</w:t>
            </w:r>
            <w:r>
              <w:rPr>
                <w:rFonts w:ascii="Arial" w:hAnsi="Arial" w:cs="Arial"/>
                <w:sz w:val="22"/>
                <w:lang w:val="fr-CA"/>
              </w:rPr>
              <w:t xml:space="preserve"> _____________________________</w:t>
            </w:r>
          </w:p>
        </w:tc>
        <w:tc>
          <w:tcPr>
            <w:tcW w:w="4841" w:type="dxa"/>
          </w:tcPr>
          <w:p w:rsidR="00122460" w:rsidRDefault="00122460" w:rsidP="002E2D4B">
            <w:pPr>
              <w:rPr>
                <w:rFonts w:ascii="Arial" w:hAnsi="Arial" w:cs="Arial"/>
                <w:sz w:val="22"/>
                <w:lang w:val="fr-CA"/>
              </w:rPr>
            </w:pPr>
            <w:r>
              <w:rPr>
                <w:rFonts w:ascii="Arial" w:hAnsi="Arial" w:cs="Arial"/>
                <w:sz w:val="22"/>
                <w:lang w:val="fr-CA"/>
              </w:rPr>
              <w:t>Fax: _________________________</w:t>
            </w:r>
          </w:p>
        </w:tc>
      </w:tr>
      <w:tr w:rsidR="00122460" w:rsidTr="002E2D4B">
        <w:tc>
          <w:tcPr>
            <w:tcW w:w="10194" w:type="dxa"/>
            <w:gridSpan w:val="2"/>
          </w:tcPr>
          <w:p w:rsidR="00122460" w:rsidRDefault="00122460" w:rsidP="00122460">
            <w:pPr>
              <w:spacing w:before="80"/>
              <w:rPr>
                <w:rFonts w:ascii="Arial" w:hAnsi="Arial" w:cs="Arial"/>
                <w:sz w:val="22"/>
                <w:lang w:val="fr-CA"/>
              </w:rPr>
            </w:pPr>
            <w:r w:rsidRPr="005E7FB1">
              <w:rPr>
                <w:rFonts w:ascii="Arial" w:hAnsi="Arial" w:cs="Arial"/>
                <w:sz w:val="22"/>
                <w:lang w:val="en-CA"/>
              </w:rPr>
              <w:t>E-mail</w:t>
            </w:r>
            <w:r w:rsidRPr="00C35D0C">
              <w:rPr>
                <w:rFonts w:ascii="Arial" w:hAnsi="Arial" w:cs="Arial"/>
                <w:sz w:val="22"/>
                <w:lang w:val="fr-CA"/>
              </w:rPr>
              <w:t>:</w:t>
            </w:r>
            <w:r>
              <w:rPr>
                <w:rFonts w:ascii="Arial" w:hAnsi="Arial" w:cs="Arial"/>
                <w:sz w:val="22"/>
                <w:lang w:val="fr-CA"/>
              </w:rPr>
              <w:t xml:space="preserve"> </w:t>
            </w:r>
            <w:r w:rsidRPr="005E7FB1">
              <w:rPr>
                <w:rFonts w:ascii="Arial" w:hAnsi="Arial" w:cs="Arial"/>
                <w:sz w:val="22"/>
                <w:lang w:val="en-CA"/>
              </w:rPr>
              <w:t>______________________</w:t>
            </w:r>
            <w:r>
              <w:rPr>
                <w:rFonts w:ascii="Arial" w:hAnsi="Arial" w:cs="Arial"/>
                <w:sz w:val="22"/>
                <w:lang w:val="en-CA"/>
              </w:rPr>
              <w:t>____________________________________</w:t>
            </w:r>
          </w:p>
        </w:tc>
      </w:tr>
    </w:tbl>
    <w:p w:rsidR="00F92D72" w:rsidRDefault="00F92D72" w:rsidP="00D87F9C">
      <w:pPr>
        <w:rPr>
          <w:rFonts w:ascii="Arial" w:hAnsi="Arial" w:cs="Arial"/>
          <w:sz w:val="22"/>
          <w:lang w:val="en-CA"/>
        </w:rPr>
      </w:pPr>
    </w:p>
    <w:p w:rsidR="00D87F9C" w:rsidRPr="005E7FB1" w:rsidRDefault="00D87F9C" w:rsidP="00D87F9C">
      <w:pPr>
        <w:rPr>
          <w:rFonts w:ascii="Arial" w:hAnsi="Arial" w:cs="Arial"/>
          <w:sz w:val="22"/>
          <w:lang w:val="en-CA"/>
        </w:rPr>
      </w:pPr>
      <w:r w:rsidRPr="005E7FB1">
        <w:rPr>
          <w:rFonts w:ascii="Arial" w:hAnsi="Arial" w:cs="Arial"/>
          <w:sz w:val="22"/>
          <w:lang w:val="en-CA"/>
        </w:rPr>
        <w:t xml:space="preserve">Please let me know in advance if you are unable to participate in one of our agreed upon conversations and propose an alternative date/time.  I will do the same.  </w:t>
      </w:r>
    </w:p>
    <w:p w:rsidR="00D87F9C" w:rsidRPr="005E7FB1" w:rsidRDefault="00D87F9C" w:rsidP="00D87F9C">
      <w:pPr>
        <w:rPr>
          <w:rFonts w:ascii="Arial" w:hAnsi="Arial" w:cs="Arial"/>
          <w:sz w:val="22"/>
          <w:lang w:val="en-CA"/>
        </w:rPr>
      </w:pPr>
    </w:p>
    <w:p w:rsidR="00680610" w:rsidRDefault="00680610">
      <w:pPr>
        <w:rPr>
          <w:rFonts w:ascii="Arial" w:hAnsi="Arial" w:cs="Arial"/>
          <w:sz w:val="22"/>
          <w:lang w:val="en-CA"/>
        </w:rPr>
      </w:pPr>
      <w:r>
        <w:rPr>
          <w:rFonts w:ascii="Arial" w:hAnsi="Arial" w:cs="Arial"/>
          <w:sz w:val="22"/>
          <w:lang w:val="en-CA"/>
        </w:rPr>
        <w:br w:type="page"/>
      </w:r>
    </w:p>
    <w:p w:rsidR="00A202FE" w:rsidRDefault="00A202FE" w:rsidP="00D87F9C">
      <w:pPr>
        <w:rPr>
          <w:rFonts w:ascii="Arial" w:hAnsi="Arial" w:cs="Arial"/>
          <w:b/>
          <w:sz w:val="22"/>
          <w:lang w:val="en-CA"/>
        </w:rPr>
      </w:pPr>
    </w:p>
    <w:p w:rsidR="00680610" w:rsidRPr="00680610" w:rsidRDefault="00680610" w:rsidP="00D87F9C">
      <w:pPr>
        <w:rPr>
          <w:rFonts w:ascii="Arial" w:hAnsi="Arial" w:cs="Arial"/>
          <w:b/>
          <w:sz w:val="22"/>
          <w:lang w:val="en-CA"/>
        </w:rPr>
      </w:pPr>
      <w:r w:rsidRPr="00680610">
        <w:rPr>
          <w:rFonts w:ascii="Arial" w:hAnsi="Arial" w:cs="Arial"/>
          <w:b/>
          <w:sz w:val="22"/>
          <w:lang w:val="en-CA"/>
        </w:rPr>
        <w:t>Emergency Contact Information</w:t>
      </w:r>
    </w:p>
    <w:p w:rsidR="00680610" w:rsidRDefault="00680610" w:rsidP="00D87F9C">
      <w:pPr>
        <w:rPr>
          <w:rFonts w:ascii="Arial" w:hAnsi="Arial" w:cs="Arial"/>
          <w:sz w:val="22"/>
          <w:lang w:val="en-CA"/>
        </w:rPr>
      </w:pPr>
    </w:p>
    <w:p w:rsidR="00D87F9C" w:rsidRPr="005E7FB1" w:rsidRDefault="00D87F9C" w:rsidP="00D87F9C">
      <w:pPr>
        <w:rPr>
          <w:rFonts w:ascii="Arial" w:hAnsi="Arial" w:cs="Arial"/>
          <w:sz w:val="22"/>
          <w:lang w:val="en-CA"/>
        </w:rPr>
      </w:pPr>
      <w:r w:rsidRPr="005E7FB1">
        <w:rPr>
          <w:rFonts w:ascii="Arial" w:hAnsi="Arial" w:cs="Arial"/>
          <w:sz w:val="22"/>
          <w:lang w:val="en-CA"/>
        </w:rPr>
        <w:t>Also please provide an emergency con</w:t>
      </w:r>
      <w:r w:rsidR="00A202FE">
        <w:rPr>
          <w:rFonts w:ascii="Arial" w:hAnsi="Arial" w:cs="Arial"/>
          <w:sz w:val="22"/>
          <w:lang w:val="en-CA"/>
        </w:rPr>
        <w:t>tact.</w:t>
      </w:r>
      <w:r w:rsidR="005E7FB1">
        <w:rPr>
          <w:rFonts w:ascii="Arial" w:hAnsi="Arial" w:cs="Arial"/>
          <w:sz w:val="22"/>
          <w:lang w:val="en-CA"/>
        </w:rPr>
        <w:t xml:space="preserve"> This person would inform</w:t>
      </w:r>
      <w:r w:rsidR="00A202FE">
        <w:rPr>
          <w:rFonts w:ascii="Arial" w:hAnsi="Arial" w:cs="Arial"/>
          <w:sz w:val="22"/>
          <w:lang w:val="en-CA"/>
        </w:rPr>
        <w:t xml:space="preserve"> me in the event you are </w:t>
      </w:r>
      <w:r w:rsidRPr="005E7FB1">
        <w:rPr>
          <w:rFonts w:ascii="Arial" w:hAnsi="Arial" w:cs="Arial"/>
          <w:sz w:val="22"/>
          <w:lang w:val="en-CA"/>
        </w:rPr>
        <w:t>hospitalised or otherwise indisposed and also be th</w:t>
      </w:r>
      <w:r w:rsidR="005E7FB1">
        <w:rPr>
          <w:rFonts w:ascii="Arial" w:hAnsi="Arial" w:cs="Arial"/>
          <w:sz w:val="22"/>
          <w:lang w:val="en-CA"/>
        </w:rPr>
        <w:t xml:space="preserve">e person I contact anytime I’m </w:t>
      </w:r>
      <w:r w:rsidRPr="005E7FB1">
        <w:rPr>
          <w:rFonts w:ascii="Arial" w:hAnsi="Arial" w:cs="Arial"/>
          <w:sz w:val="22"/>
          <w:lang w:val="en-CA"/>
        </w:rPr>
        <w:t xml:space="preserve">unable to reach you. Please ensure this person is aware that they are your emergency contact and give them my name. </w:t>
      </w:r>
    </w:p>
    <w:p w:rsidR="00D87F9C" w:rsidRDefault="00D87F9C" w:rsidP="00D87F9C">
      <w:pPr>
        <w:rPr>
          <w:lang w:val="en-C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85"/>
      </w:tblGrid>
      <w:tr w:rsidR="00122460" w:rsidTr="00122460">
        <w:tc>
          <w:tcPr>
            <w:tcW w:w="5103" w:type="dxa"/>
          </w:tcPr>
          <w:p w:rsidR="00122460" w:rsidRDefault="00122460" w:rsidP="00D87F9C">
            <w:pPr>
              <w:rPr>
                <w:rFonts w:ascii="Arial" w:hAnsi="Arial" w:cs="Arial"/>
                <w:i/>
                <w:iCs/>
                <w:color w:val="000000"/>
                <w:sz w:val="22"/>
                <w:szCs w:val="22"/>
                <w:lang w:val="en-CA"/>
              </w:rPr>
            </w:pPr>
            <w:r w:rsidRPr="005E7FB1">
              <w:rPr>
                <w:rFonts w:ascii="Arial" w:hAnsi="Arial" w:cs="Arial"/>
                <w:sz w:val="22"/>
                <w:lang w:val="en-CA"/>
              </w:rPr>
              <w:t>First Name: ______________________</w:t>
            </w:r>
            <w:r>
              <w:rPr>
                <w:rFonts w:ascii="Arial" w:hAnsi="Arial" w:cs="Arial"/>
                <w:sz w:val="22"/>
                <w:lang w:val="en-CA"/>
              </w:rPr>
              <w:t>_______</w:t>
            </w:r>
          </w:p>
        </w:tc>
        <w:tc>
          <w:tcPr>
            <w:tcW w:w="5085" w:type="dxa"/>
          </w:tcPr>
          <w:p w:rsidR="00122460" w:rsidRDefault="00122460" w:rsidP="00D87F9C">
            <w:pPr>
              <w:rPr>
                <w:rFonts w:ascii="Arial" w:hAnsi="Arial" w:cs="Arial"/>
                <w:i/>
                <w:iCs/>
                <w:color w:val="000000"/>
                <w:sz w:val="22"/>
                <w:szCs w:val="22"/>
                <w:lang w:val="en-CA"/>
              </w:rPr>
            </w:pPr>
            <w:r w:rsidRPr="005E7FB1">
              <w:rPr>
                <w:rFonts w:ascii="Arial" w:hAnsi="Arial" w:cs="Arial"/>
                <w:sz w:val="22"/>
                <w:lang w:val="en-CA"/>
              </w:rPr>
              <w:t>Last Name: ________</w:t>
            </w:r>
            <w:r>
              <w:rPr>
                <w:rFonts w:ascii="Arial" w:hAnsi="Arial" w:cs="Arial"/>
                <w:sz w:val="22"/>
                <w:lang w:val="en-CA"/>
              </w:rPr>
              <w:t>____________________</w:t>
            </w:r>
          </w:p>
        </w:tc>
      </w:tr>
      <w:tr w:rsidR="00122460" w:rsidTr="00122460">
        <w:tc>
          <w:tcPr>
            <w:tcW w:w="5103" w:type="dxa"/>
          </w:tcPr>
          <w:p w:rsidR="00122460" w:rsidRDefault="00122460" w:rsidP="00D87F9C">
            <w:pPr>
              <w:rPr>
                <w:rFonts w:ascii="Arial" w:hAnsi="Arial" w:cs="Arial"/>
                <w:i/>
                <w:iCs/>
                <w:color w:val="000000"/>
                <w:sz w:val="22"/>
                <w:szCs w:val="22"/>
                <w:lang w:val="en-CA"/>
              </w:rPr>
            </w:pPr>
            <w:r w:rsidRPr="005E7FB1">
              <w:rPr>
                <w:rFonts w:ascii="Arial" w:hAnsi="Arial" w:cs="Arial"/>
                <w:sz w:val="22"/>
                <w:lang w:val="en-CA"/>
              </w:rPr>
              <w:t>Home phone: ______________________</w:t>
            </w:r>
            <w:r>
              <w:rPr>
                <w:rFonts w:ascii="Arial" w:hAnsi="Arial" w:cs="Arial"/>
                <w:sz w:val="22"/>
                <w:lang w:val="en-CA"/>
              </w:rPr>
              <w:t>______</w:t>
            </w:r>
          </w:p>
        </w:tc>
        <w:tc>
          <w:tcPr>
            <w:tcW w:w="5085" w:type="dxa"/>
          </w:tcPr>
          <w:p w:rsidR="00122460" w:rsidRDefault="00122460" w:rsidP="00D87F9C">
            <w:pPr>
              <w:rPr>
                <w:rFonts w:ascii="Arial" w:hAnsi="Arial" w:cs="Arial"/>
                <w:i/>
                <w:iCs/>
                <w:color w:val="000000"/>
                <w:sz w:val="22"/>
                <w:szCs w:val="22"/>
                <w:lang w:val="en-CA"/>
              </w:rPr>
            </w:pPr>
            <w:r w:rsidRPr="005E7FB1">
              <w:rPr>
                <w:rFonts w:ascii="Arial" w:hAnsi="Arial" w:cs="Arial"/>
                <w:sz w:val="22"/>
                <w:lang w:val="en-CA"/>
              </w:rPr>
              <w:t>Cell phone: ____________________</w:t>
            </w:r>
            <w:r>
              <w:rPr>
                <w:rFonts w:ascii="Arial" w:hAnsi="Arial" w:cs="Arial"/>
                <w:sz w:val="22"/>
                <w:lang w:val="en-CA"/>
              </w:rPr>
              <w:t>______</w:t>
            </w:r>
            <w:r w:rsidRPr="005E7FB1">
              <w:rPr>
                <w:rFonts w:ascii="Arial" w:hAnsi="Arial" w:cs="Arial"/>
                <w:sz w:val="22"/>
                <w:lang w:val="en-CA"/>
              </w:rPr>
              <w:t>__</w:t>
            </w:r>
          </w:p>
        </w:tc>
      </w:tr>
      <w:tr w:rsidR="00122460" w:rsidTr="00122460">
        <w:tc>
          <w:tcPr>
            <w:tcW w:w="5103" w:type="dxa"/>
          </w:tcPr>
          <w:p w:rsidR="00122460" w:rsidRPr="005E7FB1" w:rsidRDefault="00122460" w:rsidP="00D87F9C">
            <w:pPr>
              <w:rPr>
                <w:rFonts w:ascii="Arial" w:hAnsi="Arial" w:cs="Arial"/>
                <w:sz w:val="22"/>
                <w:lang w:val="en-CA"/>
              </w:rPr>
            </w:pPr>
            <w:r>
              <w:rPr>
                <w:rFonts w:ascii="Arial" w:hAnsi="Arial" w:cs="Arial"/>
                <w:sz w:val="22"/>
                <w:lang w:val="en-CA"/>
              </w:rPr>
              <w:t>E</w:t>
            </w:r>
            <w:r w:rsidRPr="005E7FB1">
              <w:rPr>
                <w:rFonts w:ascii="Arial" w:hAnsi="Arial" w:cs="Arial"/>
                <w:sz w:val="22"/>
                <w:lang w:val="en-CA"/>
              </w:rPr>
              <w:t>-mail: _____</w:t>
            </w:r>
            <w:r>
              <w:rPr>
                <w:rFonts w:ascii="Arial" w:hAnsi="Arial" w:cs="Arial"/>
                <w:sz w:val="22"/>
                <w:lang w:val="en-CA"/>
              </w:rPr>
              <w:t>____________________________</w:t>
            </w:r>
          </w:p>
        </w:tc>
        <w:tc>
          <w:tcPr>
            <w:tcW w:w="5085" w:type="dxa"/>
          </w:tcPr>
          <w:p w:rsidR="00122460" w:rsidRDefault="00122460" w:rsidP="00D87F9C">
            <w:pPr>
              <w:rPr>
                <w:rFonts w:ascii="Arial" w:hAnsi="Arial" w:cs="Arial"/>
                <w:i/>
                <w:iCs/>
                <w:color w:val="000000"/>
                <w:sz w:val="22"/>
                <w:szCs w:val="22"/>
                <w:lang w:val="en-CA"/>
              </w:rPr>
            </w:pPr>
            <w:r w:rsidRPr="005E7FB1">
              <w:rPr>
                <w:rFonts w:ascii="Arial" w:hAnsi="Arial" w:cs="Arial"/>
                <w:sz w:val="22"/>
                <w:lang w:val="en-CA"/>
              </w:rPr>
              <w:t>Relati</w:t>
            </w:r>
            <w:r>
              <w:rPr>
                <w:rFonts w:ascii="Arial" w:hAnsi="Arial" w:cs="Arial"/>
                <w:sz w:val="22"/>
                <w:lang w:val="en-CA"/>
              </w:rPr>
              <w:t>onship to you:______________________</w:t>
            </w:r>
          </w:p>
        </w:tc>
      </w:tr>
    </w:tbl>
    <w:p w:rsidR="00D87F9C" w:rsidRDefault="00D87F9C" w:rsidP="00D87F9C">
      <w:pPr>
        <w:rPr>
          <w:rFonts w:ascii="Arial" w:hAnsi="Arial" w:cs="Arial"/>
          <w:i/>
          <w:iCs/>
          <w:color w:val="000000"/>
          <w:sz w:val="22"/>
          <w:szCs w:val="22"/>
          <w:lang w:val="en-CA"/>
        </w:rPr>
      </w:pPr>
    </w:p>
    <w:p w:rsidR="00D87F9C" w:rsidRDefault="00D87F9C" w:rsidP="00D87F9C">
      <w:pPr>
        <w:rPr>
          <w:rFonts w:ascii="Arial" w:hAnsi="Arial" w:cs="Arial"/>
          <w:i/>
          <w:iCs/>
          <w:color w:val="000000"/>
          <w:sz w:val="22"/>
          <w:szCs w:val="22"/>
          <w:lang w:val="en-CA"/>
        </w:rPr>
      </w:pPr>
    </w:p>
    <w:p w:rsidR="00374024" w:rsidRDefault="00374024" w:rsidP="00D87F9C">
      <w:pPr>
        <w:rPr>
          <w:rFonts w:ascii="Arial" w:hAnsi="Arial" w:cs="Arial"/>
          <w:i/>
          <w:iCs/>
          <w:color w:val="000000"/>
          <w:sz w:val="22"/>
          <w:szCs w:val="22"/>
          <w:lang w:val="en-CA"/>
        </w:rPr>
      </w:pPr>
    </w:p>
    <w:p w:rsidR="00374024" w:rsidRDefault="00374024" w:rsidP="00D87F9C">
      <w:pPr>
        <w:rPr>
          <w:rFonts w:ascii="Arial" w:hAnsi="Arial" w:cs="Arial"/>
          <w:i/>
          <w:iCs/>
          <w:color w:val="000000"/>
          <w:sz w:val="22"/>
          <w:szCs w:val="22"/>
          <w:lang w:val="en-CA"/>
        </w:rPr>
      </w:pPr>
    </w:p>
    <w:p w:rsidR="00374024" w:rsidRDefault="00374024" w:rsidP="00D87F9C">
      <w:pPr>
        <w:rPr>
          <w:rFonts w:ascii="Arial" w:hAnsi="Arial" w:cs="Arial"/>
          <w:i/>
          <w:iCs/>
          <w:color w:val="000000"/>
          <w:sz w:val="22"/>
          <w:szCs w:val="22"/>
          <w:lang w:val="en-CA"/>
        </w:rPr>
      </w:pPr>
    </w:p>
    <w:tbl>
      <w:tblPr>
        <w:tblpPr w:leftFromText="180" w:rightFromText="180" w:vertAnchor="text" w:horzAnchor="margin" w:tblpXSpec="center" w:tblpY="16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3278"/>
      </w:tblGrid>
      <w:tr w:rsidR="00D87F9C" w:rsidRPr="007B4D1F" w:rsidTr="00D87F9C">
        <w:trPr>
          <w:trHeight w:val="449"/>
        </w:trPr>
        <w:tc>
          <w:tcPr>
            <w:tcW w:w="3278" w:type="dxa"/>
            <w:shd w:val="clear" w:color="auto" w:fill="auto"/>
          </w:tcPr>
          <w:p w:rsidR="00D87F9C" w:rsidRPr="007B4D1F" w:rsidRDefault="00D87F9C" w:rsidP="00D87F9C">
            <w:pPr>
              <w:pStyle w:val="Address"/>
              <w:rPr>
                <w:rFonts w:ascii="Arial" w:hAnsi="Arial" w:cs="Arial"/>
                <w:b/>
                <w:sz w:val="24"/>
                <w:szCs w:val="24"/>
                <w:lang w:val="en-CA"/>
              </w:rPr>
            </w:pPr>
            <w:r w:rsidRPr="007B4D1F">
              <w:rPr>
                <w:rFonts w:ascii="Arial" w:hAnsi="Arial" w:cs="Arial"/>
                <w:b/>
                <w:sz w:val="24"/>
                <w:szCs w:val="24"/>
                <w:lang w:val="en-CA"/>
              </w:rPr>
              <w:t>Date and time</w:t>
            </w:r>
            <w:r>
              <w:rPr>
                <w:rFonts w:ascii="Arial" w:hAnsi="Arial" w:cs="Arial"/>
                <w:b/>
                <w:sz w:val="24"/>
                <w:szCs w:val="24"/>
                <w:lang w:val="en-CA"/>
              </w:rPr>
              <w:t xml:space="preserve"> where I will contact you</w:t>
            </w:r>
          </w:p>
        </w:tc>
        <w:tc>
          <w:tcPr>
            <w:tcW w:w="3278" w:type="dxa"/>
            <w:shd w:val="clear" w:color="auto" w:fill="auto"/>
          </w:tcPr>
          <w:p w:rsidR="00D87F9C" w:rsidRPr="007B4D1F" w:rsidRDefault="00D87F9C" w:rsidP="00D87F9C">
            <w:pPr>
              <w:pStyle w:val="Address"/>
              <w:rPr>
                <w:rFonts w:ascii="Arial" w:hAnsi="Arial" w:cs="Arial"/>
                <w:b/>
                <w:sz w:val="24"/>
                <w:szCs w:val="24"/>
                <w:lang w:val="en-CA"/>
              </w:rPr>
            </w:pPr>
            <w:r w:rsidRPr="007B4D1F">
              <w:rPr>
                <w:rFonts w:ascii="Arial" w:hAnsi="Arial" w:cs="Arial"/>
                <w:b/>
                <w:sz w:val="24"/>
                <w:szCs w:val="24"/>
                <w:lang w:val="en-CA"/>
              </w:rPr>
              <w:t>Means (in person, by phone or by e-mail)</w:t>
            </w:r>
          </w:p>
        </w:tc>
      </w:tr>
      <w:tr w:rsidR="00D87F9C" w:rsidRPr="007B4D1F" w:rsidTr="00D87F9C">
        <w:trPr>
          <w:trHeight w:val="449"/>
        </w:trPr>
        <w:tc>
          <w:tcPr>
            <w:tcW w:w="3278" w:type="dxa"/>
            <w:shd w:val="clear" w:color="auto" w:fill="auto"/>
          </w:tcPr>
          <w:p w:rsidR="00D87F9C" w:rsidRPr="007B4D1F" w:rsidRDefault="00D87F9C" w:rsidP="00D87F9C">
            <w:pPr>
              <w:pStyle w:val="Address"/>
              <w:rPr>
                <w:rFonts w:ascii="Arial" w:hAnsi="Arial" w:cs="Arial"/>
                <w:i/>
                <w:sz w:val="24"/>
                <w:szCs w:val="24"/>
                <w:lang w:val="en-CA"/>
              </w:rPr>
            </w:pPr>
            <w:r w:rsidRPr="007B4D1F">
              <w:rPr>
                <w:rFonts w:ascii="Arial" w:hAnsi="Arial" w:cs="Arial"/>
                <w:i/>
                <w:sz w:val="24"/>
                <w:szCs w:val="24"/>
                <w:lang w:val="en-CA"/>
              </w:rPr>
              <w:t>Ex: Monday February 5</w:t>
            </w:r>
            <w:r w:rsidRPr="007B4D1F">
              <w:rPr>
                <w:rFonts w:ascii="Arial" w:hAnsi="Arial" w:cs="Arial"/>
                <w:i/>
                <w:sz w:val="24"/>
                <w:szCs w:val="24"/>
                <w:vertAlign w:val="superscript"/>
                <w:lang w:val="en-CA"/>
              </w:rPr>
              <w:t>th</w:t>
            </w:r>
            <w:r w:rsidRPr="007B4D1F">
              <w:rPr>
                <w:rFonts w:ascii="Arial" w:hAnsi="Arial" w:cs="Arial"/>
                <w:i/>
                <w:sz w:val="24"/>
                <w:szCs w:val="24"/>
                <w:lang w:val="en-CA"/>
              </w:rPr>
              <w:t>, 2013, 14:00</w:t>
            </w:r>
          </w:p>
        </w:tc>
        <w:tc>
          <w:tcPr>
            <w:tcW w:w="3278" w:type="dxa"/>
            <w:shd w:val="clear" w:color="auto" w:fill="auto"/>
          </w:tcPr>
          <w:p w:rsidR="00D87F9C" w:rsidRPr="007B4D1F" w:rsidRDefault="00D87F9C" w:rsidP="00D87F9C">
            <w:pPr>
              <w:pStyle w:val="Address"/>
              <w:rPr>
                <w:rFonts w:ascii="Arial" w:hAnsi="Arial" w:cs="Arial"/>
                <w:i/>
                <w:sz w:val="24"/>
                <w:szCs w:val="24"/>
                <w:lang w:val="en-CA"/>
              </w:rPr>
            </w:pPr>
            <w:r w:rsidRPr="007B4D1F">
              <w:rPr>
                <w:rFonts w:ascii="Arial" w:hAnsi="Arial" w:cs="Arial"/>
                <w:i/>
                <w:sz w:val="24"/>
                <w:szCs w:val="24"/>
                <w:lang w:val="en-CA"/>
              </w:rPr>
              <w:t xml:space="preserve">Ex: </w:t>
            </w:r>
            <w:r>
              <w:rPr>
                <w:rFonts w:ascii="Arial" w:hAnsi="Arial" w:cs="Arial"/>
                <w:i/>
                <w:sz w:val="24"/>
                <w:szCs w:val="24"/>
                <w:lang w:val="en-CA"/>
              </w:rPr>
              <w:t>in person, we’ll meet at the building front desk</w:t>
            </w:r>
          </w:p>
        </w:tc>
      </w:tr>
      <w:tr w:rsidR="00D87F9C" w:rsidRPr="007B4D1F" w:rsidTr="00D87F9C">
        <w:trPr>
          <w:trHeight w:val="449"/>
        </w:trPr>
        <w:tc>
          <w:tcPr>
            <w:tcW w:w="3278" w:type="dxa"/>
            <w:shd w:val="clear" w:color="auto" w:fill="auto"/>
          </w:tcPr>
          <w:p w:rsidR="00D87F9C" w:rsidRPr="007B4D1F" w:rsidRDefault="00D87F9C" w:rsidP="00D87F9C">
            <w:pPr>
              <w:pStyle w:val="Address"/>
              <w:rPr>
                <w:rFonts w:ascii="Arial" w:hAnsi="Arial" w:cs="Arial"/>
                <w:b/>
                <w:sz w:val="24"/>
                <w:szCs w:val="24"/>
                <w:lang w:val="en-CA"/>
              </w:rPr>
            </w:pPr>
          </w:p>
        </w:tc>
        <w:tc>
          <w:tcPr>
            <w:tcW w:w="3278" w:type="dxa"/>
            <w:shd w:val="clear" w:color="auto" w:fill="auto"/>
          </w:tcPr>
          <w:p w:rsidR="00D87F9C" w:rsidRPr="007B4D1F" w:rsidRDefault="00D87F9C" w:rsidP="00D87F9C">
            <w:pPr>
              <w:pStyle w:val="Address"/>
              <w:rPr>
                <w:rFonts w:ascii="Arial" w:hAnsi="Arial" w:cs="Arial"/>
                <w:b/>
                <w:sz w:val="24"/>
                <w:szCs w:val="24"/>
                <w:lang w:val="en-CA"/>
              </w:rPr>
            </w:pPr>
          </w:p>
        </w:tc>
      </w:tr>
      <w:tr w:rsidR="00D87F9C" w:rsidRPr="007B4D1F" w:rsidTr="00D87F9C">
        <w:trPr>
          <w:trHeight w:val="449"/>
        </w:trPr>
        <w:tc>
          <w:tcPr>
            <w:tcW w:w="3278" w:type="dxa"/>
            <w:shd w:val="clear" w:color="auto" w:fill="auto"/>
          </w:tcPr>
          <w:p w:rsidR="00D87F9C" w:rsidRPr="007B4D1F" w:rsidRDefault="00D87F9C" w:rsidP="00D87F9C">
            <w:pPr>
              <w:pStyle w:val="Address"/>
              <w:rPr>
                <w:rFonts w:ascii="Arial" w:hAnsi="Arial" w:cs="Arial"/>
                <w:b/>
                <w:sz w:val="24"/>
                <w:szCs w:val="24"/>
                <w:lang w:val="en-CA"/>
              </w:rPr>
            </w:pPr>
          </w:p>
        </w:tc>
        <w:tc>
          <w:tcPr>
            <w:tcW w:w="3278" w:type="dxa"/>
            <w:shd w:val="clear" w:color="auto" w:fill="auto"/>
          </w:tcPr>
          <w:p w:rsidR="00D87F9C" w:rsidRPr="007B4D1F" w:rsidRDefault="00D87F9C" w:rsidP="00D87F9C">
            <w:pPr>
              <w:pStyle w:val="Address"/>
              <w:rPr>
                <w:rFonts w:ascii="Arial" w:hAnsi="Arial" w:cs="Arial"/>
                <w:b/>
                <w:sz w:val="24"/>
                <w:szCs w:val="24"/>
                <w:lang w:val="en-CA"/>
              </w:rPr>
            </w:pPr>
          </w:p>
        </w:tc>
      </w:tr>
      <w:tr w:rsidR="00D87F9C" w:rsidRPr="007B4D1F" w:rsidTr="00D87F9C">
        <w:trPr>
          <w:trHeight w:val="449"/>
        </w:trPr>
        <w:tc>
          <w:tcPr>
            <w:tcW w:w="3278" w:type="dxa"/>
            <w:shd w:val="clear" w:color="auto" w:fill="auto"/>
          </w:tcPr>
          <w:p w:rsidR="00D87F9C" w:rsidRPr="007B4D1F" w:rsidRDefault="00D87F9C" w:rsidP="00D87F9C">
            <w:pPr>
              <w:pStyle w:val="Address"/>
              <w:rPr>
                <w:rFonts w:ascii="Arial" w:hAnsi="Arial" w:cs="Arial"/>
                <w:b/>
                <w:sz w:val="24"/>
                <w:szCs w:val="24"/>
                <w:lang w:val="en-CA"/>
              </w:rPr>
            </w:pPr>
          </w:p>
        </w:tc>
        <w:tc>
          <w:tcPr>
            <w:tcW w:w="3278" w:type="dxa"/>
            <w:shd w:val="clear" w:color="auto" w:fill="auto"/>
          </w:tcPr>
          <w:p w:rsidR="00D87F9C" w:rsidRPr="007B4D1F" w:rsidRDefault="00D87F9C" w:rsidP="00D87F9C">
            <w:pPr>
              <w:pStyle w:val="Address"/>
              <w:rPr>
                <w:rFonts w:ascii="Arial" w:hAnsi="Arial" w:cs="Arial"/>
                <w:b/>
                <w:sz w:val="24"/>
                <w:szCs w:val="24"/>
                <w:lang w:val="en-CA"/>
              </w:rPr>
            </w:pPr>
          </w:p>
        </w:tc>
      </w:tr>
      <w:tr w:rsidR="00D87F9C" w:rsidRPr="007B4D1F" w:rsidTr="00D87F9C">
        <w:trPr>
          <w:trHeight w:val="449"/>
        </w:trPr>
        <w:tc>
          <w:tcPr>
            <w:tcW w:w="3278" w:type="dxa"/>
            <w:shd w:val="clear" w:color="auto" w:fill="auto"/>
          </w:tcPr>
          <w:p w:rsidR="00D87F9C" w:rsidRPr="007B4D1F" w:rsidRDefault="00D87F9C" w:rsidP="00D87F9C">
            <w:pPr>
              <w:pStyle w:val="Address"/>
              <w:rPr>
                <w:rFonts w:ascii="Arial" w:hAnsi="Arial" w:cs="Arial"/>
                <w:b/>
                <w:sz w:val="24"/>
                <w:szCs w:val="24"/>
                <w:lang w:val="en-CA"/>
              </w:rPr>
            </w:pPr>
          </w:p>
        </w:tc>
        <w:tc>
          <w:tcPr>
            <w:tcW w:w="3278" w:type="dxa"/>
            <w:shd w:val="clear" w:color="auto" w:fill="auto"/>
          </w:tcPr>
          <w:p w:rsidR="00D87F9C" w:rsidRPr="007B4D1F" w:rsidRDefault="00D87F9C" w:rsidP="00D87F9C">
            <w:pPr>
              <w:pStyle w:val="Address"/>
              <w:rPr>
                <w:rFonts w:ascii="Arial" w:hAnsi="Arial" w:cs="Arial"/>
                <w:b/>
                <w:sz w:val="24"/>
                <w:szCs w:val="24"/>
                <w:lang w:val="en-CA"/>
              </w:rPr>
            </w:pPr>
          </w:p>
        </w:tc>
      </w:tr>
      <w:tr w:rsidR="00D87F9C" w:rsidRPr="007B4D1F" w:rsidTr="00D87F9C">
        <w:trPr>
          <w:trHeight w:val="474"/>
        </w:trPr>
        <w:tc>
          <w:tcPr>
            <w:tcW w:w="3278" w:type="dxa"/>
            <w:shd w:val="clear" w:color="auto" w:fill="auto"/>
          </w:tcPr>
          <w:p w:rsidR="00D87F9C" w:rsidRPr="007B4D1F" w:rsidRDefault="00D87F9C" w:rsidP="00D87F9C">
            <w:pPr>
              <w:pStyle w:val="Address"/>
              <w:rPr>
                <w:rFonts w:ascii="Arial" w:hAnsi="Arial" w:cs="Arial"/>
                <w:b/>
                <w:sz w:val="24"/>
                <w:szCs w:val="24"/>
                <w:lang w:val="en-CA"/>
              </w:rPr>
            </w:pPr>
          </w:p>
        </w:tc>
        <w:tc>
          <w:tcPr>
            <w:tcW w:w="3278" w:type="dxa"/>
            <w:shd w:val="clear" w:color="auto" w:fill="auto"/>
          </w:tcPr>
          <w:p w:rsidR="00D87F9C" w:rsidRPr="007B4D1F" w:rsidRDefault="00D87F9C" w:rsidP="00D87F9C">
            <w:pPr>
              <w:pStyle w:val="Address"/>
              <w:rPr>
                <w:rFonts w:ascii="Arial" w:hAnsi="Arial" w:cs="Arial"/>
                <w:b/>
                <w:sz w:val="24"/>
                <w:szCs w:val="24"/>
                <w:lang w:val="en-CA"/>
              </w:rPr>
            </w:pPr>
          </w:p>
        </w:tc>
      </w:tr>
      <w:tr w:rsidR="00D87F9C" w:rsidRPr="007B4D1F" w:rsidTr="00D87F9C">
        <w:trPr>
          <w:trHeight w:val="449"/>
        </w:trPr>
        <w:tc>
          <w:tcPr>
            <w:tcW w:w="3278" w:type="dxa"/>
            <w:shd w:val="clear" w:color="auto" w:fill="auto"/>
          </w:tcPr>
          <w:p w:rsidR="00D87F9C" w:rsidRPr="007B4D1F" w:rsidRDefault="00D87F9C" w:rsidP="00D87F9C">
            <w:pPr>
              <w:pStyle w:val="Address"/>
              <w:rPr>
                <w:rFonts w:ascii="Arial" w:hAnsi="Arial" w:cs="Arial"/>
                <w:b/>
                <w:sz w:val="24"/>
                <w:szCs w:val="24"/>
                <w:lang w:val="en-CA"/>
              </w:rPr>
            </w:pPr>
          </w:p>
        </w:tc>
        <w:tc>
          <w:tcPr>
            <w:tcW w:w="3278" w:type="dxa"/>
            <w:shd w:val="clear" w:color="auto" w:fill="auto"/>
          </w:tcPr>
          <w:p w:rsidR="00D87F9C" w:rsidRPr="007B4D1F" w:rsidRDefault="00D87F9C" w:rsidP="00D87F9C">
            <w:pPr>
              <w:pStyle w:val="Address"/>
              <w:rPr>
                <w:rFonts w:ascii="Arial" w:hAnsi="Arial" w:cs="Arial"/>
                <w:b/>
                <w:sz w:val="24"/>
                <w:szCs w:val="24"/>
                <w:lang w:val="en-CA"/>
              </w:rPr>
            </w:pPr>
          </w:p>
        </w:tc>
      </w:tr>
    </w:tbl>
    <w:p w:rsidR="00F92D72" w:rsidRDefault="00D87F9C" w:rsidP="00D87F9C">
      <w:pPr>
        <w:jc w:val="center"/>
        <w:rPr>
          <w:rFonts w:ascii="Arial" w:hAnsi="Arial" w:cs="Arial"/>
          <w:b/>
          <w:bCs/>
          <w:kern w:val="32"/>
          <w:sz w:val="32"/>
          <w:szCs w:val="32"/>
          <w:lang w:val="en-CA"/>
        </w:rPr>
      </w:pPr>
      <w:r>
        <w:rPr>
          <w:b/>
          <w:sz w:val="28"/>
        </w:rPr>
        <w:br/>
      </w:r>
      <w:r w:rsidRPr="00DA088D">
        <w:rPr>
          <w:rFonts w:ascii="Arial" w:hAnsi="Arial" w:cs="Arial"/>
          <w:b/>
          <w:sz w:val="28"/>
          <w:lang w:val="en-CA"/>
        </w:rPr>
        <w:t>STAYING CONNECTED DURING AN ABSENCE</w:t>
      </w:r>
      <w:r w:rsidRPr="00DA088D">
        <w:rPr>
          <w:rFonts w:ascii="Arial" w:hAnsi="Arial" w:cs="Arial"/>
          <w:b/>
          <w:bCs/>
          <w:kern w:val="32"/>
          <w:sz w:val="32"/>
          <w:szCs w:val="32"/>
          <w:lang w:val="en-CA"/>
        </w:rPr>
        <w:br/>
      </w:r>
    </w:p>
    <w:p w:rsidR="00D87F9C" w:rsidRPr="00DA088D" w:rsidRDefault="00D87F9C" w:rsidP="00D87F9C">
      <w:pPr>
        <w:jc w:val="center"/>
        <w:rPr>
          <w:rFonts w:ascii="Arial" w:hAnsi="Arial" w:cs="Arial"/>
          <w:b/>
          <w:sz w:val="28"/>
          <w:lang w:val="en-CA"/>
        </w:rPr>
      </w:pPr>
      <w:r w:rsidRPr="00DA088D">
        <w:rPr>
          <w:rFonts w:ascii="Arial" w:hAnsi="Arial" w:cs="Arial"/>
          <w:b/>
          <w:bCs/>
          <w:kern w:val="32"/>
          <w:sz w:val="32"/>
          <w:szCs w:val="32"/>
          <w:lang w:val="en-CA"/>
        </w:rPr>
        <w:t>Schedule</w:t>
      </w:r>
      <w:r w:rsidRPr="00DA088D">
        <w:rPr>
          <w:rFonts w:ascii="Arial" w:hAnsi="Arial" w:cs="Arial"/>
          <w:i/>
          <w:iCs/>
          <w:color w:val="000000"/>
          <w:sz w:val="22"/>
          <w:szCs w:val="22"/>
          <w:lang w:val="en-CA"/>
        </w:rPr>
        <w:t xml:space="preserve"> </w:t>
      </w: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b/>
          <w:bCs/>
          <w:kern w:val="32"/>
          <w:sz w:val="32"/>
          <w:szCs w:val="32"/>
          <w:lang w:val="en-CA"/>
        </w:rPr>
      </w:pPr>
    </w:p>
    <w:p w:rsidR="00D87F9C" w:rsidRPr="00DA088D" w:rsidRDefault="00D87F9C" w:rsidP="00D87F9C">
      <w:pPr>
        <w:jc w:val="center"/>
        <w:rPr>
          <w:rFonts w:ascii="Arial" w:hAnsi="Arial" w:cs="Arial"/>
          <w:iCs/>
          <w:color w:val="000000"/>
          <w:sz w:val="22"/>
          <w:szCs w:val="22"/>
          <w:lang w:val="en-CA"/>
        </w:rPr>
      </w:pPr>
    </w:p>
    <w:p w:rsidR="00DA088D" w:rsidRDefault="00DA088D" w:rsidP="00D87F9C">
      <w:pPr>
        <w:jc w:val="center"/>
        <w:rPr>
          <w:rFonts w:ascii="Arial" w:hAnsi="Arial" w:cs="Arial"/>
          <w:iCs/>
          <w:color w:val="000000"/>
          <w:sz w:val="22"/>
          <w:szCs w:val="22"/>
          <w:lang w:val="en-CA"/>
        </w:rPr>
      </w:pPr>
    </w:p>
    <w:p w:rsidR="00D87F9C" w:rsidRPr="00DA088D" w:rsidRDefault="00D87F9C" w:rsidP="00D87F9C">
      <w:pPr>
        <w:jc w:val="center"/>
        <w:rPr>
          <w:rFonts w:ascii="Arial" w:hAnsi="Arial" w:cs="Arial"/>
          <w:iCs/>
          <w:color w:val="000000"/>
          <w:sz w:val="22"/>
          <w:szCs w:val="22"/>
          <w:lang w:val="en-CA"/>
        </w:rPr>
      </w:pPr>
      <w:r w:rsidRPr="00DA088D">
        <w:rPr>
          <w:rFonts w:ascii="Arial" w:hAnsi="Arial" w:cs="Arial"/>
          <w:iCs/>
          <w:color w:val="000000"/>
          <w:sz w:val="22"/>
          <w:szCs w:val="22"/>
          <w:lang w:val="en-CA"/>
        </w:rPr>
        <w:t>Should you require my assistance between scheduled times,</w:t>
      </w:r>
    </w:p>
    <w:p w:rsidR="00D87F9C" w:rsidRPr="00DA088D" w:rsidRDefault="00D87F9C" w:rsidP="00D87F9C">
      <w:pPr>
        <w:jc w:val="center"/>
        <w:rPr>
          <w:rFonts w:ascii="Arial" w:hAnsi="Arial" w:cs="Arial"/>
          <w:iCs/>
          <w:color w:val="000000"/>
          <w:sz w:val="22"/>
          <w:szCs w:val="22"/>
          <w:lang w:val="en-CA"/>
        </w:rPr>
      </w:pPr>
      <w:r w:rsidRPr="00DA088D">
        <w:rPr>
          <w:rFonts w:ascii="Arial" w:hAnsi="Arial" w:cs="Arial"/>
          <w:iCs/>
          <w:color w:val="000000"/>
          <w:sz w:val="22"/>
          <w:szCs w:val="22"/>
          <w:lang w:val="en-CA"/>
        </w:rPr>
        <w:t>please do not hesitate to contact me.</w:t>
      </w:r>
    </w:p>
    <w:p w:rsidR="00D87F9C" w:rsidRPr="00DA088D" w:rsidRDefault="00D87F9C">
      <w:pPr>
        <w:rPr>
          <w:rFonts w:ascii="Arial" w:hAnsi="Arial" w:cs="Arial"/>
          <w:iCs/>
          <w:color w:val="000000"/>
          <w:sz w:val="22"/>
          <w:szCs w:val="22"/>
          <w:lang w:val="en-CA"/>
        </w:rPr>
      </w:pPr>
      <w:r w:rsidRPr="00DA088D">
        <w:rPr>
          <w:rFonts w:ascii="Arial" w:hAnsi="Arial" w:cs="Arial"/>
          <w:iCs/>
          <w:color w:val="000000"/>
          <w:sz w:val="22"/>
          <w:szCs w:val="22"/>
          <w:lang w:val="en-CA"/>
        </w:rPr>
        <w:br w:type="page"/>
      </w:r>
    </w:p>
    <w:p w:rsidR="005B6377" w:rsidRDefault="005B6377" w:rsidP="00D20240">
      <w:pPr>
        <w:rPr>
          <w:rFonts w:ascii="Arial" w:hAnsi="Arial" w:cs="Arial"/>
          <w:b/>
          <w:sz w:val="28"/>
          <w:szCs w:val="28"/>
        </w:rPr>
      </w:pPr>
    </w:p>
    <w:p w:rsidR="00D20240" w:rsidRDefault="00D20240" w:rsidP="00D20240">
      <w:pPr>
        <w:rPr>
          <w:rFonts w:ascii="Arial" w:hAnsi="Arial" w:cs="Arial"/>
          <w:b/>
          <w:sz w:val="28"/>
          <w:szCs w:val="28"/>
        </w:rPr>
      </w:pPr>
      <w:r>
        <w:rPr>
          <w:rFonts w:ascii="Arial" w:hAnsi="Arial" w:cs="Arial"/>
          <w:b/>
          <w:sz w:val="28"/>
          <w:szCs w:val="28"/>
        </w:rPr>
        <w:t xml:space="preserve">ANNEX </w:t>
      </w:r>
      <w:r w:rsidRPr="00A95713">
        <w:rPr>
          <w:rFonts w:ascii="Arial" w:hAnsi="Arial" w:cs="Arial"/>
          <w:b/>
          <w:sz w:val="28"/>
          <w:szCs w:val="28"/>
        </w:rPr>
        <w:t>B</w:t>
      </w:r>
      <w:r w:rsidRPr="008D1B15">
        <w:rPr>
          <w:rFonts w:ascii="Arial" w:hAnsi="Arial" w:cs="Arial"/>
          <w:b/>
          <w:sz w:val="28"/>
          <w:szCs w:val="28"/>
        </w:rPr>
        <w:t xml:space="preserve"> – </w:t>
      </w:r>
      <w:r>
        <w:rPr>
          <w:rFonts w:ascii="Arial" w:hAnsi="Arial" w:cs="Arial"/>
          <w:b/>
          <w:sz w:val="28"/>
          <w:szCs w:val="28"/>
        </w:rPr>
        <w:t xml:space="preserve">INFORMATION ON SICK LEAVE WITHOUT PAY </w:t>
      </w:r>
    </w:p>
    <w:p w:rsidR="00D20240" w:rsidRDefault="00D20240" w:rsidP="00D20240">
      <w:pPr>
        <w:rPr>
          <w:rFonts w:ascii="Arial" w:hAnsi="Arial" w:cs="Arial"/>
          <w:b/>
          <w:sz w:val="28"/>
          <w:szCs w:val="28"/>
        </w:rPr>
      </w:pPr>
    </w:p>
    <w:p w:rsidR="00680610" w:rsidRDefault="00680610" w:rsidP="00D20240">
      <w:pPr>
        <w:rPr>
          <w:rFonts w:ascii="Arial" w:hAnsi="Arial" w:cs="Arial"/>
          <w:b/>
          <w:sz w:val="28"/>
          <w:szCs w:val="28"/>
        </w:rPr>
      </w:pPr>
    </w:p>
    <w:p w:rsidR="00D20240" w:rsidRDefault="00D20240" w:rsidP="00D20240">
      <w:pPr>
        <w:rPr>
          <w:rFonts w:ascii="Arial" w:hAnsi="Arial" w:cs="Arial"/>
        </w:rPr>
      </w:pPr>
      <w:r>
        <w:rPr>
          <w:rFonts w:ascii="Arial" w:hAnsi="Arial" w:cs="Arial"/>
        </w:rPr>
        <w:t>Sick Leave Without Pay (SLWOP) situations must</w:t>
      </w:r>
      <w:r w:rsidRPr="00813689">
        <w:rPr>
          <w:rFonts w:ascii="Arial" w:hAnsi="Arial" w:cs="Arial"/>
        </w:rPr>
        <w:t xml:space="preserve"> be managed </w:t>
      </w:r>
      <w:r>
        <w:rPr>
          <w:rFonts w:ascii="Arial" w:hAnsi="Arial" w:cs="Arial"/>
        </w:rPr>
        <w:t>in accordance with</w:t>
      </w:r>
      <w:r w:rsidRPr="00813689">
        <w:rPr>
          <w:rFonts w:ascii="Arial" w:hAnsi="Arial" w:cs="Arial"/>
        </w:rPr>
        <w:t xml:space="preserve"> the Treasury Board Secretariat </w:t>
      </w:r>
      <w:r w:rsidRPr="00B20298">
        <w:rPr>
          <w:rFonts w:ascii="Arial" w:hAnsi="Arial" w:cs="Arial"/>
        </w:rPr>
        <w:t>Directive on Leave and Special Working Arrangements</w:t>
      </w:r>
      <w:r w:rsidR="0014087D">
        <w:rPr>
          <w:rFonts w:ascii="Arial" w:hAnsi="Arial" w:cs="Arial"/>
        </w:rPr>
        <w:t>. M</w:t>
      </w:r>
      <w:r>
        <w:rPr>
          <w:rFonts w:ascii="Arial" w:hAnsi="Arial" w:cs="Arial"/>
        </w:rPr>
        <w:t xml:space="preserve">ore precisely, </w:t>
      </w:r>
      <w:r w:rsidRPr="00813689">
        <w:rPr>
          <w:rFonts w:ascii="Arial" w:hAnsi="Arial" w:cs="Arial"/>
        </w:rPr>
        <w:t xml:space="preserve">Appendix B, section 2 </w:t>
      </w:r>
      <w:r w:rsidR="0014087D">
        <w:rPr>
          <w:rFonts w:ascii="Arial" w:hAnsi="Arial" w:cs="Arial"/>
        </w:rPr>
        <w:t xml:space="preserve">of this directive </w:t>
      </w:r>
      <w:r>
        <w:rPr>
          <w:rFonts w:ascii="Arial" w:hAnsi="Arial" w:cs="Arial"/>
        </w:rPr>
        <w:t>speaks to SLWOP situations (see following Annex).</w:t>
      </w:r>
    </w:p>
    <w:p w:rsidR="00D20240" w:rsidRPr="00813689" w:rsidRDefault="00D20240" w:rsidP="00D20240">
      <w:pPr>
        <w:rPr>
          <w:rFonts w:ascii="Arial" w:hAnsi="Arial" w:cs="Arial"/>
        </w:rPr>
      </w:pPr>
    </w:p>
    <w:p w:rsidR="00D20240" w:rsidRPr="00813689" w:rsidRDefault="00D20240" w:rsidP="00D20240">
      <w:pPr>
        <w:rPr>
          <w:rFonts w:ascii="Arial" w:hAnsi="Arial" w:cs="Arial"/>
        </w:rPr>
      </w:pPr>
      <w:r>
        <w:rPr>
          <w:rFonts w:ascii="Arial" w:hAnsi="Arial" w:cs="Arial"/>
        </w:rPr>
        <w:t>A period of SLWOP</w:t>
      </w:r>
      <w:r w:rsidRPr="00813689">
        <w:rPr>
          <w:rFonts w:ascii="Arial" w:hAnsi="Arial" w:cs="Arial"/>
        </w:rPr>
        <w:t xml:space="preserve"> is </w:t>
      </w:r>
      <w:r>
        <w:rPr>
          <w:rFonts w:ascii="Arial" w:hAnsi="Arial" w:cs="Arial"/>
        </w:rPr>
        <w:t>utilized</w:t>
      </w:r>
      <w:r w:rsidRPr="00813689">
        <w:rPr>
          <w:rFonts w:ascii="Arial" w:hAnsi="Arial" w:cs="Arial"/>
        </w:rPr>
        <w:t xml:space="preserve"> when an employee has </w:t>
      </w:r>
      <w:r>
        <w:rPr>
          <w:rFonts w:ascii="Arial" w:hAnsi="Arial" w:cs="Arial"/>
        </w:rPr>
        <w:t>exhausted all their</w:t>
      </w:r>
      <w:r w:rsidRPr="00813689">
        <w:rPr>
          <w:rFonts w:ascii="Arial" w:hAnsi="Arial" w:cs="Arial"/>
        </w:rPr>
        <w:t xml:space="preserve"> paid sick leave credits </w:t>
      </w:r>
      <w:r>
        <w:rPr>
          <w:rFonts w:ascii="Arial" w:hAnsi="Arial" w:cs="Arial"/>
        </w:rPr>
        <w:t xml:space="preserve">and an additional period of leave is required </w:t>
      </w:r>
      <w:r w:rsidRPr="00813689">
        <w:rPr>
          <w:rFonts w:ascii="Arial" w:hAnsi="Arial" w:cs="Arial"/>
        </w:rPr>
        <w:t xml:space="preserve">before </w:t>
      </w:r>
      <w:r>
        <w:rPr>
          <w:rFonts w:ascii="Arial" w:hAnsi="Arial" w:cs="Arial"/>
        </w:rPr>
        <w:t xml:space="preserve">being medically able to return </w:t>
      </w:r>
      <w:r w:rsidRPr="00813689">
        <w:rPr>
          <w:rFonts w:ascii="Arial" w:hAnsi="Arial" w:cs="Arial"/>
        </w:rPr>
        <w:t xml:space="preserve">to </w:t>
      </w:r>
      <w:r w:rsidRPr="004207EF">
        <w:rPr>
          <w:rFonts w:ascii="Arial" w:hAnsi="Arial" w:cs="Arial"/>
        </w:rPr>
        <w:t xml:space="preserve">work. </w:t>
      </w:r>
      <w:r>
        <w:rPr>
          <w:rFonts w:ascii="Arial" w:hAnsi="Arial" w:cs="Arial"/>
        </w:rPr>
        <w:t xml:space="preserve">Regular pay is stopped but </w:t>
      </w:r>
      <w:r w:rsidRPr="004207EF">
        <w:rPr>
          <w:rFonts w:ascii="Arial" w:hAnsi="Arial" w:cs="Arial"/>
        </w:rPr>
        <w:t>employment status is maintained and the employee can access third party income maintenance</w:t>
      </w:r>
      <w:r>
        <w:rPr>
          <w:rFonts w:ascii="Arial" w:hAnsi="Arial" w:cs="Arial"/>
        </w:rPr>
        <w:t xml:space="preserve">, such as: </w:t>
      </w:r>
      <w:r w:rsidRPr="004207EF">
        <w:rPr>
          <w:rFonts w:ascii="Arial" w:hAnsi="Arial" w:cs="Arial"/>
        </w:rPr>
        <w:t>Employment Insurance Sickness Benefits</w:t>
      </w:r>
      <w:r w:rsidRPr="00813689">
        <w:rPr>
          <w:rFonts w:ascii="Arial" w:hAnsi="Arial" w:cs="Arial"/>
        </w:rPr>
        <w:t xml:space="preserve">, Disability Insurance </w:t>
      </w:r>
      <w:r>
        <w:rPr>
          <w:rFonts w:ascii="Arial" w:hAnsi="Arial" w:cs="Arial"/>
        </w:rPr>
        <w:t>benefits, etc.</w:t>
      </w:r>
    </w:p>
    <w:p w:rsidR="00D20240" w:rsidRDefault="00D20240" w:rsidP="00D20240">
      <w:pPr>
        <w:rPr>
          <w:rFonts w:ascii="Arial" w:hAnsi="Arial" w:cs="Arial"/>
        </w:rPr>
      </w:pPr>
    </w:p>
    <w:p w:rsidR="00680610" w:rsidRPr="00813689" w:rsidRDefault="00680610" w:rsidP="00D20240">
      <w:pPr>
        <w:rPr>
          <w:rFonts w:ascii="Arial" w:hAnsi="Arial" w:cs="Arial"/>
        </w:rPr>
      </w:pPr>
    </w:p>
    <w:p w:rsidR="00D20240" w:rsidRDefault="00D20240" w:rsidP="00D20240">
      <w:pPr>
        <w:rPr>
          <w:rFonts w:ascii="Arial" w:hAnsi="Arial" w:cs="Arial"/>
          <w:b/>
        </w:rPr>
      </w:pPr>
      <w:r w:rsidRPr="00DA088D">
        <w:rPr>
          <w:rFonts w:ascii="Arial" w:hAnsi="Arial" w:cs="Arial"/>
          <w:b/>
        </w:rPr>
        <w:t>SLWOP pay will only be granted:</w:t>
      </w:r>
    </w:p>
    <w:p w:rsidR="00CC4F63" w:rsidRPr="00DA088D" w:rsidRDefault="00CC4F63" w:rsidP="00D20240">
      <w:pPr>
        <w:rPr>
          <w:rFonts w:ascii="Arial" w:hAnsi="Arial" w:cs="Arial"/>
          <w:b/>
        </w:rPr>
      </w:pPr>
    </w:p>
    <w:p w:rsidR="00D20240" w:rsidRDefault="00D20240" w:rsidP="009F25A0">
      <w:pPr>
        <w:numPr>
          <w:ilvl w:val="0"/>
          <w:numId w:val="1"/>
        </w:numPr>
        <w:rPr>
          <w:rFonts w:ascii="Arial" w:hAnsi="Arial" w:cs="Arial"/>
        </w:rPr>
      </w:pPr>
      <w:r w:rsidRPr="00DA088D">
        <w:rPr>
          <w:rFonts w:ascii="Arial" w:hAnsi="Arial" w:cs="Arial"/>
          <w:b/>
        </w:rPr>
        <w:t>for a period of time that is substantiated by a treating physician as being illness or injury related.</w:t>
      </w:r>
      <w:r w:rsidRPr="006324C8">
        <w:rPr>
          <w:rFonts w:ascii="Arial" w:hAnsi="Arial" w:cs="Arial"/>
        </w:rPr>
        <w:t xml:space="preserve"> </w:t>
      </w:r>
      <w:r w:rsidR="0014087D">
        <w:rPr>
          <w:rFonts w:ascii="Arial" w:hAnsi="Arial" w:cs="Arial"/>
        </w:rPr>
        <w:t xml:space="preserve">Therefore, employees </w:t>
      </w:r>
      <w:r>
        <w:rPr>
          <w:rFonts w:ascii="Arial" w:hAnsi="Arial" w:cs="Arial"/>
        </w:rPr>
        <w:t xml:space="preserve">need to substantiate </w:t>
      </w:r>
      <w:r w:rsidR="0014087D">
        <w:rPr>
          <w:rFonts w:ascii="Arial" w:hAnsi="Arial" w:cs="Arial"/>
        </w:rPr>
        <w:t>their</w:t>
      </w:r>
      <w:r w:rsidRPr="00813689">
        <w:rPr>
          <w:rFonts w:ascii="Arial" w:hAnsi="Arial" w:cs="Arial"/>
        </w:rPr>
        <w:t xml:space="preserve"> leave on an ongoing basis</w:t>
      </w:r>
      <w:r>
        <w:rPr>
          <w:rFonts w:ascii="Arial" w:hAnsi="Arial" w:cs="Arial"/>
        </w:rPr>
        <w:t xml:space="preserve"> by providing regular </w:t>
      </w:r>
      <w:r w:rsidR="000D00B5">
        <w:rPr>
          <w:rFonts w:ascii="Arial" w:hAnsi="Arial" w:cs="Arial"/>
        </w:rPr>
        <w:t xml:space="preserve">Sick </w:t>
      </w:r>
      <w:r>
        <w:rPr>
          <w:rFonts w:ascii="Arial" w:hAnsi="Arial" w:cs="Arial"/>
        </w:rPr>
        <w:t xml:space="preserve">Leave Substantiation Forms, regardless if </w:t>
      </w:r>
      <w:r w:rsidR="0014087D">
        <w:rPr>
          <w:rFonts w:ascii="Arial" w:hAnsi="Arial" w:cs="Arial"/>
        </w:rPr>
        <w:t>they</w:t>
      </w:r>
      <w:r>
        <w:rPr>
          <w:rFonts w:ascii="Arial" w:hAnsi="Arial" w:cs="Arial"/>
        </w:rPr>
        <w:t xml:space="preserve"> are in receipt of disability insurance benefits</w:t>
      </w:r>
      <w:r w:rsidRPr="00813689">
        <w:rPr>
          <w:rFonts w:ascii="Arial" w:hAnsi="Arial" w:cs="Arial"/>
        </w:rPr>
        <w:t xml:space="preserve">. </w:t>
      </w:r>
      <w:r>
        <w:rPr>
          <w:rFonts w:ascii="Arial" w:hAnsi="Arial" w:cs="Arial"/>
        </w:rPr>
        <w:t>Employees who do not provide the necessary documentation to substantiate their leave may face disciplinary actions.</w:t>
      </w:r>
    </w:p>
    <w:p w:rsidR="00CC4F63" w:rsidRPr="00813689" w:rsidRDefault="00CC4F63" w:rsidP="00CC4F63">
      <w:pPr>
        <w:ind w:left="795"/>
        <w:rPr>
          <w:rFonts w:ascii="Arial" w:hAnsi="Arial" w:cs="Arial"/>
        </w:rPr>
      </w:pPr>
    </w:p>
    <w:p w:rsidR="00D20240" w:rsidRDefault="00D20240" w:rsidP="009F25A0">
      <w:pPr>
        <w:numPr>
          <w:ilvl w:val="0"/>
          <w:numId w:val="1"/>
        </w:numPr>
        <w:rPr>
          <w:rFonts w:ascii="Arial" w:hAnsi="Arial" w:cs="Arial"/>
        </w:rPr>
      </w:pPr>
      <w:r w:rsidRPr="00DA088D">
        <w:rPr>
          <w:rFonts w:ascii="Arial" w:hAnsi="Arial" w:cs="Arial"/>
          <w:b/>
        </w:rPr>
        <w:t>as long as there is a possibility that the employee will be able to return to work.</w:t>
      </w:r>
      <w:r>
        <w:rPr>
          <w:rFonts w:ascii="Arial" w:hAnsi="Arial" w:cs="Arial"/>
        </w:rPr>
        <w:t xml:space="preserve"> At any point, should your physician confirm that your medical situation will not allow you to return to work, the protocol for reso</w:t>
      </w:r>
      <w:r w:rsidR="005B6377">
        <w:rPr>
          <w:rFonts w:ascii="Arial" w:hAnsi="Arial" w:cs="Arial"/>
        </w:rPr>
        <w:t>lving leave has to be followed (see reverse)</w:t>
      </w:r>
      <w:r>
        <w:rPr>
          <w:rFonts w:ascii="Arial" w:hAnsi="Arial" w:cs="Arial"/>
        </w:rPr>
        <w:t xml:space="preserve">. </w:t>
      </w:r>
    </w:p>
    <w:p w:rsidR="00CC4F63" w:rsidRPr="00813689" w:rsidRDefault="00CC4F63" w:rsidP="00CC4F63">
      <w:pPr>
        <w:rPr>
          <w:rFonts w:ascii="Arial" w:hAnsi="Arial" w:cs="Arial"/>
        </w:rPr>
      </w:pPr>
    </w:p>
    <w:p w:rsidR="00D20240" w:rsidRPr="00813689" w:rsidRDefault="00D20240" w:rsidP="009F25A0">
      <w:pPr>
        <w:numPr>
          <w:ilvl w:val="0"/>
          <w:numId w:val="1"/>
        </w:numPr>
        <w:rPr>
          <w:rFonts w:ascii="Arial" w:hAnsi="Arial" w:cs="Arial"/>
        </w:rPr>
      </w:pPr>
      <w:r w:rsidRPr="00DA088D">
        <w:rPr>
          <w:rFonts w:ascii="Arial" w:hAnsi="Arial" w:cs="Arial"/>
          <w:b/>
        </w:rPr>
        <w:t>for a maximum of 24 months.</w:t>
      </w:r>
      <w:r>
        <w:rPr>
          <w:rFonts w:ascii="Arial" w:hAnsi="Arial" w:cs="Arial"/>
        </w:rPr>
        <w:t xml:space="preserve"> In order to ensure the leave will not extend over that period, the department ensures employees are informed ahead of time that they need to proceed with resolving their leave situation (see Protocol for resolving SLWOP</w:t>
      </w:r>
      <w:r w:rsidR="005B6377">
        <w:rPr>
          <w:rFonts w:ascii="Arial" w:hAnsi="Arial" w:cs="Arial"/>
        </w:rPr>
        <w:t xml:space="preserve"> on reverse</w:t>
      </w:r>
      <w:r>
        <w:rPr>
          <w:rFonts w:ascii="Arial" w:hAnsi="Arial" w:cs="Arial"/>
        </w:rPr>
        <w:t>).</w:t>
      </w:r>
    </w:p>
    <w:p w:rsidR="00D20240" w:rsidRDefault="00D20240" w:rsidP="00D20240">
      <w:pPr>
        <w:rPr>
          <w:rFonts w:ascii="Arial" w:hAnsi="Arial" w:cs="Arial"/>
          <w:b/>
          <w:sz w:val="22"/>
          <w:szCs w:val="22"/>
        </w:rPr>
      </w:pPr>
    </w:p>
    <w:p w:rsidR="00D20240" w:rsidRDefault="00D20240" w:rsidP="00D20240">
      <w:pPr>
        <w:rPr>
          <w:rFonts w:ascii="Arial" w:hAnsi="Arial" w:cs="Arial"/>
        </w:rPr>
      </w:pPr>
      <w:r>
        <w:rPr>
          <w:rFonts w:ascii="Arial" w:hAnsi="Arial" w:cs="Arial"/>
        </w:rPr>
        <w:t xml:space="preserve">Accordingly, </w:t>
      </w:r>
      <w:r w:rsidR="0014087D">
        <w:rPr>
          <w:rFonts w:ascii="Arial" w:hAnsi="Arial" w:cs="Arial"/>
        </w:rPr>
        <w:t>management’s</w:t>
      </w:r>
      <w:r>
        <w:rPr>
          <w:rFonts w:ascii="Arial" w:hAnsi="Arial" w:cs="Arial"/>
        </w:rPr>
        <w:t xml:space="preserve"> responsibility is</w:t>
      </w:r>
      <w:r w:rsidRPr="00813689">
        <w:rPr>
          <w:rFonts w:ascii="Arial" w:hAnsi="Arial" w:cs="Arial"/>
        </w:rPr>
        <w:t xml:space="preserve"> to re</w:t>
      </w:r>
      <w:r>
        <w:rPr>
          <w:rFonts w:ascii="Arial" w:hAnsi="Arial" w:cs="Arial"/>
        </w:rPr>
        <w:t>gularly confirm that a</w:t>
      </w:r>
      <w:r w:rsidR="0014087D">
        <w:rPr>
          <w:rFonts w:ascii="Arial" w:hAnsi="Arial" w:cs="Arial"/>
        </w:rPr>
        <w:t xml:space="preserve"> medical situation precludes the employee</w:t>
      </w:r>
      <w:r>
        <w:rPr>
          <w:rFonts w:ascii="Arial" w:hAnsi="Arial" w:cs="Arial"/>
        </w:rPr>
        <w:t xml:space="preserve"> from working and that</w:t>
      </w:r>
      <w:r w:rsidR="0014087D">
        <w:rPr>
          <w:rFonts w:ascii="Arial" w:hAnsi="Arial" w:cs="Arial"/>
        </w:rPr>
        <w:t xml:space="preserve"> there is an indication they</w:t>
      </w:r>
      <w:r>
        <w:rPr>
          <w:rFonts w:ascii="Arial" w:hAnsi="Arial" w:cs="Arial"/>
        </w:rPr>
        <w:t xml:space="preserve"> will be medically able to return to work.</w:t>
      </w:r>
    </w:p>
    <w:p w:rsidR="00680610" w:rsidRDefault="00680610" w:rsidP="00D20240">
      <w:pPr>
        <w:rPr>
          <w:rFonts w:ascii="Arial" w:hAnsi="Arial" w:cs="Arial"/>
          <w:b/>
          <w:sz w:val="22"/>
          <w:szCs w:val="22"/>
        </w:rPr>
      </w:pPr>
    </w:p>
    <w:p w:rsidR="00D20240" w:rsidRDefault="00D20240" w:rsidP="00D20240">
      <w:pPr>
        <w:rPr>
          <w:rFonts w:ascii="Arial" w:hAnsi="Arial" w:cs="Arial"/>
          <w:b/>
          <w:sz w:val="22"/>
          <w:szCs w:val="22"/>
        </w:rPr>
      </w:pPr>
      <w:r w:rsidRPr="006324C8">
        <w:rPr>
          <w:rFonts w:ascii="Arial" w:hAnsi="Arial" w:cs="Arial"/>
          <w:b/>
        </w:rPr>
        <w:t>Protocol for substantiating leave and evaluating the prognosis for RTW</w:t>
      </w:r>
    </w:p>
    <w:p w:rsidR="00D20240" w:rsidRDefault="00D20240" w:rsidP="00D20240">
      <w:pPr>
        <w:rPr>
          <w:rFonts w:ascii="Arial" w:hAnsi="Arial" w:cs="Arial"/>
        </w:rPr>
      </w:pPr>
      <w:r>
        <w:rPr>
          <w:rFonts w:ascii="Arial" w:hAnsi="Arial" w:cs="Arial"/>
        </w:rPr>
        <w:t xml:space="preserve">The following two forms must be completed, signed and returned to </w:t>
      </w:r>
      <w:r w:rsidR="0014087D">
        <w:rPr>
          <w:rFonts w:ascii="Arial" w:hAnsi="Arial" w:cs="Arial"/>
        </w:rPr>
        <w:t>management</w:t>
      </w:r>
      <w:r w:rsidR="00AF61E9">
        <w:rPr>
          <w:rFonts w:ascii="Arial" w:hAnsi="Arial" w:cs="Arial"/>
        </w:rPr>
        <w:t xml:space="preserve"> (by mail, fax or scanned and e-mailed)</w:t>
      </w:r>
      <w:r w:rsidR="0014087D">
        <w:rPr>
          <w:rFonts w:ascii="Arial" w:hAnsi="Arial" w:cs="Arial"/>
        </w:rPr>
        <w:t xml:space="preserve"> each time the leave period needs to be prolonged</w:t>
      </w:r>
      <w:r>
        <w:rPr>
          <w:rFonts w:ascii="Arial" w:hAnsi="Arial" w:cs="Arial"/>
        </w:rPr>
        <w:t xml:space="preserve">: </w:t>
      </w:r>
    </w:p>
    <w:p w:rsidR="005B6377" w:rsidRDefault="005B6377" w:rsidP="005B6377">
      <w:pPr>
        <w:ind w:left="720"/>
        <w:rPr>
          <w:rFonts w:ascii="Arial" w:hAnsi="Arial" w:cs="Arial"/>
        </w:rPr>
      </w:pPr>
    </w:p>
    <w:p w:rsidR="00680610" w:rsidRDefault="00680610" w:rsidP="00680610">
      <w:pPr>
        <w:pStyle w:val="ListParagraph"/>
        <w:numPr>
          <w:ilvl w:val="0"/>
          <w:numId w:val="12"/>
        </w:numPr>
        <w:rPr>
          <w:rFonts w:ascii="Arial" w:hAnsi="Arial" w:cs="Arial"/>
        </w:rPr>
      </w:pPr>
      <w:r w:rsidRPr="00680610">
        <w:rPr>
          <w:rFonts w:ascii="Arial" w:hAnsi="Arial" w:cs="Arial"/>
        </w:rPr>
        <w:t>S</w:t>
      </w:r>
      <w:r w:rsidR="000D00B5" w:rsidRPr="00680610">
        <w:rPr>
          <w:rFonts w:ascii="Arial" w:hAnsi="Arial" w:cs="Arial"/>
        </w:rPr>
        <w:t xml:space="preserve">ick </w:t>
      </w:r>
      <w:r w:rsidR="00D20240" w:rsidRPr="00680610">
        <w:rPr>
          <w:rFonts w:ascii="Arial" w:hAnsi="Arial" w:cs="Arial"/>
        </w:rPr>
        <w:t xml:space="preserve">Leave Substantiation Form – completed by </w:t>
      </w:r>
      <w:r w:rsidR="0014087D" w:rsidRPr="00680610">
        <w:rPr>
          <w:rFonts w:ascii="Arial" w:hAnsi="Arial" w:cs="Arial"/>
        </w:rPr>
        <w:t>the</w:t>
      </w:r>
      <w:r w:rsidR="00B83570" w:rsidRPr="00680610">
        <w:rPr>
          <w:rFonts w:ascii="Arial" w:hAnsi="Arial" w:cs="Arial"/>
        </w:rPr>
        <w:t xml:space="preserve"> treating physicia</w:t>
      </w:r>
      <w:r w:rsidRPr="00680610">
        <w:rPr>
          <w:rFonts w:ascii="Arial" w:hAnsi="Arial" w:cs="Arial"/>
        </w:rPr>
        <w:t>n</w:t>
      </w:r>
      <w:r>
        <w:rPr>
          <w:rStyle w:val="EndnoteReference"/>
          <w:rFonts w:ascii="Arial" w:hAnsi="Arial" w:cs="Arial"/>
        </w:rPr>
        <w:endnoteReference w:id="1"/>
      </w:r>
    </w:p>
    <w:p w:rsidR="00D20240" w:rsidRPr="00680610" w:rsidRDefault="00D20240" w:rsidP="00680610">
      <w:pPr>
        <w:pStyle w:val="ListParagraph"/>
        <w:numPr>
          <w:ilvl w:val="0"/>
          <w:numId w:val="12"/>
        </w:numPr>
        <w:rPr>
          <w:rFonts w:ascii="Arial" w:hAnsi="Arial" w:cs="Arial"/>
        </w:rPr>
      </w:pPr>
      <w:r w:rsidRPr="00680610">
        <w:rPr>
          <w:rFonts w:ascii="Arial" w:hAnsi="Arial" w:cs="Arial"/>
        </w:rPr>
        <w:t>Ap</w:t>
      </w:r>
      <w:r w:rsidR="00AF61E9" w:rsidRPr="00680610">
        <w:rPr>
          <w:rFonts w:ascii="Arial" w:hAnsi="Arial" w:cs="Arial"/>
        </w:rPr>
        <w:t xml:space="preserve">plication for Leave – completed </w:t>
      </w:r>
      <w:r w:rsidRPr="00680610">
        <w:rPr>
          <w:rFonts w:ascii="Arial" w:hAnsi="Arial" w:cs="Arial"/>
        </w:rPr>
        <w:t xml:space="preserve">by </w:t>
      </w:r>
      <w:r w:rsidR="0014087D" w:rsidRPr="00680610">
        <w:rPr>
          <w:rFonts w:ascii="Arial" w:hAnsi="Arial" w:cs="Arial"/>
        </w:rPr>
        <w:t>the employee</w:t>
      </w:r>
    </w:p>
    <w:p w:rsidR="00B83570" w:rsidRDefault="00B83570" w:rsidP="00D20240">
      <w:pPr>
        <w:rPr>
          <w:rFonts w:ascii="Arial" w:hAnsi="Arial" w:cs="Arial"/>
        </w:rPr>
      </w:pPr>
    </w:p>
    <w:p w:rsidR="00A202FE" w:rsidRDefault="00A202FE">
      <w:pPr>
        <w:rPr>
          <w:rFonts w:ascii="Arial" w:hAnsi="Arial" w:cs="Arial"/>
          <w:b/>
        </w:rPr>
      </w:pPr>
      <w:r>
        <w:rPr>
          <w:rFonts w:ascii="Arial" w:hAnsi="Arial" w:cs="Arial"/>
          <w:b/>
        </w:rPr>
        <w:br w:type="page"/>
      </w:r>
    </w:p>
    <w:p w:rsidR="00D20240" w:rsidRDefault="008C4401" w:rsidP="00D20240">
      <w:pPr>
        <w:rPr>
          <w:rFonts w:ascii="Arial" w:hAnsi="Arial" w:cs="Arial"/>
          <w:b/>
        </w:rPr>
      </w:pPr>
      <w:r>
        <w:rPr>
          <w:rFonts w:ascii="Arial" w:hAnsi="Arial" w:cs="Arial"/>
          <w:b/>
        </w:rPr>
        <w:lastRenderedPageBreak/>
        <w:t>P</w:t>
      </w:r>
      <w:r w:rsidR="00D20240" w:rsidRPr="006324C8">
        <w:rPr>
          <w:rFonts w:ascii="Arial" w:hAnsi="Arial" w:cs="Arial"/>
          <w:b/>
        </w:rPr>
        <w:t xml:space="preserve">rotocol for resolving </w:t>
      </w:r>
      <w:r w:rsidR="00D20240">
        <w:rPr>
          <w:rFonts w:ascii="Arial" w:hAnsi="Arial" w:cs="Arial"/>
          <w:b/>
        </w:rPr>
        <w:t>SLWOP situations</w:t>
      </w:r>
      <w:r w:rsidR="00680610">
        <w:rPr>
          <w:rStyle w:val="EndnoteReference"/>
          <w:rFonts w:ascii="Arial" w:hAnsi="Arial" w:cs="Arial"/>
          <w:b/>
        </w:rPr>
        <w:endnoteReference w:id="2"/>
      </w:r>
    </w:p>
    <w:p w:rsidR="00CC4F63" w:rsidRPr="00D51290" w:rsidRDefault="00CC4F63" w:rsidP="00D20240">
      <w:pPr>
        <w:rPr>
          <w:rFonts w:ascii="Arial" w:hAnsi="Arial" w:cs="Arial"/>
          <w:b/>
        </w:rPr>
      </w:pPr>
    </w:p>
    <w:p w:rsidR="00D20240" w:rsidRDefault="00D20240" w:rsidP="00D20240">
      <w:pPr>
        <w:rPr>
          <w:rFonts w:ascii="Arial" w:hAnsi="Arial" w:cs="Arial"/>
        </w:rPr>
      </w:pPr>
      <w:r>
        <w:rPr>
          <w:rFonts w:ascii="Arial" w:hAnsi="Arial" w:cs="Arial"/>
        </w:rPr>
        <w:t xml:space="preserve">At any time during the leave, should it be confirmed by a physician that </w:t>
      </w:r>
      <w:r w:rsidR="00F34984">
        <w:rPr>
          <w:rFonts w:ascii="Arial" w:hAnsi="Arial" w:cs="Arial"/>
        </w:rPr>
        <w:t>the employee’s</w:t>
      </w:r>
      <w:r>
        <w:rPr>
          <w:rFonts w:ascii="Arial" w:hAnsi="Arial" w:cs="Arial"/>
        </w:rPr>
        <w:t xml:space="preserve"> medical situation will not </w:t>
      </w:r>
      <w:r w:rsidR="00652424">
        <w:rPr>
          <w:rFonts w:ascii="Arial" w:hAnsi="Arial" w:cs="Arial"/>
        </w:rPr>
        <w:t xml:space="preserve">allow </w:t>
      </w:r>
      <w:r w:rsidR="00F34984">
        <w:rPr>
          <w:rFonts w:ascii="Arial" w:hAnsi="Arial" w:cs="Arial"/>
        </w:rPr>
        <w:t>him/her</w:t>
      </w:r>
      <w:r>
        <w:rPr>
          <w:rFonts w:ascii="Arial" w:hAnsi="Arial" w:cs="Arial"/>
        </w:rPr>
        <w:t xml:space="preserve"> to return to work,</w:t>
      </w:r>
    </w:p>
    <w:p w:rsidR="00DA088D" w:rsidRDefault="00DA088D" w:rsidP="00D20240">
      <w:pPr>
        <w:rPr>
          <w:rFonts w:ascii="Arial" w:hAnsi="Arial" w:cs="Arial"/>
        </w:rPr>
      </w:pPr>
    </w:p>
    <w:p w:rsidR="00D20240" w:rsidRPr="00F34984" w:rsidRDefault="00D20240" w:rsidP="00D20240">
      <w:pPr>
        <w:rPr>
          <w:rFonts w:ascii="Arial" w:hAnsi="Arial" w:cs="Arial"/>
          <w:b/>
        </w:rPr>
      </w:pPr>
      <w:r w:rsidRPr="00F34984">
        <w:rPr>
          <w:rFonts w:ascii="Arial" w:hAnsi="Arial" w:cs="Arial"/>
          <w:b/>
        </w:rPr>
        <w:t>OR</w:t>
      </w:r>
    </w:p>
    <w:p w:rsidR="00DA088D" w:rsidRDefault="00DA088D" w:rsidP="00D20240">
      <w:pPr>
        <w:rPr>
          <w:rFonts w:ascii="Arial" w:hAnsi="Arial" w:cs="Arial"/>
        </w:rPr>
      </w:pPr>
    </w:p>
    <w:p w:rsidR="00CC4F63" w:rsidRDefault="00F34984" w:rsidP="00D20240">
      <w:pPr>
        <w:rPr>
          <w:rFonts w:ascii="Arial" w:hAnsi="Arial" w:cs="Arial"/>
        </w:rPr>
      </w:pPr>
      <w:r>
        <w:rPr>
          <w:rFonts w:ascii="Arial" w:hAnsi="Arial" w:cs="Arial"/>
        </w:rPr>
        <w:t>s</w:t>
      </w:r>
      <w:r w:rsidR="00D20240">
        <w:rPr>
          <w:rFonts w:ascii="Arial" w:hAnsi="Arial" w:cs="Arial"/>
        </w:rPr>
        <w:t xml:space="preserve">hould the SLWOP period reach 18 months, </w:t>
      </w:r>
    </w:p>
    <w:p w:rsidR="00CC4F63" w:rsidRDefault="00CC4F63" w:rsidP="00D20240">
      <w:pPr>
        <w:rPr>
          <w:rFonts w:ascii="Arial" w:hAnsi="Arial" w:cs="Arial"/>
        </w:rPr>
      </w:pPr>
    </w:p>
    <w:p w:rsidR="00F34984" w:rsidRPr="00F34984" w:rsidRDefault="00F34984" w:rsidP="00D20240">
      <w:pPr>
        <w:rPr>
          <w:rFonts w:ascii="Arial" w:hAnsi="Arial" w:cs="Arial"/>
          <w:b/>
        </w:rPr>
      </w:pPr>
      <w:r w:rsidRPr="00F34984">
        <w:rPr>
          <w:rFonts w:ascii="Arial" w:hAnsi="Arial" w:cs="Arial"/>
          <w:b/>
        </w:rPr>
        <w:t>THEN</w:t>
      </w:r>
    </w:p>
    <w:p w:rsidR="00F34984" w:rsidRDefault="00F34984" w:rsidP="00D20240">
      <w:pPr>
        <w:rPr>
          <w:rFonts w:ascii="Arial" w:hAnsi="Arial" w:cs="Arial"/>
        </w:rPr>
      </w:pPr>
    </w:p>
    <w:p w:rsidR="00D20240" w:rsidRDefault="00F34984" w:rsidP="00D20240">
      <w:pPr>
        <w:rPr>
          <w:rFonts w:ascii="Arial" w:hAnsi="Arial" w:cs="Arial"/>
        </w:rPr>
      </w:pPr>
      <w:r>
        <w:rPr>
          <w:rFonts w:ascii="Arial" w:hAnsi="Arial" w:cs="Arial"/>
        </w:rPr>
        <w:t>the employee</w:t>
      </w:r>
      <w:r w:rsidR="00D20240">
        <w:rPr>
          <w:rFonts w:ascii="Arial" w:hAnsi="Arial" w:cs="Arial"/>
        </w:rPr>
        <w:t xml:space="preserve"> will officially be asked by the department (through an official letter) to select one of the following options that will allow for the SLWOP situation to be resolved:</w:t>
      </w:r>
    </w:p>
    <w:p w:rsidR="00CC4F63" w:rsidRDefault="00CC4F63" w:rsidP="00D20240">
      <w:pPr>
        <w:rPr>
          <w:rFonts w:ascii="Arial" w:hAnsi="Arial" w:cs="Arial"/>
        </w:rPr>
      </w:pPr>
    </w:p>
    <w:p w:rsidR="00D20240" w:rsidRPr="00813689" w:rsidRDefault="00D20240" w:rsidP="009F25A0">
      <w:pPr>
        <w:numPr>
          <w:ilvl w:val="0"/>
          <w:numId w:val="2"/>
        </w:numPr>
        <w:rPr>
          <w:rFonts w:ascii="Arial" w:hAnsi="Arial" w:cs="Arial"/>
          <w:b/>
          <w:sz w:val="22"/>
          <w:szCs w:val="22"/>
        </w:rPr>
      </w:pPr>
      <w:r>
        <w:rPr>
          <w:rFonts w:ascii="Arial" w:hAnsi="Arial" w:cs="Arial"/>
        </w:rPr>
        <w:t>Return to work before the 24 month mark - if medically possible</w:t>
      </w:r>
    </w:p>
    <w:p w:rsidR="00D20240" w:rsidRPr="00813689" w:rsidRDefault="00D20240" w:rsidP="009F25A0">
      <w:pPr>
        <w:numPr>
          <w:ilvl w:val="0"/>
          <w:numId w:val="2"/>
        </w:numPr>
        <w:rPr>
          <w:rFonts w:ascii="Arial" w:hAnsi="Arial" w:cs="Arial"/>
          <w:b/>
          <w:sz w:val="22"/>
          <w:szCs w:val="22"/>
        </w:rPr>
      </w:pPr>
      <w:r>
        <w:rPr>
          <w:rFonts w:ascii="Arial" w:hAnsi="Arial" w:cs="Arial"/>
        </w:rPr>
        <w:t>Retire – if eligible</w:t>
      </w:r>
    </w:p>
    <w:p w:rsidR="00D20240" w:rsidRPr="00813689" w:rsidRDefault="00D20240" w:rsidP="009F25A0">
      <w:pPr>
        <w:numPr>
          <w:ilvl w:val="0"/>
          <w:numId w:val="2"/>
        </w:numPr>
        <w:rPr>
          <w:rFonts w:ascii="Arial" w:hAnsi="Arial" w:cs="Arial"/>
          <w:b/>
          <w:sz w:val="22"/>
          <w:szCs w:val="22"/>
        </w:rPr>
      </w:pPr>
      <w:r>
        <w:rPr>
          <w:rFonts w:ascii="Arial" w:hAnsi="Arial" w:cs="Arial"/>
        </w:rPr>
        <w:t xml:space="preserve">Proceed with a Medical Retirement application </w:t>
      </w:r>
    </w:p>
    <w:p w:rsidR="00D20240" w:rsidRPr="00813689" w:rsidRDefault="00D20240" w:rsidP="009F25A0">
      <w:pPr>
        <w:numPr>
          <w:ilvl w:val="0"/>
          <w:numId w:val="2"/>
        </w:numPr>
        <w:rPr>
          <w:rFonts w:ascii="Arial" w:hAnsi="Arial" w:cs="Arial"/>
          <w:b/>
          <w:sz w:val="22"/>
          <w:szCs w:val="22"/>
        </w:rPr>
      </w:pPr>
      <w:r>
        <w:rPr>
          <w:rFonts w:ascii="Arial" w:hAnsi="Arial" w:cs="Arial"/>
        </w:rPr>
        <w:t xml:space="preserve">Resign </w:t>
      </w:r>
    </w:p>
    <w:p w:rsidR="00D20240" w:rsidRDefault="00D20240" w:rsidP="00D20240">
      <w:pPr>
        <w:rPr>
          <w:rFonts w:ascii="Arial" w:hAnsi="Arial" w:cs="Arial"/>
        </w:rPr>
      </w:pPr>
    </w:p>
    <w:p w:rsidR="006D21AB" w:rsidRDefault="00D20240" w:rsidP="00D20240">
      <w:pPr>
        <w:rPr>
          <w:rFonts w:ascii="Arial" w:hAnsi="Arial" w:cs="Arial"/>
        </w:rPr>
      </w:pPr>
      <w:r>
        <w:rPr>
          <w:rFonts w:ascii="Arial" w:hAnsi="Arial" w:cs="Arial"/>
        </w:rPr>
        <w:t xml:space="preserve">Although most situations are resolved through the voluntary options noted above </w:t>
      </w:r>
      <w:r w:rsidR="003613DB">
        <w:rPr>
          <w:rFonts w:ascii="Arial" w:hAnsi="Arial" w:cs="Arial"/>
        </w:rPr>
        <w:t>as</w:t>
      </w:r>
      <w:r>
        <w:rPr>
          <w:rFonts w:ascii="Arial" w:hAnsi="Arial" w:cs="Arial"/>
        </w:rPr>
        <w:t xml:space="preserve"> a last resort, if an employee does not collaborate in resolving their SLWOP situation, management could proceed with termination due to incapacity.  </w:t>
      </w:r>
    </w:p>
    <w:p w:rsidR="005B6377" w:rsidRDefault="005B6377" w:rsidP="00D20240">
      <w:pPr>
        <w:rPr>
          <w:rFonts w:ascii="Arial" w:hAnsi="Arial" w:cs="Arial"/>
        </w:rPr>
      </w:pPr>
    </w:p>
    <w:p w:rsidR="00A202FE" w:rsidRDefault="00A202FE" w:rsidP="006D21AB">
      <w:pPr>
        <w:rPr>
          <w:rFonts w:ascii="Arial" w:hAnsi="Arial" w:cs="Arial"/>
          <w:b/>
          <w:sz w:val="18"/>
        </w:rPr>
      </w:pPr>
    </w:p>
    <w:p w:rsidR="00A202FE" w:rsidRPr="00680610" w:rsidRDefault="00A202FE" w:rsidP="006D21AB">
      <w:pPr>
        <w:rPr>
          <w:rFonts w:ascii="Arial" w:hAnsi="Arial" w:cs="Arial"/>
          <w:b/>
          <w:sz w:val="18"/>
        </w:rPr>
      </w:pPr>
    </w:p>
    <w:p w:rsidR="00680610" w:rsidRDefault="00680610" w:rsidP="00680610">
      <w:pPr>
        <w:rPr>
          <w:rFonts w:ascii="Arial" w:hAnsi="Arial" w:cs="Arial"/>
          <w:b/>
          <w:sz w:val="28"/>
          <w:szCs w:val="28"/>
        </w:rPr>
        <w:sectPr w:rsidR="00680610" w:rsidSect="00A202FE">
          <w:headerReference w:type="default" r:id="rId14"/>
          <w:footerReference w:type="even" r:id="rId15"/>
          <w:pgSz w:w="12240" w:h="15840"/>
          <w:pgMar w:top="1440" w:right="1080" w:bottom="1440" w:left="1080" w:header="709" w:footer="709" w:gutter="0"/>
          <w:cols w:space="708"/>
          <w:docGrid w:linePitch="360"/>
        </w:sectPr>
      </w:pPr>
    </w:p>
    <w:p w:rsidR="00A40DDF" w:rsidRDefault="00A40DDF" w:rsidP="00D20240">
      <w:pPr>
        <w:spacing w:before="240" w:after="240"/>
        <w:outlineLvl w:val="2"/>
        <w:rPr>
          <w:rFonts w:ascii="Arial" w:hAnsi="Arial" w:cs="Arial"/>
          <w:b/>
          <w:sz w:val="28"/>
          <w:szCs w:val="28"/>
        </w:rPr>
      </w:pPr>
    </w:p>
    <w:p w:rsidR="00D20240" w:rsidRDefault="00D20240" w:rsidP="00D20240">
      <w:pPr>
        <w:spacing w:before="240" w:after="240"/>
        <w:outlineLvl w:val="2"/>
        <w:rPr>
          <w:rFonts w:ascii="Arial" w:hAnsi="Arial" w:cs="Arial"/>
          <w:b/>
          <w:sz w:val="28"/>
          <w:szCs w:val="28"/>
        </w:rPr>
      </w:pPr>
      <w:r>
        <w:rPr>
          <w:rFonts w:ascii="Arial" w:hAnsi="Arial" w:cs="Arial"/>
          <w:b/>
          <w:sz w:val="28"/>
          <w:szCs w:val="28"/>
        </w:rPr>
        <w:t>ANNEX C</w:t>
      </w:r>
      <w:r w:rsidRPr="008D1B15">
        <w:rPr>
          <w:rFonts w:ascii="Arial" w:hAnsi="Arial" w:cs="Arial"/>
          <w:b/>
          <w:sz w:val="28"/>
          <w:szCs w:val="28"/>
        </w:rPr>
        <w:t xml:space="preserve"> – </w:t>
      </w:r>
      <w:r>
        <w:rPr>
          <w:rFonts w:ascii="Arial" w:hAnsi="Arial" w:cs="Arial"/>
          <w:b/>
          <w:sz w:val="28"/>
          <w:szCs w:val="28"/>
        </w:rPr>
        <w:t>E</w:t>
      </w:r>
      <w:r w:rsidR="005D3C1F">
        <w:rPr>
          <w:rFonts w:ascii="Arial" w:hAnsi="Arial" w:cs="Arial"/>
          <w:b/>
          <w:sz w:val="28"/>
          <w:szCs w:val="28"/>
        </w:rPr>
        <w:t>XCERPT: DIRECTIVE ON LEAVE AND SPECIAL WORKING ARRANGEMENTS</w:t>
      </w:r>
      <w:r w:rsidRPr="0077274F">
        <w:rPr>
          <w:rFonts w:ascii="Arial" w:hAnsi="Arial" w:cs="Arial"/>
          <w:b/>
          <w:sz w:val="28"/>
          <w:szCs w:val="28"/>
        </w:rPr>
        <w:t>, Appendix B, Section 2</w:t>
      </w:r>
    </w:p>
    <w:p w:rsidR="00D20240" w:rsidRDefault="00D20240" w:rsidP="00D20240">
      <w:pPr>
        <w:spacing w:before="240" w:after="240"/>
        <w:outlineLvl w:val="2"/>
        <w:rPr>
          <w:rFonts w:ascii="Arial" w:hAnsi="Arial" w:cs="Arial"/>
          <w:sz w:val="22"/>
          <w:szCs w:val="22"/>
          <w:lang w:val="en-CA" w:eastAsia="en-CA"/>
        </w:rPr>
      </w:pPr>
      <w:r w:rsidRPr="0078717C">
        <w:rPr>
          <w:rFonts w:ascii="Arial" w:hAnsi="Arial" w:cs="Arial"/>
          <w:sz w:val="22"/>
          <w:szCs w:val="22"/>
          <w:lang w:val="en-CA" w:eastAsia="en-CA"/>
        </w:rPr>
        <w:t xml:space="preserve">Available online at: </w:t>
      </w:r>
      <w:hyperlink r:id="rId16" w:anchor="appB" w:history="1">
        <w:r w:rsidRPr="002C4ACA">
          <w:rPr>
            <w:rStyle w:val="Hyperlink"/>
            <w:rFonts w:ascii="Arial" w:hAnsi="Arial" w:cs="Arial"/>
            <w:sz w:val="22"/>
            <w:szCs w:val="22"/>
            <w:lang w:val="en-CA" w:eastAsia="en-CA"/>
          </w:rPr>
          <w:t>http://www.tbs-sct.gc.ca/pol/doc-fra.aspx?id=15774&amp;section=text#appB</w:t>
        </w:r>
      </w:hyperlink>
    </w:p>
    <w:p w:rsidR="00A40DDF" w:rsidRDefault="00A40DDF" w:rsidP="00D20240">
      <w:pPr>
        <w:spacing w:before="240" w:after="240"/>
        <w:outlineLvl w:val="2"/>
        <w:rPr>
          <w:rFonts w:ascii="Arial" w:hAnsi="Arial" w:cs="Arial"/>
          <w:sz w:val="22"/>
          <w:szCs w:val="22"/>
          <w:lang w:val="en-CA" w:eastAsia="en-CA"/>
        </w:rPr>
      </w:pPr>
    </w:p>
    <w:p w:rsidR="00A40DDF" w:rsidRPr="00A40DDF" w:rsidRDefault="00A40DDF" w:rsidP="00D20240">
      <w:pPr>
        <w:spacing w:before="240" w:after="240"/>
        <w:outlineLvl w:val="2"/>
        <w:rPr>
          <w:rFonts w:ascii="Arial" w:hAnsi="Arial" w:cs="Arial"/>
          <w:b/>
          <w:sz w:val="22"/>
          <w:szCs w:val="22"/>
          <w:lang w:val="en-CA" w:eastAsia="en-CA"/>
        </w:rPr>
      </w:pPr>
      <w:r w:rsidRPr="00A40DDF">
        <w:rPr>
          <w:rFonts w:ascii="Arial" w:hAnsi="Arial" w:cs="Arial"/>
          <w:b/>
          <w:sz w:val="22"/>
          <w:szCs w:val="22"/>
          <w:lang w:val="en-CA" w:eastAsia="en-CA"/>
        </w:rPr>
        <w:t>TREASURY BOARD SECRETARIAT</w:t>
      </w:r>
    </w:p>
    <w:p w:rsidR="00D20240" w:rsidRPr="00CC4F63" w:rsidRDefault="00D20240" w:rsidP="00D20240">
      <w:pPr>
        <w:keepNext/>
        <w:overflowPunct w:val="0"/>
        <w:autoSpaceDE w:val="0"/>
        <w:autoSpaceDN w:val="0"/>
        <w:adjustRightInd w:val="0"/>
        <w:spacing w:before="240" w:after="60"/>
        <w:outlineLvl w:val="1"/>
        <w:rPr>
          <w:rFonts w:ascii="Arial" w:hAnsi="Arial" w:cs="Arial"/>
          <w:b/>
          <w:bCs/>
          <w:iCs/>
          <w:szCs w:val="22"/>
        </w:rPr>
      </w:pPr>
      <w:r w:rsidRPr="00CC4F63">
        <w:rPr>
          <w:rFonts w:ascii="Arial" w:hAnsi="Arial" w:cs="Arial"/>
          <w:b/>
          <w:bCs/>
          <w:iCs/>
          <w:szCs w:val="22"/>
        </w:rPr>
        <w:t xml:space="preserve">1. Effective date </w:t>
      </w:r>
    </w:p>
    <w:p w:rsidR="00D20240" w:rsidRPr="00CC4F63" w:rsidRDefault="00D20240" w:rsidP="00D20240">
      <w:pPr>
        <w:shd w:val="clear" w:color="auto" w:fill="FFFFFF"/>
        <w:spacing w:before="100" w:beforeAutospacing="1" w:after="100" w:afterAutospacing="1"/>
        <w:rPr>
          <w:rFonts w:ascii="Arial" w:hAnsi="Arial" w:cs="Arial"/>
          <w:b/>
          <w:bCs/>
          <w:szCs w:val="22"/>
          <w:lang w:val="en-CA" w:eastAsia="en-CA"/>
        </w:rPr>
      </w:pPr>
      <w:r w:rsidRPr="00CC4F63">
        <w:rPr>
          <w:rFonts w:ascii="Arial" w:hAnsi="Arial" w:cs="Arial"/>
          <w:szCs w:val="22"/>
          <w:lang w:val="en-CA" w:eastAsia="en-CA"/>
        </w:rPr>
        <w:t>1.1 This directive takes effect on April 1, 2009.</w:t>
      </w:r>
    </w:p>
    <w:p w:rsidR="00D20240" w:rsidRPr="00CC4F63" w:rsidRDefault="00D20240" w:rsidP="00D20240">
      <w:pPr>
        <w:spacing w:before="240" w:after="240"/>
        <w:outlineLvl w:val="2"/>
        <w:rPr>
          <w:rFonts w:ascii="Arial" w:hAnsi="Arial" w:cs="Arial"/>
          <w:b/>
          <w:bCs/>
          <w:color w:val="000000"/>
          <w:szCs w:val="22"/>
          <w:lang w:val="en-CA"/>
        </w:rPr>
      </w:pPr>
      <w:r w:rsidRPr="00CC4F63">
        <w:rPr>
          <w:rFonts w:ascii="Arial" w:hAnsi="Arial" w:cs="Arial"/>
          <w:b/>
          <w:bCs/>
          <w:color w:val="000000"/>
          <w:szCs w:val="22"/>
          <w:lang w:val="en-CA"/>
        </w:rPr>
        <w:t xml:space="preserve">2. Management of Specific Leave without Pay Situations </w:t>
      </w:r>
    </w:p>
    <w:p w:rsidR="00D20240" w:rsidRPr="00CC4F63" w:rsidRDefault="00D20240" w:rsidP="00D20240">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2.1 This Appendix establishes criteria that are to be followed by departments in the following leave without pay situations:</w:t>
      </w:r>
    </w:p>
    <w:p w:rsidR="00D20240" w:rsidRPr="00CC4F63" w:rsidRDefault="00D20240" w:rsidP="009F25A0">
      <w:pPr>
        <w:pStyle w:val="ListParagraph"/>
        <w:numPr>
          <w:ilvl w:val="0"/>
          <w:numId w:val="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illness; </w:t>
      </w:r>
    </w:p>
    <w:p w:rsidR="00D20240" w:rsidRPr="00CC4F63" w:rsidRDefault="00D20240" w:rsidP="009F25A0">
      <w:pPr>
        <w:pStyle w:val="ListParagraph"/>
        <w:numPr>
          <w:ilvl w:val="0"/>
          <w:numId w:val="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injury in the workplace; </w:t>
      </w:r>
    </w:p>
    <w:p w:rsidR="00D20240" w:rsidRPr="00CC4F63" w:rsidRDefault="00D20240" w:rsidP="009F25A0">
      <w:pPr>
        <w:pStyle w:val="ListParagraph"/>
        <w:numPr>
          <w:ilvl w:val="0"/>
          <w:numId w:val="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accept employment in the office of a minister, a minister of State, a secretary of State; or a member of Parliament; </w:t>
      </w:r>
    </w:p>
    <w:p w:rsidR="00D20240" w:rsidRPr="00CC4F63" w:rsidRDefault="00D20240" w:rsidP="009F25A0">
      <w:pPr>
        <w:pStyle w:val="ListParagraph"/>
        <w:numPr>
          <w:ilvl w:val="0"/>
          <w:numId w:val="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seek nomination as or be a candidate in a federal, provincial, territorial or municipal election as stipulated under Part 7 of the </w:t>
      </w:r>
      <w:r w:rsidRPr="00CC4F63">
        <w:rPr>
          <w:rFonts w:ascii="Arial" w:hAnsi="Arial" w:cs="Arial"/>
          <w:iCs/>
          <w:color w:val="000000"/>
          <w:szCs w:val="22"/>
          <w:lang w:val="en-CA"/>
        </w:rPr>
        <w:t>Public Service Employment Act;</w:t>
      </w:r>
      <w:r w:rsidRPr="00CC4F63">
        <w:rPr>
          <w:rFonts w:ascii="Arial" w:hAnsi="Arial" w:cs="Arial"/>
          <w:color w:val="000000"/>
          <w:szCs w:val="22"/>
          <w:lang w:val="en-CA"/>
        </w:rPr>
        <w:t xml:space="preserve"> </w:t>
      </w:r>
    </w:p>
    <w:p w:rsidR="00D20240" w:rsidRPr="00CC4F63" w:rsidRDefault="00D20240" w:rsidP="009F25A0">
      <w:pPr>
        <w:pStyle w:val="ListParagraph"/>
        <w:numPr>
          <w:ilvl w:val="0"/>
          <w:numId w:val="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serve in the Canadian Forces Reserves. </w:t>
      </w:r>
    </w:p>
    <w:p w:rsidR="00D20240" w:rsidRPr="00CC4F63" w:rsidRDefault="00D20240" w:rsidP="00D20240">
      <w:pPr>
        <w:shd w:val="clear" w:color="auto" w:fill="FFFFFF"/>
        <w:spacing w:before="100" w:beforeAutospacing="1" w:after="100" w:afterAutospacing="1"/>
        <w:rPr>
          <w:rFonts w:ascii="Arial" w:hAnsi="Arial" w:cs="Arial"/>
          <w:b/>
          <w:color w:val="000000"/>
          <w:szCs w:val="22"/>
          <w:lang w:val="en-CA"/>
        </w:rPr>
      </w:pPr>
      <w:r w:rsidRPr="00CC4F63">
        <w:rPr>
          <w:rFonts w:ascii="Arial" w:hAnsi="Arial" w:cs="Arial"/>
          <w:b/>
          <w:color w:val="000000"/>
          <w:szCs w:val="22"/>
          <w:lang w:val="en-CA"/>
        </w:rPr>
        <w:t>2.2 Illness or injury in the workplace</w:t>
      </w:r>
    </w:p>
    <w:p w:rsidR="00D20240" w:rsidRPr="00CC4F63" w:rsidRDefault="00D20240" w:rsidP="00D20240">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When a person appointed to the core public administration is unable to work due to illness or injury in the workplace and has exhausted his or her sick leave credits or injury-on-duty leave, the person with the delegated authority is to consider granting leave without pay. </w:t>
      </w:r>
    </w:p>
    <w:p w:rsidR="00D20240" w:rsidRPr="00CC4F63" w:rsidRDefault="00D20240" w:rsidP="00D20240">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For administrative and benefits purposes only, this type of leave without pay is referred to as sick leave without pay and is recorded as such. </w:t>
      </w:r>
    </w:p>
    <w:p w:rsidR="00D20240" w:rsidRPr="00CC4F63" w:rsidRDefault="00D20240" w:rsidP="00D20240">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If it is clear that a person will not be able to return to duty within the foreseeable future, the person with the delegated authority is to consider granting such leave without pay for a period sufficient to enable the person to make the necessary personal adjustments and preparations for separation from the core public administration on medical grounds. </w:t>
      </w:r>
    </w:p>
    <w:p w:rsidR="00CC4F63" w:rsidRDefault="00CC4F63">
      <w:pPr>
        <w:rPr>
          <w:rFonts w:ascii="Arial" w:hAnsi="Arial" w:cs="Arial"/>
          <w:color w:val="000000"/>
          <w:szCs w:val="22"/>
          <w:lang w:val="en-CA"/>
        </w:rPr>
      </w:pPr>
      <w:r>
        <w:rPr>
          <w:rFonts w:ascii="Arial" w:hAnsi="Arial" w:cs="Arial"/>
          <w:color w:val="000000"/>
          <w:szCs w:val="22"/>
          <w:lang w:val="en-CA"/>
        </w:rPr>
        <w:br w:type="page"/>
      </w:r>
    </w:p>
    <w:p w:rsidR="00D20240" w:rsidRPr="00CC4F63" w:rsidRDefault="00D20240" w:rsidP="00D20240">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lastRenderedPageBreak/>
        <w:t>When a person with the delegated authority is satisfied that there is a good chance a person will be able to return to duty within a reasonable period of time (the length of which will vary according to the circumstances of the case), leave without pay provides an option to bridge the employment gap. The period of leave without pay is to be flexible enough to allow person with the delegated authority to accommodate the needs of a person with special recovery problems, including retraining.</w:t>
      </w:r>
    </w:p>
    <w:p w:rsidR="00D20240" w:rsidRPr="00CC4F63" w:rsidRDefault="00D20240" w:rsidP="00D20240">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Persons with the delegated authority are to regularly re-examine all cases of leave without pay due to illness or injury in the workplace to ensure that continuation of leave without pay is warranted by current medical evidence. Such leave without pay situations are to be resolved within two years of the leave commencement date, although each case must be evaluated on the basis of its particular circumstances.</w:t>
      </w:r>
    </w:p>
    <w:p w:rsidR="00D20240" w:rsidRPr="00CC4F63" w:rsidRDefault="00D20240" w:rsidP="00D20240">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All leave without pay due to illness or injury in the workplace will be terminated by the person's:</w:t>
      </w:r>
    </w:p>
    <w:p w:rsidR="00D20240" w:rsidRPr="00CC4F63" w:rsidRDefault="00D20240" w:rsidP="009F25A0">
      <w:pPr>
        <w:numPr>
          <w:ilvl w:val="0"/>
          <w:numId w:val="6"/>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return to duty; </w:t>
      </w:r>
    </w:p>
    <w:p w:rsidR="00D20240" w:rsidRPr="00CC4F63" w:rsidRDefault="00D20240" w:rsidP="009F25A0">
      <w:pPr>
        <w:pStyle w:val="ListParagraph"/>
        <w:numPr>
          <w:ilvl w:val="0"/>
          <w:numId w:val="6"/>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resignation or retirement on medical grounds; </w:t>
      </w:r>
    </w:p>
    <w:p w:rsidR="00D20240" w:rsidRPr="00CC4F63" w:rsidRDefault="00D20240" w:rsidP="009F25A0">
      <w:pPr>
        <w:pStyle w:val="ListParagraph"/>
        <w:numPr>
          <w:ilvl w:val="0"/>
          <w:numId w:val="6"/>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cessation of employment pursuant to section 42 of the</w:t>
      </w:r>
      <w:r w:rsidRPr="00CC4F63">
        <w:rPr>
          <w:rFonts w:ascii="Arial" w:hAnsi="Arial" w:cs="Arial"/>
          <w:iCs/>
          <w:color w:val="000000"/>
          <w:szCs w:val="22"/>
          <w:lang w:val="en-CA"/>
        </w:rPr>
        <w:t xml:space="preserve"> Public Service Employment Act; </w:t>
      </w:r>
      <w:r w:rsidRPr="00CC4F63">
        <w:rPr>
          <w:rFonts w:ascii="Arial" w:hAnsi="Arial" w:cs="Arial"/>
          <w:color w:val="000000"/>
          <w:szCs w:val="22"/>
          <w:lang w:val="en-CA"/>
        </w:rPr>
        <w:t xml:space="preserve">or </w:t>
      </w:r>
    </w:p>
    <w:p w:rsidR="00D56D5B" w:rsidRPr="00CC4F63" w:rsidRDefault="00D20240" w:rsidP="009F25A0">
      <w:pPr>
        <w:pStyle w:val="ListParagraph"/>
        <w:numPr>
          <w:ilvl w:val="0"/>
          <w:numId w:val="6"/>
        </w:numPr>
        <w:shd w:val="clear" w:color="auto" w:fill="FFFFFF"/>
        <w:autoSpaceDN w:val="0"/>
        <w:spacing w:before="72"/>
        <w:rPr>
          <w:rFonts w:ascii="Arial" w:hAnsi="Arial" w:cs="Arial"/>
          <w:color w:val="000000"/>
          <w:sz w:val="22"/>
          <w:szCs w:val="22"/>
          <w:lang w:val="en-CA"/>
        </w:rPr>
      </w:pPr>
      <w:r w:rsidRPr="00CC4F63">
        <w:rPr>
          <w:rFonts w:ascii="Arial" w:hAnsi="Arial" w:cs="Arial"/>
          <w:color w:val="000000"/>
          <w:szCs w:val="22"/>
          <w:lang w:val="en-CA"/>
        </w:rPr>
        <w:t xml:space="preserve">termination for reasons other </w:t>
      </w:r>
      <w:r w:rsidRPr="00CC4F63">
        <w:rPr>
          <w:rFonts w:ascii="Arial" w:hAnsi="Arial" w:cs="Arial"/>
          <w:color w:val="000000"/>
          <w:sz w:val="22"/>
          <w:szCs w:val="22"/>
          <w:lang w:val="en-CA"/>
        </w:rPr>
        <w:t xml:space="preserve">than breaches of discipline pursuant to the </w:t>
      </w:r>
      <w:r w:rsidRPr="00CC4F63">
        <w:rPr>
          <w:rFonts w:ascii="Arial" w:hAnsi="Arial" w:cs="Arial"/>
          <w:iCs/>
          <w:color w:val="000000"/>
          <w:sz w:val="22"/>
          <w:szCs w:val="22"/>
          <w:lang w:val="en-CA"/>
        </w:rPr>
        <w:t>Financial Administration Act.</w:t>
      </w:r>
      <w:r w:rsidRPr="00CC4F63">
        <w:rPr>
          <w:rFonts w:ascii="Arial" w:hAnsi="Arial" w:cs="Arial"/>
          <w:color w:val="000000"/>
          <w:sz w:val="22"/>
          <w:szCs w:val="22"/>
          <w:lang w:val="en-CA"/>
        </w:rPr>
        <w:t xml:space="preserve"> </w:t>
      </w:r>
    </w:p>
    <w:p w:rsidR="00426BC3" w:rsidRPr="005D3C1F" w:rsidRDefault="00D56D5B" w:rsidP="00426BC3">
      <w:pPr>
        <w:shd w:val="clear" w:color="auto" w:fill="FFFFFF"/>
        <w:autoSpaceDN w:val="0"/>
        <w:spacing w:before="72"/>
        <w:rPr>
          <w:rFonts w:ascii="Arial" w:hAnsi="Arial" w:cs="Arial"/>
          <w:b/>
          <w:sz w:val="28"/>
          <w:szCs w:val="28"/>
        </w:rPr>
      </w:pPr>
      <w:r>
        <w:rPr>
          <w:rFonts w:ascii="Arial" w:hAnsi="Arial" w:cs="Arial"/>
          <w:color w:val="000000"/>
          <w:sz w:val="22"/>
          <w:szCs w:val="22"/>
          <w:lang w:val="en-CA"/>
        </w:rPr>
        <w:br w:type="page"/>
      </w:r>
      <w:r w:rsidR="00426BC3" w:rsidRPr="005D3C1F">
        <w:rPr>
          <w:rFonts w:ascii="Arial" w:hAnsi="Arial" w:cs="Arial"/>
          <w:b/>
          <w:sz w:val="28"/>
          <w:szCs w:val="28"/>
        </w:rPr>
        <w:lastRenderedPageBreak/>
        <w:t xml:space="preserve">ANNEX </w:t>
      </w:r>
      <w:r w:rsidR="00426BC3">
        <w:rPr>
          <w:rFonts w:ascii="Arial" w:hAnsi="Arial" w:cs="Arial"/>
          <w:b/>
          <w:sz w:val="28"/>
          <w:szCs w:val="28"/>
        </w:rPr>
        <w:t>D</w:t>
      </w:r>
      <w:r w:rsidR="00426BC3" w:rsidRPr="005D3C1F">
        <w:rPr>
          <w:rFonts w:ascii="Arial" w:hAnsi="Arial" w:cs="Arial"/>
          <w:b/>
          <w:sz w:val="28"/>
          <w:szCs w:val="28"/>
        </w:rPr>
        <w:t xml:space="preserve"> – RETURN TO WORK INFORMATION</w:t>
      </w:r>
    </w:p>
    <w:p w:rsidR="00426BC3" w:rsidRPr="00A13E7A" w:rsidRDefault="00426BC3" w:rsidP="00426BC3">
      <w:pPr>
        <w:spacing w:before="100" w:beforeAutospacing="1" w:after="100" w:afterAutospacing="1"/>
        <w:rPr>
          <w:rFonts w:ascii="Arial" w:hAnsi="Arial" w:cs="Arial"/>
          <w:bCs/>
          <w:color w:val="000000"/>
        </w:rPr>
      </w:pPr>
      <w:r w:rsidRPr="00A13E7A">
        <w:rPr>
          <w:rFonts w:ascii="Arial" w:hAnsi="Arial" w:cs="Arial"/>
          <w:bCs/>
          <w:color w:val="000000"/>
        </w:rPr>
        <w:t xml:space="preserve">In order to ensure a successful re-integration to the workplace, a number of steps must be taken. </w:t>
      </w:r>
    </w:p>
    <w:p w:rsidR="00426BC3" w:rsidRDefault="00426BC3" w:rsidP="00426BC3">
      <w:pPr>
        <w:rPr>
          <w:rFonts w:ascii="Arial" w:hAnsi="Arial" w:cs="Arial"/>
          <w:b/>
          <w:bCs/>
          <w:color w:val="000000"/>
        </w:rPr>
      </w:pPr>
      <w:r w:rsidRPr="00A13E7A">
        <w:rPr>
          <w:rFonts w:ascii="Arial" w:hAnsi="Arial" w:cs="Arial"/>
          <w:b/>
          <w:bCs/>
          <w:color w:val="000000"/>
        </w:rPr>
        <w:t xml:space="preserve">Step 1: </w:t>
      </w:r>
      <w:r>
        <w:rPr>
          <w:rFonts w:ascii="Arial" w:hAnsi="Arial" w:cs="Arial"/>
          <w:b/>
          <w:bCs/>
          <w:color w:val="000000"/>
        </w:rPr>
        <w:t>The employee must i</w:t>
      </w:r>
      <w:r w:rsidRPr="00A13E7A">
        <w:rPr>
          <w:rFonts w:ascii="Arial" w:hAnsi="Arial" w:cs="Arial"/>
          <w:b/>
          <w:bCs/>
          <w:color w:val="000000"/>
        </w:rPr>
        <w:t xml:space="preserve">nform </w:t>
      </w:r>
      <w:r>
        <w:rPr>
          <w:rFonts w:ascii="Arial" w:hAnsi="Arial" w:cs="Arial"/>
          <w:b/>
          <w:bCs/>
          <w:color w:val="000000"/>
        </w:rPr>
        <w:t>management as soon as there is consideration for a Return to Work (RTW)</w:t>
      </w:r>
    </w:p>
    <w:p w:rsidR="00426BC3" w:rsidRPr="00D62A9D" w:rsidRDefault="00426BC3" w:rsidP="00426BC3">
      <w:pPr>
        <w:rPr>
          <w:rFonts w:ascii="Arial" w:hAnsi="Arial" w:cs="Arial"/>
          <w:b/>
          <w:bCs/>
          <w:color w:val="000000"/>
        </w:rPr>
      </w:pPr>
      <w:r w:rsidRPr="00A13E7A">
        <w:rPr>
          <w:rFonts w:ascii="Arial" w:hAnsi="Arial" w:cs="Arial"/>
          <w:b/>
          <w:bCs/>
          <w:color w:val="000000"/>
        </w:rPr>
        <w:br/>
      </w:r>
      <w:r w:rsidRPr="00A13E7A">
        <w:rPr>
          <w:rFonts w:ascii="Arial" w:hAnsi="Arial" w:cs="Arial"/>
          <w:bCs/>
          <w:color w:val="000000"/>
        </w:rPr>
        <w:t xml:space="preserve">Ideally, preparing for a RTW starts 2 months before the actual reintegration. </w:t>
      </w:r>
      <w:r w:rsidRPr="002F212B">
        <w:rPr>
          <w:rFonts w:ascii="Arial" w:hAnsi="Arial" w:cs="Arial"/>
          <w:b/>
          <w:bCs/>
          <w:color w:val="000000"/>
        </w:rPr>
        <w:t xml:space="preserve">As soon as the employee plans to talk to their physician about returning to </w:t>
      </w:r>
      <w:r w:rsidRPr="00D62A9D">
        <w:rPr>
          <w:rFonts w:ascii="Arial" w:hAnsi="Arial" w:cs="Arial"/>
          <w:b/>
          <w:bCs/>
          <w:color w:val="000000"/>
        </w:rPr>
        <w:t>work, they should mention it to their manager.</w:t>
      </w:r>
      <w:r w:rsidRPr="00D62A9D">
        <w:rPr>
          <w:rFonts w:ascii="Arial" w:hAnsi="Arial" w:cs="Arial"/>
          <w:bCs/>
          <w:color w:val="000000"/>
        </w:rPr>
        <w:t xml:space="preserve"> This will allow time for management to provide the employee with a form (</w:t>
      </w:r>
      <w:r w:rsidRPr="00D62A9D">
        <w:rPr>
          <w:rFonts w:ascii="Arial" w:hAnsi="Arial" w:cs="Arial"/>
          <w:color w:val="000000"/>
        </w:rPr>
        <w:t>Fitness to Work and Functional Abilities Assessment Form</w:t>
      </w:r>
      <w:r w:rsidRPr="00D62A9D">
        <w:rPr>
          <w:rFonts w:ascii="Arial" w:hAnsi="Arial" w:cs="Arial"/>
          <w:bCs/>
          <w:color w:val="000000"/>
        </w:rPr>
        <w:t>) for the physician to fill out in order to provide all required information for the RTW. Management will attach relevant information to the form in order to assist the physician in evaluating if the employee is fit to return to work and perform the duties of the substantive position; for example, a copy of the work description or a summary of daily tasks performed.</w:t>
      </w:r>
    </w:p>
    <w:p w:rsidR="00426BC3" w:rsidRPr="00A13E7A" w:rsidRDefault="00426BC3" w:rsidP="00426BC3">
      <w:pPr>
        <w:spacing w:before="100" w:beforeAutospacing="1" w:after="100" w:afterAutospacing="1"/>
        <w:rPr>
          <w:rFonts w:ascii="Arial" w:hAnsi="Arial" w:cs="Arial"/>
          <w:bCs/>
          <w:color w:val="000000"/>
        </w:rPr>
      </w:pPr>
      <w:r w:rsidRPr="00A13E7A">
        <w:rPr>
          <w:rFonts w:ascii="Arial" w:hAnsi="Arial" w:cs="Arial"/>
          <w:bCs/>
          <w:color w:val="000000"/>
        </w:rPr>
        <w:t>Preparing for a return to work takes time to ensure all necessary arrangements are in place</w:t>
      </w:r>
      <w:r>
        <w:rPr>
          <w:rFonts w:ascii="Arial" w:hAnsi="Arial" w:cs="Arial"/>
          <w:bCs/>
          <w:color w:val="000000"/>
        </w:rPr>
        <w:t>. If there is insufficient</w:t>
      </w:r>
      <w:r w:rsidRPr="00A13E7A">
        <w:rPr>
          <w:rFonts w:ascii="Arial" w:hAnsi="Arial" w:cs="Arial"/>
          <w:bCs/>
          <w:color w:val="000000"/>
        </w:rPr>
        <w:t xml:space="preserve"> </w:t>
      </w:r>
      <w:r>
        <w:rPr>
          <w:rFonts w:ascii="Arial" w:hAnsi="Arial" w:cs="Arial"/>
          <w:bCs/>
          <w:color w:val="000000"/>
        </w:rPr>
        <w:t>time to prepare, management may</w:t>
      </w:r>
      <w:r w:rsidRPr="00A13E7A">
        <w:rPr>
          <w:rFonts w:ascii="Arial" w:hAnsi="Arial" w:cs="Arial"/>
          <w:bCs/>
          <w:color w:val="000000"/>
        </w:rPr>
        <w:t xml:space="preserve"> ask </w:t>
      </w:r>
      <w:r>
        <w:rPr>
          <w:rFonts w:ascii="Arial" w:hAnsi="Arial" w:cs="Arial"/>
          <w:bCs/>
          <w:color w:val="000000"/>
        </w:rPr>
        <w:t>the employee to re</w:t>
      </w:r>
      <w:r w:rsidRPr="00A13E7A">
        <w:rPr>
          <w:rFonts w:ascii="Arial" w:hAnsi="Arial" w:cs="Arial"/>
          <w:bCs/>
          <w:color w:val="000000"/>
        </w:rPr>
        <w:t>integrate the workplace at a later date</w:t>
      </w:r>
      <w:r>
        <w:rPr>
          <w:rFonts w:ascii="Arial" w:hAnsi="Arial" w:cs="Arial"/>
          <w:bCs/>
          <w:color w:val="000000"/>
        </w:rPr>
        <w:t xml:space="preserve"> to provide</w:t>
      </w:r>
      <w:r w:rsidRPr="00A13E7A">
        <w:rPr>
          <w:rFonts w:ascii="Arial" w:hAnsi="Arial" w:cs="Arial"/>
          <w:bCs/>
          <w:color w:val="000000"/>
        </w:rPr>
        <w:t xml:space="preserve"> time to gather the required medical information; </w:t>
      </w:r>
      <w:r>
        <w:rPr>
          <w:rFonts w:ascii="Arial" w:hAnsi="Arial" w:cs="Arial"/>
          <w:bCs/>
          <w:color w:val="000000"/>
        </w:rPr>
        <w:t xml:space="preserve">or </w:t>
      </w:r>
      <w:r w:rsidRPr="00A13E7A">
        <w:rPr>
          <w:rFonts w:ascii="Arial" w:hAnsi="Arial" w:cs="Arial"/>
          <w:bCs/>
          <w:color w:val="000000"/>
        </w:rPr>
        <w:t>to c</w:t>
      </w:r>
      <w:r>
        <w:rPr>
          <w:rFonts w:ascii="Arial" w:hAnsi="Arial" w:cs="Arial"/>
          <w:bCs/>
          <w:color w:val="000000"/>
        </w:rPr>
        <w:t>ollaborate on the RTW</w:t>
      </w:r>
      <w:r w:rsidRPr="00A13E7A">
        <w:rPr>
          <w:rFonts w:ascii="Arial" w:hAnsi="Arial" w:cs="Arial"/>
          <w:bCs/>
          <w:color w:val="000000"/>
        </w:rPr>
        <w:t xml:space="preserve"> plan and determine accommodation requirements.</w:t>
      </w:r>
    </w:p>
    <w:p w:rsidR="00426BC3" w:rsidRPr="00A13E7A" w:rsidRDefault="00426BC3" w:rsidP="00426BC3">
      <w:pPr>
        <w:rPr>
          <w:rFonts w:ascii="Arial" w:hAnsi="Arial" w:cs="Arial"/>
          <w:b/>
          <w:bCs/>
          <w:color w:val="000000"/>
        </w:rPr>
      </w:pPr>
      <w:r w:rsidRPr="00A13E7A">
        <w:rPr>
          <w:rFonts w:ascii="Arial" w:hAnsi="Arial" w:cs="Arial"/>
          <w:b/>
          <w:bCs/>
          <w:color w:val="000000"/>
        </w:rPr>
        <w:t>Step 2: Medically deemed fit to return</w:t>
      </w:r>
    </w:p>
    <w:p w:rsidR="00426BC3" w:rsidRDefault="00426BC3" w:rsidP="00426BC3">
      <w:pPr>
        <w:rPr>
          <w:rFonts w:ascii="Arial" w:hAnsi="Arial" w:cs="Arial"/>
          <w:color w:val="000000"/>
        </w:rPr>
      </w:pPr>
    </w:p>
    <w:p w:rsidR="00426BC3" w:rsidRPr="00A13E7A" w:rsidRDefault="00426BC3" w:rsidP="00426BC3">
      <w:pPr>
        <w:rPr>
          <w:rFonts w:ascii="Arial" w:hAnsi="Arial" w:cs="Arial"/>
          <w:color w:val="000000"/>
        </w:rPr>
      </w:pPr>
      <w:r>
        <w:rPr>
          <w:rFonts w:ascii="Arial" w:hAnsi="Arial" w:cs="Arial"/>
          <w:color w:val="000000"/>
        </w:rPr>
        <w:t>The employee is</w:t>
      </w:r>
      <w:r w:rsidRPr="00A13E7A">
        <w:rPr>
          <w:rFonts w:ascii="Arial" w:hAnsi="Arial" w:cs="Arial"/>
          <w:color w:val="000000"/>
        </w:rPr>
        <w:t xml:space="preserve"> responsible to provide </w:t>
      </w:r>
      <w:r>
        <w:rPr>
          <w:rFonts w:ascii="Arial" w:hAnsi="Arial" w:cs="Arial"/>
          <w:color w:val="000000"/>
        </w:rPr>
        <w:t>management</w:t>
      </w:r>
      <w:r w:rsidRPr="00A13E7A">
        <w:rPr>
          <w:rFonts w:ascii="Arial" w:hAnsi="Arial" w:cs="Arial"/>
          <w:color w:val="000000"/>
        </w:rPr>
        <w:t xml:space="preserve"> with </w:t>
      </w:r>
      <w:r>
        <w:rPr>
          <w:rFonts w:ascii="Arial" w:hAnsi="Arial" w:cs="Arial"/>
          <w:color w:val="000000"/>
        </w:rPr>
        <w:t>medical information clearing them</w:t>
      </w:r>
      <w:r w:rsidRPr="00A13E7A">
        <w:rPr>
          <w:rFonts w:ascii="Arial" w:hAnsi="Arial" w:cs="Arial"/>
          <w:color w:val="000000"/>
        </w:rPr>
        <w:t xml:space="preserve"> to return to work and with information regarding any functional limitations which may require accommodation in the workplace. As noted in Step 1, to facilitate obtaining the information required</w:t>
      </w:r>
      <w:r>
        <w:rPr>
          <w:rFonts w:ascii="Arial" w:hAnsi="Arial" w:cs="Arial"/>
          <w:color w:val="000000"/>
        </w:rPr>
        <w:t>, the employee is</w:t>
      </w:r>
      <w:r w:rsidRPr="00A13E7A">
        <w:rPr>
          <w:rFonts w:ascii="Arial" w:hAnsi="Arial" w:cs="Arial"/>
          <w:color w:val="000000"/>
        </w:rPr>
        <w:t xml:space="preserve"> provided with a </w:t>
      </w:r>
      <w:r w:rsidRPr="00D62A9D">
        <w:rPr>
          <w:rFonts w:ascii="Arial" w:hAnsi="Arial" w:cs="Arial"/>
          <w:color w:val="000000"/>
        </w:rPr>
        <w:t>Fitness to Work and Functional Abilities Assessment Form</w:t>
      </w:r>
      <w:r w:rsidRPr="00A13E7A">
        <w:rPr>
          <w:rFonts w:ascii="Arial" w:hAnsi="Arial" w:cs="Arial"/>
          <w:color w:val="000000"/>
        </w:rPr>
        <w:t xml:space="preserve"> to take to </w:t>
      </w:r>
      <w:r>
        <w:rPr>
          <w:rFonts w:ascii="Arial" w:hAnsi="Arial" w:cs="Arial"/>
          <w:color w:val="000000"/>
        </w:rPr>
        <w:t xml:space="preserve">their </w:t>
      </w:r>
      <w:r w:rsidRPr="00A13E7A">
        <w:rPr>
          <w:rFonts w:ascii="Arial" w:hAnsi="Arial" w:cs="Arial"/>
          <w:color w:val="000000"/>
        </w:rPr>
        <w:t>physician for completion.</w:t>
      </w:r>
      <w:r>
        <w:rPr>
          <w:rFonts w:ascii="Arial" w:hAnsi="Arial" w:cs="Arial"/>
          <w:color w:val="000000"/>
        </w:rPr>
        <w:t xml:space="preserve"> </w:t>
      </w:r>
    </w:p>
    <w:p w:rsidR="00426BC3" w:rsidRPr="00A13E7A" w:rsidRDefault="00426BC3" w:rsidP="00426BC3">
      <w:pPr>
        <w:spacing w:before="100" w:beforeAutospacing="1" w:after="100" w:afterAutospacing="1"/>
        <w:rPr>
          <w:rFonts w:ascii="Arial" w:hAnsi="Arial" w:cs="Arial"/>
          <w:color w:val="000000"/>
        </w:rPr>
      </w:pPr>
      <w:r w:rsidRPr="00A13E7A">
        <w:rPr>
          <w:rFonts w:ascii="Arial" w:hAnsi="Arial" w:cs="Arial"/>
          <w:color w:val="000000"/>
        </w:rPr>
        <w:t>Should there be unclear or missin</w:t>
      </w:r>
      <w:r>
        <w:rPr>
          <w:rFonts w:ascii="Arial" w:hAnsi="Arial" w:cs="Arial"/>
          <w:color w:val="000000"/>
        </w:rPr>
        <w:t>g information in the Form, management</w:t>
      </w:r>
      <w:r w:rsidRPr="00A13E7A">
        <w:rPr>
          <w:rFonts w:ascii="Arial" w:hAnsi="Arial" w:cs="Arial"/>
          <w:color w:val="000000"/>
        </w:rPr>
        <w:t xml:space="preserve"> could reques</w:t>
      </w:r>
      <w:r>
        <w:rPr>
          <w:rFonts w:ascii="Arial" w:hAnsi="Arial" w:cs="Arial"/>
          <w:color w:val="000000"/>
        </w:rPr>
        <w:t xml:space="preserve">t further information from the </w:t>
      </w:r>
      <w:r w:rsidRPr="00A13E7A">
        <w:rPr>
          <w:rFonts w:ascii="Arial" w:hAnsi="Arial" w:cs="Arial"/>
          <w:color w:val="000000"/>
        </w:rPr>
        <w:t xml:space="preserve">physician. If deemed necessary, </w:t>
      </w:r>
      <w:r>
        <w:rPr>
          <w:rFonts w:ascii="Arial" w:hAnsi="Arial" w:cs="Arial"/>
          <w:color w:val="000000"/>
        </w:rPr>
        <w:t>management would provide the employee with specific written questions for the physician</w:t>
      </w:r>
      <w:r w:rsidRPr="00A13E7A">
        <w:rPr>
          <w:rFonts w:ascii="Arial" w:hAnsi="Arial" w:cs="Arial"/>
          <w:color w:val="000000"/>
        </w:rPr>
        <w:t xml:space="preserve"> to answer.</w:t>
      </w:r>
    </w:p>
    <w:p w:rsidR="00426BC3" w:rsidRDefault="00426BC3" w:rsidP="00426BC3">
      <w:pPr>
        <w:spacing w:before="100" w:beforeAutospacing="1" w:after="100" w:afterAutospacing="1"/>
        <w:rPr>
          <w:rFonts w:ascii="Arial" w:hAnsi="Arial" w:cs="Arial"/>
          <w:color w:val="000000"/>
        </w:rPr>
      </w:pPr>
      <w:r w:rsidRPr="00A13E7A">
        <w:rPr>
          <w:rFonts w:ascii="Arial" w:hAnsi="Arial" w:cs="Arial"/>
          <w:color w:val="000000"/>
        </w:rPr>
        <w:t xml:space="preserve">In certain cases, a referral to Health Canada or an Independent Medical Examiner for a Fitness to Work Evaluation may be </w:t>
      </w:r>
      <w:r>
        <w:rPr>
          <w:rFonts w:ascii="Arial" w:hAnsi="Arial" w:cs="Arial"/>
          <w:color w:val="000000"/>
        </w:rPr>
        <w:t>necessary. Management</w:t>
      </w:r>
      <w:r w:rsidRPr="00A13E7A">
        <w:rPr>
          <w:rFonts w:ascii="Arial" w:hAnsi="Arial" w:cs="Arial"/>
          <w:color w:val="000000"/>
        </w:rPr>
        <w:t xml:space="preserve"> will discuss the process </w:t>
      </w:r>
      <w:r>
        <w:rPr>
          <w:rFonts w:ascii="Arial" w:hAnsi="Arial" w:cs="Arial"/>
          <w:color w:val="000000"/>
        </w:rPr>
        <w:t>with the employee</w:t>
      </w:r>
      <w:r w:rsidRPr="00A13E7A">
        <w:rPr>
          <w:rFonts w:ascii="Arial" w:hAnsi="Arial" w:cs="Arial"/>
          <w:color w:val="000000"/>
        </w:rPr>
        <w:t xml:space="preserve"> in more detai</w:t>
      </w:r>
      <w:r>
        <w:rPr>
          <w:rFonts w:ascii="Arial" w:hAnsi="Arial" w:cs="Arial"/>
          <w:color w:val="000000"/>
        </w:rPr>
        <w:t>l should such an assessment be required</w:t>
      </w:r>
      <w:r w:rsidRPr="00A13E7A">
        <w:rPr>
          <w:rFonts w:ascii="Arial" w:hAnsi="Arial" w:cs="Arial"/>
          <w:color w:val="000000"/>
        </w:rPr>
        <w:t>.</w:t>
      </w:r>
    </w:p>
    <w:p w:rsidR="00426BC3" w:rsidRPr="00A13E7A" w:rsidRDefault="00426BC3" w:rsidP="00426BC3">
      <w:pPr>
        <w:spacing w:before="100" w:beforeAutospacing="1" w:after="100" w:afterAutospacing="1"/>
        <w:rPr>
          <w:rFonts w:ascii="Arial" w:hAnsi="Arial" w:cs="Arial"/>
          <w:color w:val="000000"/>
        </w:rPr>
      </w:pPr>
      <w:r>
        <w:rPr>
          <w:rFonts w:ascii="Arial" w:hAnsi="Arial" w:cs="Arial"/>
          <w:color w:val="000000"/>
        </w:rPr>
        <w:t>Once the employee is</w:t>
      </w:r>
      <w:r w:rsidRPr="00A13E7A">
        <w:rPr>
          <w:rFonts w:ascii="Arial" w:hAnsi="Arial" w:cs="Arial"/>
          <w:color w:val="000000"/>
        </w:rPr>
        <w:t xml:space="preserve"> deemed fit to </w:t>
      </w:r>
      <w:r>
        <w:rPr>
          <w:rFonts w:ascii="Arial" w:hAnsi="Arial" w:cs="Arial"/>
          <w:color w:val="000000"/>
        </w:rPr>
        <w:t>return to work, including clear functional limitations, management and the employee</w:t>
      </w:r>
      <w:r w:rsidRPr="00A13E7A">
        <w:rPr>
          <w:rFonts w:ascii="Arial" w:hAnsi="Arial" w:cs="Arial"/>
          <w:color w:val="000000"/>
        </w:rPr>
        <w:t xml:space="preserve"> will move forward with the next steps. </w:t>
      </w:r>
    </w:p>
    <w:p w:rsidR="00426BC3" w:rsidRDefault="00426BC3" w:rsidP="00426BC3">
      <w:pPr>
        <w:rPr>
          <w:rFonts w:ascii="Arial" w:hAnsi="Arial" w:cs="Arial"/>
          <w:b/>
          <w:bCs/>
          <w:color w:val="000000"/>
        </w:rPr>
      </w:pPr>
      <w:r>
        <w:rPr>
          <w:rFonts w:ascii="Arial" w:hAnsi="Arial" w:cs="Arial"/>
          <w:b/>
          <w:bCs/>
          <w:color w:val="000000"/>
        </w:rPr>
        <w:br w:type="page"/>
      </w:r>
    </w:p>
    <w:p w:rsidR="00426BC3" w:rsidRPr="00A839D9" w:rsidRDefault="00426BC3" w:rsidP="00426BC3">
      <w:pPr>
        <w:rPr>
          <w:rFonts w:ascii="Arial" w:hAnsi="Arial" w:cs="Arial"/>
          <w:b/>
          <w:bCs/>
          <w:color w:val="000000"/>
        </w:rPr>
      </w:pPr>
      <w:r w:rsidRPr="00A13E7A">
        <w:rPr>
          <w:rFonts w:ascii="Arial" w:hAnsi="Arial" w:cs="Arial"/>
          <w:b/>
          <w:bCs/>
          <w:color w:val="000000"/>
        </w:rPr>
        <w:lastRenderedPageBreak/>
        <w:t>Step 3: Return to Work Plan</w:t>
      </w:r>
      <w:r>
        <w:rPr>
          <w:rFonts w:ascii="Arial" w:hAnsi="Arial" w:cs="Arial"/>
          <w:color w:val="000000"/>
        </w:rPr>
        <w:t xml:space="preserve"> </w:t>
      </w:r>
      <w:r>
        <w:rPr>
          <w:rFonts w:ascii="Arial" w:hAnsi="Arial" w:cs="Arial"/>
          <w:color w:val="000000"/>
        </w:rPr>
        <w:br/>
      </w:r>
    </w:p>
    <w:p w:rsidR="00426BC3" w:rsidRDefault="00426BC3" w:rsidP="00426BC3">
      <w:pPr>
        <w:rPr>
          <w:rFonts w:ascii="Arial" w:hAnsi="Arial" w:cs="Arial"/>
          <w:color w:val="000000"/>
        </w:rPr>
      </w:pPr>
      <w:r>
        <w:rPr>
          <w:rFonts w:ascii="Arial" w:hAnsi="Arial" w:cs="Arial"/>
          <w:color w:val="000000"/>
        </w:rPr>
        <w:t>Once the employee</w:t>
      </w:r>
      <w:r w:rsidRPr="00A13E7A">
        <w:rPr>
          <w:rFonts w:ascii="Arial" w:hAnsi="Arial" w:cs="Arial"/>
          <w:color w:val="000000"/>
        </w:rPr>
        <w:t xml:space="preserve"> provide</w:t>
      </w:r>
      <w:r>
        <w:rPr>
          <w:rFonts w:ascii="Arial" w:hAnsi="Arial" w:cs="Arial"/>
          <w:color w:val="000000"/>
        </w:rPr>
        <w:t>s</w:t>
      </w:r>
      <w:r w:rsidRPr="00A13E7A">
        <w:rPr>
          <w:rFonts w:ascii="Arial" w:hAnsi="Arial" w:cs="Arial"/>
          <w:color w:val="000000"/>
        </w:rPr>
        <w:t xml:space="preserve"> a completed </w:t>
      </w:r>
      <w:r w:rsidRPr="00D62A9D">
        <w:rPr>
          <w:rFonts w:ascii="Arial" w:hAnsi="Arial" w:cs="Arial"/>
          <w:color w:val="000000"/>
        </w:rPr>
        <w:t>Fitness to Work and Functional Abilities Assessment Form</w:t>
      </w:r>
      <w:r w:rsidRPr="00A13E7A">
        <w:rPr>
          <w:rFonts w:ascii="Arial" w:hAnsi="Arial" w:cs="Arial"/>
          <w:color w:val="000000"/>
        </w:rPr>
        <w:t xml:space="preserve">, </w:t>
      </w:r>
      <w:r>
        <w:rPr>
          <w:rFonts w:ascii="Arial" w:hAnsi="Arial" w:cs="Arial"/>
          <w:color w:val="000000"/>
        </w:rPr>
        <w:t>management and the employee must collaborate on a RTW Plan. A case m</w:t>
      </w:r>
      <w:r w:rsidRPr="00A13E7A">
        <w:rPr>
          <w:rFonts w:ascii="Arial" w:hAnsi="Arial" w:cs="Arial"/>
          <w:color w:val="000000"/>
        </w:rPr>
        <w:t>anager with the insurance provider may also be involved. If they a</w:t>
      </w:r>
      <w:r>
        <w:rPr>
          <w:rFonts w:ascii="Arial" w:hAnsi="Arial" w:cs="Arial"/>
          <w:color w:val="000000"/>
        </w:rPr>
        <w:t>re not, it is important that the employee</w:t>
      </w:r>
      <w:r w:rsidRPr="00A13E7A">
        <w:rPr>
          <w:rFonts w:ascii="Arial" w:hAnsi="Arial" w:cs="Arial"/>
          <w:color w:val="000000"/>
        </w:rPr>
        <w:t xml:space="preserve"> advise them of </w:t>
      </w:r>
      <w:r>
        <w:rPr>
          <w:rFonts w:ascii="Arial" w:hAnsi="Arial" w:cs="Arial"/>
          <w:color w:val="000000"/>
        </w:rPr>
        <w:t>the</w:t>
      </w:r>
      <w:r w:rsidRPr="00A13E7A">
        <w:rPr>
          <w:rFonts w:ascii="Arial" w:hAnsi="Arial" w:cs="Arial"/>
          <w:color w:val="000000"/>
        </w:rPr>
        <w:t xml:space="preserve"> plans to return to work to ensure benefits continue and/or to prevent an overpayment.</w:t>
      </w:r>
    </w:p>
    <w:p w:rsidR="00426BC3" w:rsidRDefault="00426BC3" w:rsidP="00426BC3">
      <w:pPr>
        <w:rPr>
          <w:rFonts w:ascii="Arial" w:hAnsi="Arial" w:cs="Arial"/>
          <w:color w:val="000000"/>
        </w:rPr>
      </w:pPr>
    </w:p>
    <w:p w:rsidR="00426BC3" w:rsidRDefault="00426BC3" w:rsidP="00426BC3">
      <w:pPr>
        <w:rPr>
          <w:rFonts w:ascii="Arial" w:hAnsi="Arial" w:cs="Arial"/>
          <w:color w:val="000000"/>
        </w:rPr>
      </w:pPr>
      <w:r>
        <w:rPr>
          <w:rFonts w:ascii="Arial" w:hAnsi="Arial" w:cs="Arial"/>
          <w:color w:val="000000"/>
        </w:rPr>
        <w:t>The RTW Plan is an E</w:t>
      </w:r>
      <w:r w:rsidRPr="00A13E7A">
        <w:rPr>
          <w:rFonts w:ascii="Arial" w:hAnsi="Arial" w:cs="Arial"/>
          <w:color w:val="000000"/>
        </w:rPr>
        <w:t>SD</w:t>
      </w:r>
      <w:r>
        <w:rPr>
          <w:rFonts w:ascii="Arial" w:hAnsi="Arial" w:cs="Arial"/>
          <w:color w:val="000000"/>
        </w:rPr>
        <w:t xml:space="preserve">C standard tool that states: </w:t>
      </w:r>
    </w:p>
    <w:p w:rsidR="00426BC3" w:rsidRDefault="00426BC3" w:rsidP="00426BC3">
      <w:pPr>
        <w:pStyle w:val="ListParagraph"/>
        <w:numPr>
          <w:ilvl w:val="0"/>
          <w:numId w:val="5"/>
        </w:numPr>
        <w:spacing w:before="100" w:beforeAutospacing="1" w:after="100" w:afterAutospacing="1"/>
        <w:rPr>
          <w:rFonts w:ascii="Arial" w:hAnsi="Arial" w:cs="Arial"/>
          <w:color w:val="000000"/>
        </w:rPr>
      </w:pPr>
      <w:r w:rsidRPr="00A839D9">
        <w:rPr>
          <w:rFonts w:ascii="Arial" w:hAnsi="Arial" w:cs="Arial"/>
          <w:color w:val="000000"/>
        </w:rPr>
        <w:t>What accommodations will be put into place.</w:t>
      </w:r>
    </w:p>
    <w:p w:rsidR="00426BC3" w:rsidRDefault="00426BC3" w:rsidP="00426BC3">
      <w:pPr>
        <w:pStyle w:val="ListParagraph"/>
        <w:numPr>
          <w:ilvl w:val="0"/>
          <w:numId w:val="5"/>
        </w:numPr>
        <w:spacing w:before="100" w:beforeAutospacing="1" w:after="100" w:afterAutospacing="1"/>
        <w:rPr>
          <w:rFonts w:ascii="Arial" w:hAnsi="Arial" w:cs="Arial"/>
          <w:color w:val="000000"/>
        </w:rPr>
      </w:pPr>
      <w:r w:rsidRPr="00A839D9">
        <w:rPr>
          <w:rFonts w:ascii="Arial" w:hAnsi="Arial" w:cs="Arial"/>
          <w:color w:val="000000"/>
        </w:rPr>
        <w:t>On what day and time the employee will be working.</w:t>
      </w:r>
    </w:p>
    <w:p w:rsidR="00426BC3" w:rsidRDefault="00426BC3" w:rsidP="00426BC3">
      <w:pPr>
        <w:pStyle w:val="ListParagraph"/>
        <w:numPr>
          <w:ilvl w:val="0"/>
          <w:numId w:val="5"/>
        </w:numPr>
        <w:spacing w:before="100" w:beforeAutospacing="1" w:after="100" w:afterAutospacing="1"/>
        <w:rPr>
          <w:rFonts w:ascii="Arial" w:hAnsi="Arial" w:cs="Arial"/>
          <w:color w:val="000000"/>
        </w:rPr>
      </w:pPr>
      <w:r w:rsidRPr="00A839D9">
        <w:rPr>
          <w:rFonts w:ascii="Arial" w:hAnsi="Arial" w:cs="Arial"/>
          <w:color w:val="000000"/>
        </w:rPr>
        <w:t>On what date the employee will be back full time and at full work capacity.</w:t>
      </w:r>
    </w:p>
    <w:p w:rsidR="00426BC3" w:rsidRDefault="00426BC3" w:rsidP="00426BC3">
      <w:pPr>
        <w:pStyle w:val="ListParagraph"/>
        <w:numPr>
          <w:ilvl w:val="0"/>
          <w:numId w:val="5"/>
        </w:numPr>
        <w:spacing w:before="100" w:beforeAutospacing="1" w:after="100" w:afterAutospacing="1"/>
        <w:rPr>
          <w:rFonts w:ascii="Arial" w:hAnsi="Arial" w:cs="Arial"/>
          <w:color w:val="000000"/>
        </w:rPr>
      </w:pPr>
      <w:r w:rsidRPr="00A839D9">
        <w:rPr>
          <w:rFonts w:ascii="Arial" w:hAnsi="Arial" w:cs="Arial"/>
          <w:color w:val="000000"/>
        </w:rPr>
        <w:t>What tasks will be delegated to the employee while they are at work.</w:t>
      </w:r>
    </w:p>
    <w:p w:rsidR="00426BC3" w:rsidRPr="005A2E49" w:rsidRDefault="00426BC3" w:rsidP="00426BC3">
      <w:pPr>
        <w:pStyle w:val="ListParagraph"/>
        <w:numPr>
          <w:ilvl w:val="0"/>
          <w:numId w:val="5"/>
        </w:numPr>
        <w:spacing w:before="100" w:beforeAutospacing="1" w:after="100" w:afterAutospacing="1"/>
        <w:rPr>
          <w:rFonts w:ascii="Arial" w:hAnsi="Arial" w:cs="Arial"/>
          <w:color w:val="000000"/>
          <w:sz w:val="22"/>
          <w:szCs w:val="22"/>
        </w:rPr>
      </w:pPr>
      <w:r w:rsidRPr="00A839D9">
        <w:rPr>
          <w:rFonts w:ascii="Arial" w:hAnsi="Arial" w:cs="Arial"/>
          <w:color w:val="000000"/>
        </w:rPr>
        <w:t>On what days and times management and the employee will meet to ensure ongoing evaluation of the reintegration.</w:t>
      </w:r>
      <w:r>
        <w:rPr>
          <w:rFonts w:ascii="Arial" w:hAnsi="Arial" w:cs="Arial"/>
          <w:color w:val="000000"/>
          <w:sz w:val="22"/>
          <w:szCs w:val="22"/>
        </w:rPr>
        <w:t xml:space="preserve"> </w:t>
      </w:r>
    </w:p>
    <w:tbl>
      <w:tblPr>
        <w:tblStyle w:val="TableGrid"/>
        <w:tblW w:w="0" w:type="auto"/>
        <w:tblLook w:val="04A0" w:firstRow="1" w:lastRow="0" w:firstColumn="1" w:lastColumn="0" w:noHBand="0" w:noVBand="1"/>
      </w:tblPr>
      <w:tblGrid>
        <w:gridCol w:w="10296"/>
      </w:tblGrid>
      <w:tr w:rsidR="00426BC3" w:rsidTr="000B26DB">
        <w:trPr>
          <w:trHeight w:val="1118"/>
        </w:trPr>
        <w:tc>
          <w:tcPr>
            <w:tcW w:w="10678" w:type="dxa"/>
            <w:vAlign w:val="center"/>
          </w:tcPr>
          <w:p w:rsidR="00426BC3" w:rsidRDefault="00426BC3" w:rsidP="000B26DB">
            <w:pPr>
              <w:rPr>
                <w:rFonts w:ascii="Arial" w:hAnsi="Arial" w:cs="Arial"/>
                <w:color w:val="000000"/>
                <w:sz w:val="22"/>
                <w:szCs w:val="22"/>
              </w:rPr>
            </w:pPr>
            <w:r>
              <w:rPr>
                <w:rFonts w:ascii="Arial" w:hAnsi="Arial" w:cs="Arial"/>
                <w:color w:val="000000"/>
                <w:sz w:val="22"/>
                <w:szCs w:val="22"/>
              </w:rPr>
              <w:t xml:space="preserve">NOTE : The completed </w:t>
            </w:r>
            <w:r w:rsidRPr="006C5750">
              <w:rPr>
                <w:rFonts w:ascii="Arial" w:hAnsi="Arial" w:cs="Arial"/>
                <w:color w:val="000000"/>
                <w:sz w:val="22"/>
                <w:szCs w:val="22"/>
              </w:rPr>
              <w:t xml:space="preserve">Fitness to Work and Functional Abilities Assessment Form </w:t>
            </w:r>
            <w:r>
              <w:rPr>
                <w:rFonts w:ascii="Arial" w:hAnsi="Arial" w:cs="Arial"/>
                <w:color w:val="000000"/>
                <w:sz w:val="22"/>
                <w:szCs w:val="22"/>
              </w:rPr>
              <w:t>and agreed upon RTW Plan are prerequisites to reintegrating the workplace. The reintegration date could be postponed by management until these two documents are completed.</w:t>
            </w:r>
          </w:p>
        </w:tc>
      </w:tr>
    </w:tbl>
    <w:p w:rsidR="00426BC3" w:rsidRDefault="00426BC3" w:rsidP="00426BC3">
      <w:pPr>
        <w:rPr>
          <w:rFonts w:ascii="Arial" w:hAnsi="Arial" w:cs="Arial"/>
          <w:color w:val="000000"/>
          <w:sz w:val="22"/>
          <w:szCs w:val="22"/>
        </w:rPr>
      </w:pPr>
    </w:p>
    <w:p w:rsidR="00426BC3" w:rsidRDefault="00426BC3" w:rsidP="00426BC3">
      <w:pPr>
        <w:rPr>
          <w:rFonts w:ascii="Arial" w:hAnsi="Arial" w:cs="Arial"/>
          <w:color w:val="000000"/>
        </w:rPr>
      </w:pPr>
      <w:r w:rsidRPr="00A13E7A">
        <w:rPr>
          <w:rFonts w:ascii="Arial" w:hAnsi="Arial" w:cs="Arial"/>
          <w:b/>
          <w:bCs/>
          <w:color w:val="000000"/>
        </w:rPr>
        <w:t>Step 4: Follow-up</w:t>
      </w:r>
      <w:r w:rsidRPr="00A13E7A">
        <w:rPr>
          <w:rFonts w:ascii="Arial" w:hAnsi="Arial" w:cs="Arial"/>
          <w:color w:val="000000"/>
        </w:rPr>
        <w:t xml:space="preserve"> </w:t>
      </w:r>
      <w:r w:rsidRPr="00A13E7A">
        <w:rPr>
          <w:rFonts w:ascii="Arial" w:hAnsi="Arial" w:cs="Arial"/>
          <w:color w:val="000000"/>
        </w:rPr>
        <w:br/>
      </w:r>
    </w:p>
    <w:p w:rsidR="00426BC3" w:rsidRPr="00646076" w:rsidRDefault="00426BC3" w:rsidP="00426BC3">
      <w:pPr>
        <w:rPr>
          <w:rFonts w:ascii="Arial" w:hAnsi="Arial" w:cs="Arial"/>
          <w:color w:val="000000"/>
        </w:rPr>
      </w:pPr>
      <w:r w:rsidRPr="00A13E7A">
        <w:rPr>
          <w:rFonts w:ascii="Arial" w:hAnsi="Arial" w:cs="Arial"/>
          <w:color w:val="000000"/>
        </w:rPr>
        <w:t xml:space="preserve">Once back at work, regularly scheduled feedback meetings between </w:t>
      </w:r>
      <w:r>
        <w:rPr>
          <w:rFonts w:ascii="Arial" w:hAnsi="Arial" w:cs="Arial"/>
          <w:color w:val="000000"/>
        </w:rPr>
        <w:t xml:space="preserve">management and the employee </w:t>
      </w:r>
      <w:r w:rsidRPr="00A13E7A">
        <w:rPr>
          <w:rFonts w:ascii="Arial" w:hAnsi="Arial" w:cs="Arial"/>
          <w:color w:val="000000"/>
        </w:rPr>
        <w:t xml:space="preserve">will </w:t>
      </w:r>
      <w:r>
        <w:rPr>
          <w:rFonts w:ascii="Arial" w:hAnsi="Arial" w:cs="Arial"/>
          <w:color w:val="000000"/>
        </w:rPr>
        <w:t>take place. The employee is</w:t>
      </w:r>
      <w:r w:rsidRPr="00A13E7A">
        <w:rPr>
          <w:rFonts w:ascii="Arial" w:hAnsi="Arial" w:cs="Arial"/>
          <w:color w:val="000000"/>
        </w:rPr>
        <w:t xml:space="preserve"> responsible fo</w:t>
      </w:r>
      <w:r>
        <w:rPr>
          <w:rFonts w:ascii="Arial" w:hAnsi="Arial" w:cs="Arial"/>
          <w:color w:val="000000"/>
        </w:rPr>
        <w:t>r communicating any issues to management. Management</w:t>
      </w:r>
      <w:r w:rsidRPr="00A13E7A">
        <w:rPr>
          <w:rFonts w:ascii="Arial" w:hAnsi="Arial" w:cs="Arial"/>
          <w:color w:val="000000"/>
        </w:rPr>
        <w:t xml:space="preserve"> will provide</w:t>
      </w:r>
      <w:r>
        <w:rPr>
          <w:rFonts w:ascii="Arial" w:hAnsi="Arial" w:cs="Arial"/>
          <w:color w:val="000000"/>
        </w:rPr>
        <w:t xml:space="preserve"> the employee </w:t>
      </w:r>
      <w:r w:rsidRPr="00A13E7A">
        <w:rPr>
          <w:rFonts w:ascii="Arial" w:hAnsi="Arial" w:cs="Arial"/>
          <w:color w:val="000000"/>
        </w:rPr>
        <w:t>with honest feedback. The RTW</w:t>
      </w:r>
      <w:r>
        <w:rPr>
          <w:rFonts w:ascii="Arial" w:hAnsi="Arial" w:cs="Arial"/>
          <w:color w:val="000000"/>
        </w:rPr>
        <w:t xml:space="preserve"> Plan is an agreement between management and the employee</w:t>
      </w:r>
      <w:r w:rsidRPr="00A13E7A">
        <w:rPr>
          <w:rFonts w:ascii="Arial" w:hAnsi="Arial" w:cs="Arial"/>
          <w:color w:val="000000"/>
        </w:rPr>
        <w:t xml:space="preserve"> </w:t>
      </w:r>
      <w:r>
        <w:rPr>
          <w:rFonts w:ascii="Arial" w:hAnsi="Arial" w:cs="Arial"/>
          <w:color w:val="000000"/>
        </w:rPr>
        <w:t>to support a successful reintegration</w:t>
      </w:r>
      <w:r w:rsidRPr="00A13E7A">
        <w:rPr>
          <w:rFonts w:ascii="Arial" w:hAnsi="Arial" w:cs="Arial"/>
          <w:color w:val="000000"/>
        </w:rPr>
        <w:t xml:space="preserve"> and therefore </w:t>
      </w:r>
      <w:r>
        <w:rPr>
          <w:rFonts w:ascii="Arial" w:hAnsi="Arial" w:cs="Arial"/>
          <w:color w:val="000000"/>
        </w:rPr>
        <w:t>it is</w:t>
      </w:r>
      <w:r w:rsidRPr="00A13E7A">
        <w:rPr>
          <w:rFonts w:ascii="Arial" w:hAnsi="Arial" w:cs="Arial"/>
          <w:color w:val="000000"/>
        </w:rPr>
        <w:t xml:space="preserve"> important that both</w:t>
      </w:r>
      <w:r>
        <w:rPr>
          <w:rFonts w:ascii="Arial" w:hAnsi="Arial" w:cs="Arial"/>
          <w:color w:val="000000"/>
        </w:rPr>
        <w:t xml:space="preserve"> management and the employee</w:t>
      </w:r>
      <w:r w:rsidRPr="00A13E7A">
        <w:rPr>
          <w:rFonts w:ascii="Arial" w:hAnsi="Arial" w:cs="Arial"/>
          <w:color w:val="000000"/>
        </w:rPr>
        <w:t xml:space="preserve"> follow it. </w:t>
      </w:r>
      <w:r>
        <w:rPr>
          <w:rFonts w:ascii="Arial" w:hAnsi="Arial" w:cs="Arial"/>
          <w:color w:val="000000"/>
        </w:rPr>
        <w:t>Management and the employee</w:t>
      </w:r>
      <w:r w:rsidRPr="00A13E7A">
        <w:rPr>
          <w:rFonts w:ascii="Arial" w:hAnsi="Arial" w:cs="Arial"/>
          <w:color w:val="000000"/>
        </w:rPr>
        <w:t xml:space="preserve"> can agree to amend the plan </w:t>
      </w:r>
      <w:r>
        <w:rPr>
          <w:rFonts w:ascii="Arial" w:hAnsi="Arial" w:cs="Arial"/>
          <w:color w:val="000000"/>
        </w:rPr>
        <w:t>as the</w:t>
      </w:r>
      <w:r w:rsidRPr="00A13E7A">
        <w:rPr>
          <w:rFonts w:ascii="Arial" w:hAnsi="Arial" w:cs="Arial"/>
          <w:color w:val="000000"/>
        </w:rPr>
        <w:t xml:space="preserve"> reintegration progresses in order to respond to any rising needs. Follow-up medical evaluations may be needed to validate certain information or to orient any required modifications to the RTW Plan. </w:t>
      </w:r>
    </w:p>
    <w:p w:rsidR="00426BC3" w:rsidRDefault="00426BC3">
      <w:pPr>
        <w:rPr>
          <w:rFonts w:ascii="Arial" w:hAnsi="Arial" w:cs="Arial"/>
          <w:b/>
          <w:sz w:val="28"/>
          <w:szCs w:val="28"/>
        </w:rPr>
      </w:pPr>
      <w:r>
        <w:rPr>
          <w:rFonts w:ascii="Arial" w:hAnsi="Arial" w:cs="Arial"/>
          <w:b/>
          <w:sz w:val="28"/>
          <w:szCs w:val="28"/>
        </w:rPr>
        <w:br w:type="page"/>
      </w:r>
    </w:p>
    <w:p w:rsidR="00926224" w:rsidRDefault="00426BC3" w:rsidP="00926224">
      <w:pPr>
        <w:rPr>
          <w:rFonts w:ascii="Arial" w:hAnsi="Arial" w:cs="Arial"/>
          <w:b/>
          <w:sz w:val="28"/>
          <w:szCs w:val="28"/>
        </w:rPr>
      </w:pPr>
      <w:r>
        <w:rPr>
          <w:rFonts w:ascii="Arial" w:hAnsi="Arial" w:cs="Arial"/>
          <w:b/>
          <w:sz w:val="28"/>
          <w:szCs w:val="28"/>
        </w:rPr>
        <w:lastRenderedPageBreak/>
        <w:t>ANNEX E</w:t>
      </w:r>
      <w:r w:rsidR="00926224" w:rsidRPr="005D3C1F">
        <w:rPr>
          <w:rFonts w:ascii="Arial" w:hAnsi="Arial" w:cs="Arial"/>
          <w:b/>
          <w:sz w:val="28"/>
          <w:szCs w:val="28"/>
        </w:rPr>
        <w:t xml:space="preserve"> – EMPLOYEE ASSISTANCE PROGRAM PAMPHLET</w:t>
      </w:r>
    </w:p>
    <w:p w:rsidR="00926224" w:rsidRDefault="00926224" w:rsidP="00926224">
      <w:pPr>
        <w:overflowPunct w:val="0"/>
        <w:autoSpaceDE w:val="0"/>
        <w:autoSpaceDN w:val="0"/>
        <w:adjustRightInd w:val="0"/>
        <w:rPr>
          <w:rFonts w:ascii="Arial" w:hAnsi="Arial" w:cs="Arial"/>
        </w:rPr>
      </w:pPr>
      <w:r>
        <w:rPr>
          <w:rFonts w:ascii="Arial" w:hAnsi="Arial" w:cs="Arial"/>
          <w:noProof/>
          <w:lang w:val="en-CA" w:eastAsia="en-CA"/>
        </w:rPr>
        <w:drawing>
          <wp:inline distT="0" distB="0" distL="0" distR="0" wp14:anchorId="01A03BFB" wp14:editId="7B29C0D9">
            <wp:extent cx="6022427" cy="7932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2708" cy="7933336"/>
                    </a:xfrm>
                    <a:prstGeom prst="rect">
                      <a:avLst/>
                    </a:prstGeom>
                    <a:noFill/>
                    <a:ln>
                      <a:noFill/>
                    </a:ln>
                  </pic:spPr>
                </pic:pic>
              </a:graphicData>
            </a:graphic>
          </wp:inline>
        </w:drawing>
      </w:r>
    </w:p>
    <w:p w:rsidR="00926224" w:rsidRPr="00426BC3" w:rsidRDefault="00926224">
      <w:pPr>
        <w:rPr>
          <w:rFonts w:ascii="Arial" w:hAnsi="Arial" w:cs="Arial"/>
        </w:rPr>
      </w:pPr>
      <w:r>
        <w:rPr>
          <w:rFonts w:ascii="Arial" w:hAnsi="Arial" w:cs="Arial"/>
          <w:noProof/>
          <w:lang w:val="en-CA" w:eastAsia="en-CA"/>
        </w:rPr>
        <w:lastRenderedPageBreak/>
        <w:drawing>
          <wp:inline distT="0" distB="0" distL="0" distR="0" wp14:anchorId="4B6BF026" wp14:editId="06E8BF78">
            <wp:extent cx="6321287" cy="87066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9873" cy="8718504"/>
                    </a:xfrm>
                    <a:prstGeom prst="rect">
                      <a:avLst/>
                    </a:prstGeom>
                    <a:noFill/>
                    <a:ln>
                      <a:noFill/>
                    </a:ln>
                  </pic:spPr>
                </pic:pic>
              </a:graphicData>
            </a:graphic>
          </wp:inline>
        </w:drawing>
      </w:r>
    </w:p>
    <w:p w:rsidR="00745AC9" w:rsidRPr="00F14215" w:rsidRDefault="00745AC9" w:rsidP="00251914">
      <w:pPr>
        <w:jc w:val="center"/>
        <w:rPr>
          <w:rFonts w:ascii="Arial" w:hAnsi="Arial" w:cs="Arial"/>
          <w:b/>
          <w:sz w:val="28"/>
          <w:szCs w:val="28"/>
          <w:lang w:val="en-CA"/>
        </w:rPr>
        <w:sectPr w:rsidR="00745AC9" w:rsidRPr="00F14215" w:rsidSect="00680610">
          <w:pgSz w:w="12240" w:h="15840"/>
          <w:pgMar w:top="1440" w:right="1080" w:bottom="1440" w:left="1080" w:header="709" w:footer="709" w:gutter="0"/>
          <w:cols w:space="708"/>
          <w:docGrid w:linePitch="360"/>
        </w:sectPr>
      </w:pPr>
    </w:p>
    <w:p w:rsidR="00745AC9" w:rsidRPr="000D72C6" w:rsidRDefault="00745AC9" w:rsidP="00745AC9">
      <w:pPr>
        <w:tabs>
          <w:tab w:val="left" w:pos="344"/>
          <w:tab w:val="right" w:pos="10113"/>
        </w:tabs>
        <w:ind w:left="-567"/>
        <w:rPr>
          <w:rFonts w:ascii="Arial" w:hAnsi="Arial" w:cs="Arial"/>
          <w:sz w:val="20"/>
          <w:szCs w:val="20"/>
          <w:lang w:val="en-CA"/>
        </w:rPr>
      </w:pPr>
      <w:r w:rsidRPr="000D72C6">
        <w:rPr>
          <w:rFonts w:ascii="Arial" w:hAnsi="Arial" w:cs="Arial"/>
          <w:noProof/>
          <w:lang w:val="en-CA" w:eastAsia="en-CA"/>
        </w:rPr>
        <w:lastRenderedPageBreak/>
        <mc:AlternateContent>
          <mc:Choice Requires="wps">
            <w:drawing>
              <wp:anchor distT="0" distB="0" distL="114300" distR="114300" simplePos="0" relativeHeight="251659264" behindDoc="0" locked="0" layoutInCell="1" allowOverlap="1" wp14:anchorId="5F48CF80" wp14:editId="074D46BB">
                <wp:simplePos x="0" y="0"/>
                <wp:positionH relativeFrom="column">
                  <wp:posOffset>4219466</wp:posOffset>
                </wp:positionH>
                <wp:positionV relativeFrom="paragraph">
                  <wp:posOffset>28575</wp:posOffset>
                </wp:positionV>
                <wp:extent cx="2156346" cy="243840"/>
                <wp:effectExtent l="0" t="0" r="1587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346" cy="243840"/>
                        </a:xfrm>
                        <a:prstGeom prst="rect">
                          <a:avLst/>
                        </a:prstGeom>
                        <a:solidFill>
                          <a:srgbClr val="FFFFFF"/>
                        </a:solidFill>
                        <a:ln w="9525">
                          <a:solidFill>
                            <a:schemeClr val="tx1"/>
                          </a:solidFill>
                          <a:miter lim="800000"/>
                          <a:headEnd/>
                          <a:tailEnd/>
                        </a:ln>
                      </wps:spPr>
                      <wps:txbx>
                        <w:txbxContent>
                          <w:p w:rsidR="00BE1495" w:rsidRDefault="00BE1495" w:rsidP="00745AC9">
                            <w:pPr>
                              <w:rPr>
                                <w:rFonts w:ascii="Arial" w:hAnsi="Arial" w:cs="Arial"/>
                                <w:sz w:val="18"/>
                              </w:rPr>
                            </w:pPr>
                            <w:r>
                              <w:rPr>
                                <w:rFonts w:ascii="Arial" w:hAnsi="Arial" w:cs="Arial"/>
                                <w:sz w:val="18"/>
                              </w:rPr>
                              <w:t>Employee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8CF80" id="_x0000_t202" coordsize="21600,21600" o:spt="202" path="m,l,21600r21600,l21600,xe">
                <v:stroke joinstyle="miter"/>
                <v:path gradientshapeok="t" o:connecttype="rect"/>
              </v:shapetype>
              <v:shape id="Text Box 3" o:spid="_x0000_s1026" type="#_x0000_t202" style="position:absolute;left:0;text-align:left;margin-left:332.25pt;margin-top:2.25pt;width:169.8pt;height:19.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" strokecolor="black [3213]">
                <v:textbox style="mso-fit-shape-to-text:t">
                  <w:txbxContent>
                    <w:p w:rsidR="00BE1495" w:rsidRDefault="00BE1495" w:rsidP="00745AC9">
                      <w:pPr>
                        <w:rPr>
                          <w:rFonts w:ascii="Arial" w:hAnsi="Arial" w:cs="Arial"/>
                          <w:sz w:val="18"/>
                        </w:rPr>
                      </w:pPr>
                      <w:r>
                        <w:rPr>
                          <w:rFonts w:ascii="Arial" w:hAnsi="Arial" w:cs="Arial"/>
                          <w:sz w:val="18"/>
                        </w:rPr>
                        <w:t>Employee Code:</w:t>
                      </w:r>
                    </w:p>
                  </w:txbxContent>
                </v:textbox>
              </v:shape>
            </w:pict>
          </mc:Fallback>
        </mc:AlternateContent>
      </w:r>
      <w:r w:rsidRPr="000D72C6">
        <w:rPr>
          <w:rFonts w:ascii="Arial" w:hAnsi="Arial" w:cs="Arial"/>
          <w:sz w:val="20"/>
          <w:szCs w:val="20"/>
          <w:lang w:val="en-CA"/>
        </w:rPr>
        <w:t xml:space="preserve"> </w:t>
      </w:r>
    </w:p>
    <w:p w:rsidR="00745AC9" w:rsidRDefault="00745AC9" w:rsidP="00745AC9">
      <w:pPr>
        <w:jc w:val="right"/>
        <w:rPr>
          <w:rFonts w:ascii="Arial" w:hAnsi="Arial" w:cs="Arial"/>
          <w:b/>
          <w:smallCaps/>
          <w:sz w:val="22"/>
        </w:rPr>
      </w:pPr>
    </w:p>
    <w:p w:rsidR="00745AC9" w:rsidRPr="000242B9" w:rsidRDefault="00745AC9" w:rsidP="00745AC9">
      <w:pPr>
        <w:ind w:firstLine="708"/>
        <w:jc w:val="right"/>
        <w:rPr>
          <w:rFonts w:ascii="Arial" w:hAnsi="Arial" w:cs="Arial"/>
          <w:smallCaps/>
        </w:rPr>
      </w:pPr>
      <w:r w:rsidRPr="000242B9">
        <w:rPr>
          <w:rFonts w:ascii="Arial" w:hAnsi="Arial" w:cs="Arial"/>
          <w:b/>
          <w:smallCaps/>
        </w:rPr>
        <w:t>protected b</w:t>
      </w:r>
      <w:r w:rsidRPr="000242B9">
        <w:rPr>
          <w:rFonts w:ascii="Arial" w:hAnsi="Arial" w:cs="Arial"/>
          <w:smallCaps/>
        </w:rPr>
        <w:t xml:space="preserve"> when completed</w:t>
      </w:r>
    </w:p>
    <w:p w:rsidR="00745AC9" w:rsidRDefault="00745AC9" w:rsidP="00745AC9">
      <w:pPr>
        <w:spacing w:before="240"/>
        <w:ind w:right="119" w:firstLine="6"/>
        <w:rPr>
          <w:rFonts w:ascii="Arial" w:eastAsiaTheme="minorHAnsi" w:hAnsi="Arial" w:cs="Arial"/>
          <w:sz w:val="22"/>
          <w:szCs w:val="22"/>
          <w:lang w:val="en-CA"/>
        </w:rPr>
      </w:pPr>
      <w:r w:rsidRPr="000D72C6">
        <w:rPr>
          <w:rFonts w:ascii="Arial" w:hAnsi="Arial" w:cs="Arial"/>
          <w:b/>
          <w:sz w:val="28"/>
          <w:szCs w:val="28"/>
        </w:rPr>
        <w:t xml:space="preserve">SICK </w:t>
      </w:r>
      <w:r w:rsidRPr="000D72C6">
        <w:rPr>
          <w:rFonts w:ascii="Arial" w:eastAsiaTheme="minorHAnsi" w:hAnsi="Arial" w:cs="Arial"/>
          <w:b/>
          <w:sz w:val="28"/>
          <w:szCs w:val="22"/>
          <w:lang w:val="en-CA"/>
        </w:rPr>
        <w:t>LEAVE SUBSTANTIATION FORM</w:t>
      </w:r>
    </w:p>
    <w:p w:rsidR="00745AC9" w:rsidRDefault="00745AC9" w:rsidP="00745AC9">
      <w:pPr>
        <w:spacing w:before="120"/>
        <w:ind w:right="119" w:firstLine="6"/>
        <w:rPr>
          <w:rFonts w:ascii="Arial" w:eastAsiaTheme="minorHAnsi" w:hAnsi="Arial" w:cs="Arial"/>
          <w:sz w:val="22"/>
          <w:szCs w:val="22"/>
          <w:lang w:val="en-CA"/>
        </w:rPr>
      </w:pPr>
      <w:r>
        <w:rPr>
          <w:rFonts w:ascii="Arial" w:eastAsiaTheme="minorHAnsi" w:hAnsi="Arial" w:cs="Arial"/>
          <w:b/>
          <w:sz w:val="20"/>
          <w:szCs w:val="20"/>
          <w:lang w:val="en-CA"/>
        </w:rPr>
        <w:t xml:space="preserve">Note: </w:t>
      </w:r>
      <w:r>
        <w:rPr>
          <w:rFonts w:ascii="Arial" w:eastAsiaTheme="minorHAnsi" w:hAnsi="Arial" w:cs="Arial"/>
          <w:sz w:val="20"/>
          <w:szCs w:val="20"/>
          <w:lang w:val="en-CA"/>
        </w:rPr>
        <w:t>D</w:t>
      </w:r>
      <w:r w:rsidRPr="005C6C3B">
        <w:rPr>
          <w:rFonts w:ascii="Arial" w:eastAsiaTheme="minorHAnsi" w:hAnsi="Arial" w:cs="Arial"/>
          <w:sz w:val="20"/>
          <w:szCs w:val="20"/>
          <w:lang w:val="en-CA"/>
        </w:rPr>
        <w:t>o not include information</w:t>
      </w:r>
      <w:r>
        <w:rPr>
          <w:rFonts w:ascii="Arial" w:eastAsiaTheme="minorHAnsi" w:hAnsi="Arial" w:cs="Arial"/>
          <w:sz w:val="20"/>
          <w:szCs w:val="20"/>
          <w:lang w:val="en-CA"/>
        </w:rPr>
        <w:t xml:space="preserve"> about the employee’s diagnosis</w:t>
      </w:r>
      <w:r w:rsidRPr="005C6C3B">
        <w:rPr>
          <w:rFonts w:ascii="Arial" w:eastAsiaTheme="minorHAnsi" w:hAnsi="Arial" w:cs="Arial"/>
          <w:sz w:val="20"/>
          <w:szCs w:val="20"/>
          <w:lang w:val="en-CA"/>
        </w:rPr>
        <w:t xml:space="preserve"> or treatment (including medication).</w:t>
      </w:r>
    </w:p>
    <w:p w:rsidR="00745AC9" w:rsidRDefault="00745AC9" w:rsidP="00745AC9">
      <w:pPr>
        <w:spacing w:before="240" w:after="240"/>
        <w:ind w:right="120" w:firstLine="5"/>
        <w:rPr>
          <w:rFonts w:ascii="Arial" w:eastAsiaTheme="minorHAnsi" w:hAnsi="Arial" w:cs="Arial"/>
          <w:sz w:val="22"/>
          <w:szCs w:val="22"/>
          <w:lang w:val="en-CA"/>
        </w:rPr>
      </w:pPr>
    </w:p>
    <w:p w:rsidR="00745AC9" w:rsidRDefault="004151B1" w:rsidP="00745AC9">
      <w:pPr>
        <w:spacing w:before="240" w:after="240"/>
        <w:ind w:right="120" w:firstLine="5"/>
        <w:rPr>
          <w:rFonts w:ascii="Arial" w:eastAsiaTheme="minorHAnsi" w:hAnsi="Arial" w:cs="Arial"/>
          <w:sz w:val="22"/>
          <w:szCs w:val="22"/>
          <w:lang w:val="en-CA"/>
        </w:rPr>
      </w:pPr>
      <w:r>
        <w:rPr>
          <w:rFonts w:ascii="Arial" w:eastAsiaTheme="minorHAnsi" w:hAnsi="Arial" w:cs="Arial"/>
          <w:sz w:val="22"/>
          <w:szCs w:val="22"/>
          <w:lang w:val="en-CA"/>
        </w:rPr>
        <w:t>To whom it may concern,</w:t>
      </w:r>
    </w:p>
    <w:p w:rsidR="00745AC9" w:rsidRDefault="00745AC9" w:rsidP="00745AC9">
      <w:pPr>
        <w:ind w:right="120" w:firstLine="5"/>
        <w:rPr>
          <w:rFonts w:ascii="Arial" w:eastAsiaTheme="minorHAnsi" w:hAnsi="Arial" w:cs="Arial"/>
          <w:sz w:val="22"/>
          <w:szCs w:val="22"/>
          <w:lang w:val="en-CA"/>
        </w:rPr>
      </w:pPr>
      <w:r w:rsidRPr="000D72C6">
        <w:rPr>
          <w:rFonts w:ascii="Arial" w:eastAsiaTheme="minorHAnsi" w:hAnsi="Arial" w:cs="Arial"/>
          <w:sz w:val="22"/>
          <w:szCs w:val="22"/>
          <w:lang w:val="en-CA"/>
        </w:rPr>
        <w:t xml:space="preserve">I saw </w:t>
      </w:r>
      <w:r w:rsidRPr="000D72C6">
        <w:rPr>
          <w:rFonts w:ascii="Arial" w:eastAsiaTheme="minorHAnsi" w:hAnsi="Arial" w:cs="Arial"/>
          <w:sz w:val="22"/>
          <w:szCs w:val="22"/>
          <w:lang w:val="en-CA"/>
        </w:rPr>
        <w:softHyphen/>
        <w:t>________</w:t>
      </w:r>
      <w:r>
        <w:rPr>
          <w:rFonts w:ascii="Arial" w:eastAsiaTheme="minorHAnsi" w:hAnsi="Arial" w:cs="Arial"/>
          <w:sz w:val="22"/>
          <w:szCs w:val="22"/>
          <w:lang w:val="en-CA"/>
        </w:rPr>
        <w:t>_____</w:t>
      </w:r>
      <w:r w:rsidRPr="000D72C6">
        <w:rPr>
          <w:rFonts w:ascii="Arial" w:eastAsiaTheme="minorHAnsi" w:hAnsi="Arial" w:cs="Arial"/>
          <w:sz w:val="22"/>
          <w:szCs w:val="22"/>
          <w:lang w:val="en-CA"/>
        </w:rPr>
        <w:t>_________</w:t>
      </w:r>
      <w:r w:rsidR="004151B1">
        <w:rPr>
          <w:rFonts w:ascii="Arial" w:eastAsiaTheme="minorHAnsi" w:hAnsi="Arial" w:cs="Arial"/>
          <w:sz w:val="22"/>
          <w:szCs w:val="22"/>
          <w:lang w:val="en-CA"/>
        </w:rPr>
        <w:t>___________________</w:t>
      </w:r>
      <w:r w:rsidR="004151B1">
        <w:rPr>
          <w:rFonts w:ascii="Arial" w:eastAsiaTheme="minorHAnsi" w:hAnsi="Arial" w:cs="Arial"/>
          <w:sz w:val="22"/>
          <w:szCs w:val="22"/>
          <w:lang w:val="en-CA"/>
        </w:rPr>
        <w:softHyphen/>
      </w:r>
      <w:r w:rsidR="004151B1">
        <w:rPr>
          <w:rFonts w:ascii="Arial" w:eastAsiaTheme="minorHAnsi" w:hAnsi="Arial" w:cs="Arial"/>
          <w:sz w:val="22"/>
          <w:szCs w:val="22"/>
          <w:lang w:val="en-CA"/>
        </w:rPr>
        <w:softHyphen/>
        <w:t xml:space="preserve"> on </w:t>
      </w:r>
      <w:r w:rsidR="004151B1">
        <w:rPr>
          <w:rFonts w:ascii="Arial" w:eastAsiaTheme="minorHAnsi" w:hAnsi="Arial" w:cs="Arial"/>
          <w:sz w:val="22"/>
          <w:szCs w:val="22"/>
          <w:lang w:val="en-CA"/>
        </w:rPr>
        <w:softHyphen/>
      </w:r>
      <w:r w:rsidR="004151B1">
        <w:rPr>
          <w:rFonts w:ascii="Arial" w:eastAsiaTheme="minorHAnsi" w:hAnsi="Arial" w:cs="Arial"/>
          <w:sz w:val="22"/>
          <w:szCs w:val="22"/>
          <w:lang w:val="en-CA"/>
        </w:rPr>
        <w:softHyphen/>
      </w:r>
      <w:r w:rsidRPr="000D72C6">
        <w:rPr>
          <w:rFonts w:ascii="Arial" w:eastAsiaTheme="minorHAnsi" w:hAnsi="Arial" w:cs="Arial"/>
          <w:sz w:val="22"/>
          <w:szCs w:val="22"/>
          <w:lang w:val="en-CA"/>
        </w:rPr>
        <w:t>__________________________</w:t>
      </w:r>
      <w:r>
        <w:rPr>
          <w:rFonts w:ascii="Arial" w:eastAsiaTheme="minorHAnsi" w:hAnsi="Arial" w:cs="Arial"/>
          <w:sz w:val="22"/>
          <w:szCs w:val="22"/>
          <w:lang w:val="en-CA"/>
        </w:rPr>
        <w:t>.</w:t>
      </w:r>
      <w:r w:rsidRPr="005C6C3B">
        <w:rPr>
          <w:rFonts w:ascii="Arial" w:eastAsiaTheme="minorHAnsi" w:hAnsi="Arial" w:cs="Arial"/>
          <w:sz w:val="22"/>
          <w:szCs w:val="22"/>
          <w:lang w:val="en-CA"/>
        </w:rPr>
        <w:t xml:space="preserve"> </w:t>
      </w:r>
    </w:p>
    <w:p w:rsidR="00745AC9" w:rsidRPr="000D72C6" w:rsidRDefault="00745AC9" w:rsidP="00745AC9">
      <w:pPr>
        <w:ind w:right="120" w:firstLine="5"/>
        <w:rPr>
          <w:rFonts w:ascii="Arial" w:eastAsiaTheme="minorHAnsi" w:hAnsi="Arial" w:cs="Arial"/>
          <w:sz w:val="22"/>
          <w:szCs w:val="22"/>
          <w:lang w:val="en-CA"/>
        </w:rPr>
      </w:pPr>
      <w:r>
        <w:rPr>
          <w:rFonts w:ascii="Arial" w:eastAsiaTheme="minorHAnsi" w:hAnsi="Arial" w:cs="Arial"/>
          <w:sz w:val="22"/>
          <w:szCs w:val="22"/>
          <w:lang w:val="en-CA"/>
        </w:rPr>
        <w:t xml:space="preserve">                         </w:t>
      </w:r>
      <w:r w:rsidRPr="000D72C6">
        <w:rPr>
          <w:rFonts w:ascii="Arial" w:eastAsiaTheme="minorHAnsi" w:hAnsi="Arial" w:cs="Arial"/>
          <w:sz w:val="22"/>
          <w:szCs w:val="22"/>
          <w:lang w:val="en-CA"/>
        </w:rPr>
        <w:t xml:space="preserve">(Please print patient’s name) </w:t>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t xml:space="preserve">          </w:t>
      </w:r>
      <w:r>
        <w:rPr>
          <w:rFonts w:ascii="Arial" w:eastAsiaTheme="minorHAnsi" w:hAnsi="Arial" w:cs="Arial"/>
          <w:sz w:val="22"/>
          <w:szCs w:val="22"/>
          <w:lang w:val="en-CA"/>
        </w:rPr>
        <w:t xml:space="preserve"> </w:t>
      </w:r>
      <w:r w:rsidRPr="000D72C6">
        <w:rPr>
          <w:rFonts w:ascii="Arial" w:eastAsiaTheme="minorHAnsi" w:hAnsi="Arial" w:cs="Arial"/>
          <w:sz w:val="22"/>
          <w:szCs w:val="22"/>
          <w:lang w:val="en-CA"/>
        </w:rPr>
        <w:t xml:space="preserve"> </w:t>
      </w:r>
      <w:r>
        <w:rPr>
          <w:rFonts w:ascii="Arial" w:eastAsiaTheme="minorHAnsi" w:hAnsi="Arial" w:cs="Arial"/>
          <w:sz w:val="22"/>
          <w:szCs w:val="22"/>
          <w:lang w:val="en-CA"/>
        </w:rPr>
        <w:t xml:space="preserve">             </w:t>
      </w:r>
      <w:r w:rsidRPr="000D72C6">
        <w:rPr>
          <w:rFonts w:ascii="Arial" w:eastAsiaTheme="minorHAnsi" w:hAnsi="Arial" w:cs="Arial"/>
          <w:sz w:val="22"/>
          <w:szCs w:val="22"/>
          <w:lang w:val="en-CA"/>
        </w:rPr>
        <w:t xml:space="preserve"> (</w:t>
      </w:r>
      <w:r>
        <w:rPr>
          <w:rFonts w:ascii="Arial" w:eastAsiaTheme="minorHAnsi" w:hAnsi="Arial" w:cs="Arial"/>
          <w:sz w:val="22"/>
          <w:szCs w:val="22"/>
          <w:lang w:val="en-CA"/>
        </w:rPr>
        <w:t>dd-mm-yyyy</w:t>
      </w:r>
      <w:r w:rsidRPr="000D72C6">
        <w:rPr>
          <w:rFonts w:ascii="Arial" w:eastAsiaTheme="minorHAnsi" w:hAnsi="Arial" w:cs="Arial"/>
          <w:sz w:val="22"/>
          <w:szCs w:val="22"/>
          <w:lang w:val="en-CA"/>
        </w:rPr>
        <w:t>)</w:t>
      </w:r>
    </w:p>
    <w:p w:rsidR="00745AC9" w:rsidRPr="000D72C6" w:rsidRDefault="00745AC9" w:rsidP="00745AC9">
      <w:pPr>
        <w:spacing w:before="240" w:after="240"/>
        <w:rPr>
          <w:rFonts w:ascii="Arial" w:eastAsiaTheme="minorHAnsi" w:hAnsi="Arial" w:cs="Arial"/>
          <w:sz w:val="22"/>
          <w:szCs w:val="22"/>
          <w:lang w:val="en-CA"/>
        </w:rPr>
      </w:pPr>
      <w:r w:rsidRPr="000D72C6">
        <w:rPr>
          <w:rFonts w:ascii="Arial" w:eastAsiaTheme="minorHAnsi" w:hAnsi="Arial" w:cs="Arial"/>
          <w:sz w:val="22"/>
          <w:szCs w:val="22"/>
          <w:lang w:val="en-CA"/>
        </w:rPr>
        <w:t>Given the health information before m</w:t>
      </w:r>
      <w:r>
        <w:rPr>
          <w:rFonts w:ascii="Arial" w:eastAsiaTheme="minorHAnsi" w:hAnsi="Arial" w:cs="Arial"/>
          <w:sz w:val="22"/>
          <w:szCs w:val="22"/>
          <w:lang w:val="en-CA"/>
        </w:rPr>
        <w:t>e (check and fill all that applies</w:t>
      </w:r>
      <w:r w:rsidRPr="000D72C6">
        <w:rPr>
          <w:rFonts w:ascii="Arial" w:eastAsiaTheme="minorHAnsi" w:hAnsi="Arial" w:cs="Arial"/>
          <w:sz w:val="22"/>
          <w:szCs w:val="22"/>
          <w:lang w:val="en-CA"/>
        </w:rPr>
        <w:t>):</w:t>
      </w:r>
    </w:p>
    <w:p w:rsidR="00745AC9" w:rsidRDefault="00745AC9" w:rsidP="00745AC9">
      <w:pPr>
        <w:rPr>
          <w:rFonts w:ascii="Arial" w:eastAsiaTheme="minorHAnsi" w:hAnsi="Arial" w:cs="Arial"/>
          <w:sz w:val="22"/>
          <w:szCs w:val="22"/>
          <w:lang w:val="en-CA"/>
        </w:rPr>
      </w:pPr>
      <w:r>
        <w:rPr>
          <w:rFonts w:ascii="Arial" w:eastAsiaTheme="minorHAnsi" w:hAnsi="Arial" w:cs="Arial"/>
          <w:b/>
          <w:sz w:val="22"/>
          <w:szCs w:val="22"/>
          <w:lang w:val="en-CA"/>
        </w:rPr>
        <w:t>PAST ABSENCE</w:t>
      </w:r>
    </w:p>
    <w:p w:rsidR="00745AC9" w:rsidRDefault="00745AC9" w:rsidP="00745AC9">
      <w:pPr>
        <w:rPr>
          <w:rFonts w:ascii="Arial" w:eastAsiaTheme="minorHAnsi" w:hAnsi="Arial" w:cs="Arial"/>
          <w:sz w:val="22"/>
          <w:szCs w:val="22"/>
          <w:lang w:val="en-CA"/>
        </w:rPr>
      </w:pPr>
    </w:p>
    <w:p w:rsidR="00745AC9" w:rsidRDefault="00AC5553" w:rsidP="00745AC9">
      <w:pPr>
        <w:rPr>
          <w:rFonts w:ascii="Arial" w:eastAsiaTheme="minorHAnsi" w:hAnsi="Arial" w:cs="Arial"/>
          <w:sz w:val="22"/>
          <w:szCs w:val="22"/>
          <w:lang w:val="en-CA"/>
        </w:rPr>
      </w:pPr>
      <w:sdt>
        <w:sdtPr>
          <w:rPr>
            <w:rFonts w:ascii="Arial" w:hAnsi="Arial" w:cs="Arial"/>
            <w:sz w:val="18"/>
            <w:szCs w:val="18"/>
            <w:lang w:val="en-CA" w:eastAsia="en-CA"/>
          </w:rPr>
          <w:id w:val="-786729898"/>
          <w14:checkbox>
            <w14:checked w14:val="0"/>
            <w14:checkedState w14:val="2612" w14:font="MS Gothic"/>
            <w14:uncheckedState w14:val="2610" w14:font="MS Gothic"/>
          </w14:checkbox>
        </w:sdtPr>
        <w:sdtEndPr/>
        <w:sdtContent>
          <w:r w:rsidR="00745AC9" w:rsidRPr="005C6C3B">
            <w:rPr>
              <w:rFonts w:ascii="MS Gothic" w:eastAsia="MS Gothic" w:hAnsi="MS Gothic" w:cs="Arial" w:hint="eastAsia"/>
              <w:sz w:val="18"/>
              <w:szCs w:val="18"/>
              <w:lang w:val="en-CA" w:eastAsia="en-CA"/>
            </w:rPr>
            <w:t>☐</w:t>
          </w:r>
        </w:sdtContent>
      </w:sdt>
      <w:r w:rsidR="00745AC9" w:rsidRPr="005C6C3B">
        <w:rPr>
          <w:rFonts w:ascii="Arial" w:eastAsiaTheme="minorHAnsi" w:hAnsi="Arial" w:cs="Arial"/>
          <w:sz w:val="22"/>
          <w:szCs w:val="22"/>
          <w:lang w:val="en-CA"/>
        </w:rPr>
        <w:t xml:space="preserve"> </w:t>
      </w:r>
      <w:r w:rsidR="00745AC9" w:rsidRPr="005C6C3B">
        <w:rPr>
          <w:rFonts w:ascii="Arial" w:eastAsiaTheme="minorHAnsi" w:hAnsi="Arial" w:cs="Arial"/>
          <w:sz w:val="22"/>
          <w:szCs w:val="22"/>
          <w:lang w:val="en-CA"/>
        </w:rPr>
        <w:tab/>
      </w:r>
      <w:r w:rsidR="00745AC9">
        <w:rPr>
          <w:rFonts w:ascii="Arial" w:eastAsiaTheme="minorHAnsi" w:hAnsi="Arial" w:cs="Arial"/>
          <w:sz w:val="22"/>
          <w:szCs w:val="22"/>
          <w:lang w:val="en-CA"/>
        </w:rPr>
        <w:t>The</w:t>
      </w:r>
      <w:r w:rsidR="00745AC9" w:rsidRPr="000D72C6">
        <w:rPr>
          <w:rFonts w:ascii="Arial" w:eastAsiaTheme="minorHAnsi" w:hAnsi="Arial" w:cs="Arial"/>
          <w:sz w:val="22"/>
          <w:szCs w:val="22"/>
          <w:lang w:val="en-CA"/>
        </w:rPr>
        <w:t xml:space="preserve"> above named patient was incapable of working due to medical reas</w:t>
      </w:r>
      <w:r w:rsidR="00745AC9">
        <w:rPr>
          <w:rFonts w:ascii="Arial" w:eastAsiaTheme="minorHAnsi" w:hAnsi="Arial" w:cs="Arial"/>
          <w:sz w:val="22"/>
          <w:szCs w:val="22"/>
          <w:lang w:val="en-CA"/>
        </w:rPr>
        <w:t xml:space="preserve">ons from: </w:t>
      </w:r>
    </w:p>
    <w:p w:rsidR="00745AC9" w:rsidRDefault="00745AC9" w:rsidP="00745AC9">
      <w:pPr>
        <w:rPr>
          <w:rFonts w:ascii="Arial" w:eastAsiaTheme="minorHAnsi" w:hAnsi="Arial" w:cs="Arial"/>
          <w:sz w:val="22"/>
          <w:szCs w:val="22"/>
          <w:lang w:val="en-CA"/>
        </w:rPr>
      </w:pPr>
      <w:r>
        <w:rPr>
          <w:rFonts w:ascii="Arial" w:eastAsiaTheme="minorHAnsi" w:hAnsi="Arial" w:cs="Arial"/>
          <w:sz w:val="22"/>
          <w:szCs w:val="22"/>
          <w:lang w:val="en-CA"/>
        </w:rPr>
        <w:t xml:space="preserve">       </w:t>
      </w:r>
      <w:r w:rsidRPr="000D72C6">
        <w:rPr>
          <w:rFonts w:ascii="Arial" w:eastAsiaTheme="minorHAnsi" w:hAnsi="Arial" w:cs="Arial"/>
          <w:sz w:val="22"/>
          <w:szCs w:val="22"/>
          <w:lang w:val="en-CA"/>
        </w:rPr>
        <w:t>________________________</w:t>
      </w:r>
      <w:r w:rsidR="004151B1">
        <w:rPr>
          <w:rFonts w:ascii="Arial" w:eastAsiaTheme="minorHAnsi" w:hAnsi="Arial" w:cs="Arial"/>
          <w:sz w:val="22"/>
          <w:szCs w:val="22"/>
          <w:lang w:val="en-CA"/>
        </w:rPr>
        <w:t xml:space="preserve"> to ________________________</w:t>
      </w:r>
      <w:r w:rsidRPr="000D72C6">
        <w:rPr>
          <w:rFonts w:ascii="Arial" w:eastAsiaTheme="minorHAnsi" w:hAnsi="Arial" w:cs="Arial"/>
          <w:sz w:val="22"/>
          <w:szCs w:val="22"/>
          <w:lang w:val="en-CA"/>
        </w:rPr>
        <w:t xml:space="preserve"> </w:t>
      </w:r>
      <w:r>
        <w:rPr>
          <w:rFonts w:ascii="Arial" w:eastAsiaTheme="minorHAnsi" w:hAnsi="Arial" w:cs="Arial"/>
          <w:sz w:val="22"/>
          <w:szCs w:val="22"/>
          <w:lang w:val="en-CA"/>
        </w:rPr>
        <w:t>inclusiveliy.</w:t>
      </w:r>
    </w:p>
    <w:p w:rsidR="00745AC9" w:rsidRDefault="00745AC9" w:rsidP="00745AC9">
      <w:pPr>
        <w:ind w:left="337" w:hanging="295"/>
        <w:rPr>
          <w:rFonts w:ascii="Arial" w:eastAsiaTheme="minorHAnsi" w:hAnsi="Arial" w:cs="Arial"/>
          <w:sz w:val="22"/>
          <w:szCs w:val="22"/>
          <w:lang w:val="en-CA"/>
        </w:rPr>
      </w:pPr>
      <w:r>
        <w:rPr>
          <w:rFonts w:ascii="Arial" w:eastAsiaTheme="minorHAnsi" w:hAnsi="Arial" w:cs="Arial"/>
          <w:sz w:val="22"/>
          <w:szCs w:val="22"/>
          <w:lang w:val="en-CA"/>
        </w:rPr>
        <w:t xml:space="preserve">                </w:t>
      </w:r>
      <w:r w:rsidRPr="000D72C6">
        <w:rPr>
          <w:rFonts w:ascii="Arial" w:eastAsiaTheme="minorHAnsi" w:hAnsi="Arial" w:cs="Arial"/>
          <w:sz w:val="22"/>
          <w:szCs w:val="22"/>
          <w:lang w:val="en-CA"/>
        </w:rPr>
        <w:t>(</w:t>
      </w:r>
      <w:r>
        <w:rPr>
          <w:rFonts w:ascii="Arial" w:eastAsiaTheme="minorHAnsi" w:hAnsi="Arial" w:cs="Arial"/>
          <w:sz w:val="22"/>
          <w:szCs w:val="22"/>
          <w:lang w:val="en-CA"/>
        </w:rPr>
        <w:t>dd-mm-yyyy</w:t>
      </w:r>
      <w:r w:rsidRPr="000D72C6">
        <w:rPr>
          <w:rFonts w:ascii="Arial" w:eastAsiaTheme="minorHAnsi" w:hAnsi="Arial" w:cs="Arial"/>
          <w:sz w:val="22"/>
          <w:szCs w:val="22"/>
          <w:lang w:val="en-CA"/>
        </w:rPr>
        <w:t>)</w:t>
      </w:r>
      <w:r>
        <w:rPr>
          <w:rFonts w:ascii="Arial" w:eastAsiaTheme="minorHAnsi" w:hAnsi="Arial" w:cs="Arial"/>
          <w:sz w:val="22"/>
          <w:szCs w:val="22"/>
          <w:lang w:val="en-CA"/>
        </w:rPr>
        <w:t xml:space="preserve"> </w:t>
      </w:r>
      <w:r>
        <w:rPr>
          <w:rFonts w:ascii="Arial" w:eastAsiaTheme="minorHAnsi" w:hAnsi="Arial" w:cs="Arial"/>
          <w:sz w:val="22"/>
          <w:szCs w:val="22"/>
          <w:lang w:val="en-CA"/>
        </w:rPr>
        <w:tab/>
        <w:t xml:space="preserve">                           </w:t>
      </w:r>
      <w:r w:rsidRPr="000D72C6">
        <w:rPr>
          <w:rFonts w:ascii="Arial" w:eastAsiaTheme="minorHAnsi" w:hAnsi="Arial" w:cs="Arial"/>
          <w:sz w:val="22"/>
          <w:szCs w:val="22"/>
          <w:lang w:val="en-CA"/>
        </w:rPr>
        <w:t>(</w:t>
      </w:r>
      <w:r>
        <w:rPr>
          <w:rFonts w:ascii="Arial" w:eastAsiaTheme="minorHAnsi" w:hAnsi="Arial" w:cs="Arial"/>
          <w:sz w:val="22"/>
          <w:szCs w:val="22"/>
          <w:lang w:val="en-CA"/>
        </w:rPr>
        <w:t>dd-mm-yyyy</w:t>
      </w:r>
      <w:r w:rsidRPr="000D72C6">
        <w:rPr>
          <w:rFonts w:ascii="Arial" w:eastAsiaTheme="minorHAnsi" w:hAnsi="Arial" w:cs="Arial"/>
          <w:sz w:val="22"/>
          <w:szCs w:val="22"/>
          <w:lang w:val="en-CA"/>
        </w:rPr>
        <w:t>)</w:t>
      </w:r>
    </w:p>
    <w:p w:rsidR="00745AC9" w:rsidRPr="005C6C3B" w:rsidRDefault="00745AC9" w:rsidP="00745AC9">
      <w:pPr>
        <w:ind w:left="337" w:hanging="295"/>
        <w:rPr>
          <w:rFonts w:ascii="Arial" w:eastAsiaTheme="minorHAnsi" w:hAnsi="Arial" w:cs="Arial"/>
          <w:b/>
          <w:sz w:val="22"/>
          <w:szCs w:val="22"/>
          <w:lang w:val="en-CA"/>
        </w:rPr>
      </w:pPr>
    </w:p>
    <w:p w:rsidR="00745AC9" w:rsidRDefault="00745AC9" w:rsidP="00745AC9">
      <w:pPr>
        <w:spacing w:before="240" w:after="240"/>
        <w:ind w:firstLine="6"/>
        <w:contextualSpacing/>
        <w:rPr>
          <w:rFonts w:ascii="Arial" w:eastAsiaTheme="minorHAnsi" w:hAnsi="Arial" w:cs="Arial"/>
          <w:b/>
          <w:sz w:val="22"/>
          <w:szCs w:val="22"/>
          <w:lang w:val="en-CA"/>
        </w:rPr>
      </w:pPr>
    </w:p>
    <w:p w:rsidR="00745AC9" w:rsidRDefault="00745AC9" w:rsidP="00745AC9">
      <w:pPr>
        <w:spacing w:before="240" w:after="240"/>
        <w:ind w:firstLine="6"/>
        <w:contextualSpacing/>
        <w:rPr>
          <w:rFonts w:ascii="Arial" w:eastAsiaTheme="minorHAnsi" w:hAnsi="Arial" w:cs="Arial"/>
          <w:b/>
          <w:sz w:val="22"/>
          <w:szCs w:val="22"/>
          <w:lang w:val="en-CA"/>
        </w:rPr>
      </w:pPr>
      <w:r>
        <w:rPr>
          <w:rFonts w:ascii="Arial" w:eastAsiaTheme="minorHAnsi" w:hAnsi="Arial" w:cs="Arial"/>
          <w:b/>
          <w:sz w:val="22"/>
          <w:szCs w:val="22"/>
          <w:lang w:val="en-CA"/>
        </w:rPr>
        <w:t>FUTURE ABSENCE &amp; RETURN-TO-WORK</w:t>
      </w:r>
    </w:p>
    <w:p w:rsidR="00745AC9" w:rsidRDefault="00745AC9" w:rsidP="00745AC9">
      <w:pPr>
        <w:spacing w:before="240" w:after="240"/>
        <w:ind w:firstLine="6"/>
        <w:contextualSpacing/>
        <w:rPr>
          <w:rFonts w:ascii="Arial" w:eastAsiaTheme="minorHAnsi" w:hAnsi="Arial" w:cs="Arial"/>
          <w:sz w:val="22"/>
          <w:szCs w:val="22"/>
          <w:lang w:val="en-CA"/>
        </w:rPr>
      </w:pPr>
    </w:p>
    <w:p w:rsidR="004151B1" w:rsidRDefault="00AC5553" w:rsidP="00745AC9">
      <w:pPr>
        <w:spacing w:before="240" w:after="240"/>
        <w:ind w:firstLine="6"/>
        <w:contextualSpacing/>
        <w:rPr>
          <w:rFonts w:ascii="Arial" w:eastAsiaTheme="minorHAnsi" w:hAnsi="Arial" w:cs="Arial"/>
          <w:sz w:val="22"/>
          <w:szCs w:val="22"/>
          <w:lang w:val="en-CA"/>
        </w:rPr>
      </w:pPr>
      <w:sdt>
        <w:sdtPr>
          <w:rPr>
            <w:rFonts w:ascii="Arial" w:hAnsi="Arial" w:cs="Arial"/>
            <w:sz w:val="18"/>
            <w:szCs w:val="18"/>
            <w:lang w:val="en-CA" w:eastAsia="en-CA"/>
          </w:rPr>
          <w:id w:val="16824092"/>
          <w14:checkbox>
            <w14:checked w14:val="0"/>
            <w14:checkedState w14:val="2612" w14:font="MS Gothic"/>
            <w14:uncheckedState w14:val="2610" w14:font="MS Gothic"/>
          </w14:checkbox>
        </w:sdtPr>
        <w:sdtEndPr/>
        <w:sdtContent>
          <w:r w:rsidR="00745AC9" w:rsidRPr="005C6C3B">
            <w:rPr>
              <w:rFonts w:ascii="MS Gothic" w:eastAsia="MS Gothic" w:hAnsi="MS Gothic" w:cs="Arial" w:hint="eastAsia"/>
              <w:sz w:val="18"/>
              <w:szCs w:val="18"/>
              <w:lang w:val="en-CA" w:eastAsia="en-CA"/>
            </w:rPr>
            <w:t>☐</w:t>
          </w:r>
        </w:sdtContent>
      </w:sdt>
      <w:r w:rsidR="00745AC9" w:rsidRPr="005C6C3B">
        <w:rPr>
          <w:rFonts w:ascii="Arial" w:eastAsiaTheme="minorHAnsi" w:hAnsi="Arial" w:cs="Arial"/>
          <w:sz w:val="22"/>
          <w:szCs w:val="22"/>
          <w:lang w:val="en-CA"/>
        </w:rPr>
        <w:t xml:space="preserve"> </w:t>
      </w:r>
      <w:r w:rsidR="00745AC9" w:rsidRPr="005C6C3B">
        <w:rPr>
          <w:rFonts w:ascii="Arial" w:eastAsiaTheme="minorHAnsi" w:hAnsi="Arial" w:cs="Arial"/>
          <w:sz w:val="22"/>
          <w:szCs w:val="22"/>
          <w:lang w:val="en-CA"/>
        </w:rPr>
        <w:tab/>
      </w:r>
      <w:r w:rsidR="00745AC9" w:rsidRPr="000D72C6">
        <w:rPr>
          <w:rFonts w:ascii="Arial" w:eastAsiaTheme="minorHAnsi" w:hAnsi="Arial" w:cs="Arial"/>
          <w:sz w:val="22"/>
          <w:szCs w:val="22"/>
          <w:lang w:val="en-CA"/>
        </w:rPr>
        <w:t>The patient will not be able to wo</w:t>
      </w:r>
      <w:r w:rsidR="00745AC9">
        <w:rPr>
          <w:rFonts w:ascii="Arial" w:eastAsiaTheme="minorHAnsi" w:hAnsi="Arial" w:cs="Arial"/>
          <w:sz w:val="22"/>
          <w:szCs w:val="22"/>
          <w:lang w:val="en-CA"/>
        </w:rPr>
        <w:t xml:space="preserve">rk for medical reasons effective </w:t>
      </w:r>
      <w:r w:rsidR="004151B1">
        <w:rPr>
          <w:rFonts w:ascii="Arial" w:eastAsiaTheme="minorHAnsi" w:hAnsi="Arial" w:cs="Arial"/>
          <w:sz w:val="22"/>
          <w:szCs w:val="22"/>
          <w:lang w:val="en-CA"/>
        </w:rPr>
        <w:t>________________________</w:t>
      </w:r>
      <w:r w:rsidR="004151B1" w:rsidRPr="000D72C6">
        <w:rPr>
          <w:rFonts w:ascii="Arial" w:eastAsiaTheme="minorHAnsi" w:hAnsi="Arial" w:cs="Arial"/>
          <w:sz w:val="22"/>
          <w:szCs w:val="22"/>
          <w:lang w:val="en-CA"/>
        </w:rPr>
        <w:t xml:space="preserve"> </w:t>
      </w:r>
    </w:p>
    <w:p w:rsidR="009D4529" w:rsidRDefault="009D4529" w:rsidP="004151B1">
      <w:pPr>
        <w:spacing w:before="240" w:after="240"/>
        <w:ind w:firstLine="6"/>
        <w:contextualSpacing/>
        <w:rPr>
          <w:rFonts w:ascii="Arial" w:eastAsiaTheme="minorHAnsi" w:hAnsi="Arial" w:cs="Arial"/>
          <w:b/>
          <w:sz w:val="22"/>
          <w:szCs w:val="22"/>
          <w:lang w:val="en-CA"/>
        </w:rPr>
      </w:pPr>
    </w:p>
    <w:p w:rsidR="00745AC9" w:rsidRDefault="00745AC9" w:rsidP="004151B1">
      <w:pPr>
        <w:spacing w:before="240" w:after="240"/>
        <w:ind w:firstLine="6"/>
        <w:contextualSpacing/>
        <w:rPr>
          <w:rFonts w:ascii="Arial" w:eastAsiaTheme="minorHAnsi" w:hAnsi="Arial" w:cs="Arial"/>
          <w:sz w:val="22"/>
          <w:szCs w:val="22"/>
          <w:lang w:val="en-CA"/>
        </w:rPr>
      </w:pPr>
      <w:r w:rsidRPr="000D72C6">
        <w:rPr>
          <w:rFonts w:ascii="Arial" w:eastAsiaTheme="minorHAnsi" w:hAnsi="Arial" w:cs="Arial"/>
          <w:b/>
          <w:sz w:val="22"/>
          <w:szCs w:val="22"/>
          <w:lang w:val="en-CA"/>
        </w:rPr>
        <w:t>AND</w:t>
      </w:r>
      <w:r w:rsidR="004151B1">
        <w:rPr>
          <w:rFonts w:ascii="Arial" w:eastAsiaTheme="minorHAnsi" w:hAnsi="Arial" w:cs="Arial"/>
          <w:sz w:val="22"/>
          <w:szCs w:val="22"/>
          <w:lang w:val="en-CA"/>
        </w:rPr>
        <w:t xml:space="preserve"> </w:t>
      </w:r>
      <w:r w:rsidRPr="000D72C6">
        <w:rPr>
          <w:rFonts w:ascii="Arial" w:eastAsiaTheme="minorHAnsi" w:hAnsi="Arial" w:cs="Arial"/>
          <w:sz w:val="22"/>
          <w:szCs w:val="22"/>
          <w:lang w:val="en-CA"/>
        </w:rPr>
        <w:t xml:space="preserve">                       </w:t>
      </w:r>
      <w:r w:rsidR="004151B1">
        <w:rPr>
          <w:rFonts w:ascii="Arial" w:eastAsiaTheme="minorHAnsi" w:hAnsi="Arial" w:cs="Arial"/>
          <w:sz w:val="22"/>
          <w:szCs w:val="22"/>
          <w:lang w:val="en-CA"/>
        </w:rPr>
        <w:t xml:space="preserve">                            </w:t>
      </w:r>
      <w:r w:rsidRPr="000D72C6">
        <w:rPr>
          <w:rFonts w:ascii="Arial" w:eastAsiaTheme="minorHAnsi" w:hAnsi="Arial" w:cs="Arial"/>
          <w:sz w:val="22"/>
          <w:szCs w:val="22"/>
          <w:lang w:val="en-CA"/>
        </w:rPr>
        <w:t xml:space="preserve">              </w:t>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t xml:space="preserve"> </w:t>
      </w:r>
      <w:r w:rsidR="004151B1">
        <w:rPr>
          <w:rFonts w:ascii="Arial" w:eastAsiaTheme="minorHAnsi" w:hAnsi="Arial" w:cs="Arial"/>
          <w:sz w:val="22"/>
          <w:szCs w:val="22"/>
          <w:lang w:val="en-CA"/>
        </w:rPr>
        <w:t xml:space="preserve">   </w:t>
      </w:r>
      <w:r>
        <w:rPr>
          <w:rFonts w:ascii="Arial" w:eastAsiaTheme="minorHAnsi" w:hAnsi="Arial" w:cs="Arial"/>
          <w:sz w:val="22"/>
          <w:szCs w:val="22"/>
          <w:lang w:val="en-CA"/>
        </w:rPr>
        <w:t xml:space="preserve">     </w:t>
      </w:r>
      <w:r w:rsidRPr="000D72C6">
        <w:rPr>
          <w:rFonts w:ascii="Arial" w:eastAsiaTheme="minorHAnsi" w:hAnsi="Arial" w:cs="Arial"/>
          <w:sz w:val="22"/>
          <w:szCs w:val="22"/>
          <w:lang w:val="en-CA"/>
        </w:rPr>
        <w:t xml:space="preserve"> (</w:t>
      </w:r>
      <w:r>
        <w:rPr>
          <w:rFonts w:ascii="Arial" w:eastAsiaTheme="minorHAnsi" w:hAnsi="Arial" w:cs="Arial"/>
          <w:sz w:val="22"/>
          <w:szCs w:val="22"/>
          <w:lang w:val="en-CA"/>
        </w:rPr>
        <w:t>dd-mm-yyyy</w:t>
      </w:r>
      <w:r w:rsidRPr="000D72C6">
        <w:rPr>
          <w:rFonts w:ascii="Arial" w:eastAsiaTheme="minorHAnsi" w:hAnsi="Arial" w:cs="Arial"/>
          <w:sz w:val="22"/>
          <w:szCs w:val="22"/>
          <w:lang w:val="en-CA"/>
        </w:rPr>
        <w:t>)</w:t>
      </w:r>
    </w:p>
    <w:p w:rsidR="00745AC9" w:rsidRDefault="00745AC9" w:rsidP="00745AC9">
      <w:pPr>
        <w:spacing w:after="120"/>
        <w:ind w:left="42"/>
        <w:contextualSpacing/>
        <w:rPr>
          <w:rFonts w:ascii="Arial" w:eastAsiaTheme="minorHAnsi" w:hAnsi="Arial" w:cs="Arial"/>
          <w:sz w:val="22"/>
          <w:szCs w:val="22"/>
          <w:lang w:val="en-CA"/>
        </w:rPr>
      </w:pPr>
    </w:p>
    <w:p w:rsidR="00745AC9" w:rsidRPr="005C6C3B" w:rsidRDefault="00AC5553" w:rsidP="00745AC9">
      <w:pPr>
        <w:spacing w:after="120"/>
        <w:ind w:left="42"/>
        <w:contextualSpacing/>
        <w:rPr>
          <w:rFonts w:ascii="Arial" w:eastAsiaTheme="minorHAnsi" w:hAnsi="Arial" w:cs="Arial"/>
          <w:sz w:val="18"/>
          <w:szCs w:val="22"/>
          <w:lang w:val="en-CA"/>
        </w:rPr>
      </w:pPr>
      <w:sdt>
        <w:sdtPr>
          <w:rPr>
            <w:rFonts w:ascii="Arial" w:hAnsi="Arial" w:cs="Arial"/>
            <w:sz w:val="18"/>
            <w:szCs w:val="18"/>
            <w:lang w:val="en-CA" w:eastAsia="en-CA"/>
          </w:rPr>
          <w:id w:val="1221243831"/>
          <w14:checkbox>
            <w14:checked w14:val="0"/>
            <w14:checkedState w14:val="2612" w14:font="MS Gothic"/>
            <w14:uncheckedState w14:val="2610" w14:font="MS Gothic"/>
          </w14:checkbox>
        </w:sdtPr>
        <w:sdtEndPr/>
        <w:sdtContent>
          <w:r w:rsidR="00745AC9" w:rsidRPr="00237F23">
            <w:rPr>
              <w:rFonts w:ascii="MS Gothic" w:eastAsia="MS Gothic" w:hAnsi="MS Gothic" w:cs="Arial" w:hint="eastAsia"/>
              <w:sz w:val="18"/>
              <w:szCs w:val="18"/>
              <w:lang w:val="en-CA" w:eastAsia="en-CA"/>
            </w:rPr>
            <w:t>☐</w:t>
          </w:r>
        </w:sdtContent>
      </w:sdt>
      <w:r w:rsidR="00745AC9" w:rsidRPr="00237F23">
        <w:rPr>
          <w:rFonts w:ascii="Arial" w:eastAsiaTheme="minorHAnsi" w:hAnsi="Arial" w:cs="Arial"/>
          <w:sz w:val="22"/>
          <w:szCs w:val="22"/>
          <w:lang w:val="en-CA"/>
        </w:rPr>
        <w:tab/>
      </w:r>
      <w:r w:rsidR="00745AC9">
        <w:rPr>
          <w:rFonts w:ascii="Arial" w:eastAsiaTheme="minorHAnsi" w:hAnsi="Arial" w:cs="Arial"/>
          <w:sz w:val="22"/>
          <w:szCs w:val="22"/>
          <w:lang w:val="en-CA"/>
        </w:rPr>
        <w:t xml:space="preserve">Will be </w:t>
      </w:r>
      <w:r w:rsidR="00745AC9" w:rsidRPr="000D72C6">
        <w:rPr>
          <w:rFonts w:ascii="Arial" w:eastAsiaTheme="minorHAnsi" w:hAnsi="Arial" w:cs="Arial"/>
          <w:sz w:val="22"/>
          <w:szCs w:val="22"/>
          <w:lang w:val="en-CA"/>
        </w:rPr>
        <w:t>medical</w:t>
      </w:r>
      <w:r w:rsidR="00745AC9">
        <w:rPr>
          <w:rFonts w:ascii="Arial" w:eastAsiaTheme="minorHAnsi" w:hAnsi="Arial" w:cs="Arial"/>
          <w:sz w:val="22"/>
          <w:szCs w:val="22"/>
          <w:lang w:val="en-CA"/>
        </w:rPr>
        <w:t>ly able to return to work as of:</w:t>
      </w:r>
      <w:r w:rsidR="00745AC9" w:rsidRPr="000D72C6">
        <w:rPr>
          <w:rFonts w:ascii="Arial" w:eastAsiaTheme="minorHAnsi" w:hAnsi="Arial" w:cs="Arial"/>
          <w:sz w:val="22"/>
          <w:szCs w:val="22"/>
          <w:lang w:val="en-CA"/>
        </w:rPr>
        <w:t xml:space="preserve"> __________________________</w:t>
      </w:r>
      <w:r w:rsidR="00745AC9">
        <w:rPr>
          <w:rFonts w:ascii="Arial" w:eastAsiaTheme="minorHAnsi" w:hAnsi="Arial" w:cs="Arial"/>
          <w:sz w:val="22"/>
          <w:szCs w:val="22"/>
          <w:lang w:val="en-CA"/>
        </w:rPr>
        <w:t>.</w:t>
      </w:r>
      <w:r w:rsidR="00745AC9" w:rsidRPr="000D72C6">
        <w:rPr>
          <w:rFonts w:ascii="Arial" w:eastAsiaTheme="minorHAnsi" w:hAnsi="Arial" w:cs="Arial"/>
          <w:sz w:val="22"/>
          <w:szCs w:val="22"/>
          <w:lang w:val="en-CA"/>
        </w:rPr>
        <w:t xml:space="preserve">  </w:t>
      </w:r>
    </w:p>
    <w:p w:rsidR="00745AC9" w:rsidRPr="000D72C6" w:rsidRDefault="00745AC9" w:rsidP="00745AC9">
      <w:pPr>
        <w:spacing w:after="120"/>
        <w:ind w:left="42"/>
        <w:contextualSpacing/>
        <w:rPr>
          <w:rFonts w:ascii="Arial" w:eastAsiaTheme="minorHAnsi" w:hAnsi="Arial" w:cs="Arial"/>
          <w:sz w:val="22"/>
          <w:szCs w:val="22"/>
          <w:lang w:val="en-CA"/>
        </w:rPr>
      </w:pPr>
      <w:r w:rsidRPr="000D72C6">
        <w:rPr>
          <w:rFonts w:ascii="Arial" w:eastAsiaTheme="minorHAnsi" w:hAnsi="Arial" w:cs="Arial"/>
          <w:sz w:val="22"/>
          <w:szCs w:val="22"/>
          <w:lang w:val="en-CA"/>
        </w:rPr>
        <w:t xml:space="preserve"> </w:t>
      </w:r>
      <w:r>
        <w:rPr>
          <w:rFonts w:ascii="Arial" w:eastAsiaTheme="minorHAnsi" w:hAnsi="Arial" w:cs="Arial"/>
          <w:sz w:val="22"/>
          <w:szCs w:val="22"/>
          <w:lang w:val="en-CA"/>
        </w:rPr>
        <w:t xml:space="preserve">         </w:t>
      </w:r>
      <w:r w:rsidRPr="000D72C6">
        <w:rPr>
          <w:rFonts w:ascii="Arial" w:eastAsiaTheme="minorHAnsi" w:hAnsi="Arial" w:cs="Arial"/>
          <w:sz w:val="22"/>
          <w:szCs w:val="22"/>
          <w:lang w:val="en-CA"/>
        </w:rPr>
        <w:t xml:space="preserve"> </w:t>
      </w:r>
      <w:r>
        <w:rPr>
          <w:rFonts w:ascii="Arial" w:eastAsiaTheme="minorHAnsi" w:hAnsi="Arial" w:cs="Arial"/>
          <w:sz w:val="22"/>
          <w:szCs w:val="22"/>
          <w:lang w:val="en-CA"/>
        </w:rPr>
        <w:t xml:space="preserve">                                                                                       </w:t>
      </w:r>
      <w:r w:rsidRPr="000D72C6">
        <w:rPr>
          <w:rFonts w:ascii="Arial" w:eastAsiaTheme="minorHAnsi" w:hAnsi="Arial" w:cs="Arial"/>
          <w:sz w:val="22"/>
          <w:szCs w:val="22"/>
          <w:lang w:val="en-CA"/>
        </w:rPr>
        <w:t>(</w:t>
      </w:r>
      <w:r>
        <w:rPr>
          <w:rFonts w:ascii="Arial" w:eastAsiaTheme="minorHAnsi" w:hAnsi="Arial" w:cs="Arial"/>
          <w:sz w:val="22"/>
          <w:szCs w:val="22"/>
          <w:lang w:val="en-CA"/>
        </w:rPr>
        <w:t>dd-mm-yyyy</w:t>
      </w:r>
      <w:r w:rsidRPr="000D72C6">
        <w:rPr>
          <w:rFonts w:ascii="Arial" w:eastAsiaTheme="minorHAnsi" w:hAnsi="Arial" w:cs="Arial"/>
          <w:sz w:val="22"/>
          <w:szCs w:val="22"/>
          <w:lang w:val="en-CA"/>
        </w:rPr>
        <w:t>)</w:t>
      </w:r>
    </w:p>
    <w:p w:rsidR="00745AC9" w:rsidRDefault="00745AC9" w:rsidP="00745AC9">
      <w:pPr>
        <w:spacing w:after="240"/>
        <w:ind w:left="42" w:firstLine="708"/>
        <w:contextualSpacing/>
        <w:rPr>
          <w:rFonts w:ascii="Arial" w:eastAsiaTheme="minorHAnsi" w:hAnsi="Arial" w:cs="Arial"/>
          <w:b/>
          <w:sz w:val="22"/>
          <w:szCs w:val="22"/>
          <w:lang w:val="en-CA"/>
        </w:rPr>
      </w:pPr>
    </w:p>
    <w:p w:rsidR="00745AC9" w:rsidRDefault="00745AC9" w:rsidP="00745AC9">
      <w:pPr>
        <w:spacing w:after="240"/>
        <w:ind w:left="42" w:firstLine="708"/>
        <w:contextualSpacing/>
        <w:rPr>
          <w:rFonts w:ascii="Arial" w:eastAsiaTheme="minorHAnsi" w:hAnsi="Arial" w:cs="Arial"/>
          <w:b/>
          <w:sz w:val="22"/>
          <w:szCs w:val="22"/>
          <w:lang w:val="en-CA"/>
        </w:rPr>
      </w:pPr>
      <w:r w:rsidRPr="000D72C6">
        <w:rPr>
          <w:rFonts w:ascii="Arial" w:eastAsiaTheme="minorHAnsi" w:hAnsi="Arial" w:cs="Arial"/>
          <w:b/>
          <w:sz w:val="22"/>
          <w:szCs w:val="22"/>
          <w:lang w:val="en-CA"/>
        </w:rPr>
        <w:t>OR</w:t>
      </w:r>
    </w:p>
    <w:p w:rsidR="00745AC9" w:rsidRPr="000D72C6" w:rsidRDefault="00745AC9" w:rsidP="00745AC9">
      <w:pPr>
        <w:spacing w:after="240"/>
        <w:ind w:left="42" w:firstLine="708"/>
        <w:contextualSpacing/>
        <w:rPr>
          <w:rFonts w:ascii="Arial" w:eastAsiaTheme="minorHAnsi" w:hAnsi="Arial" w:cs="Arial"/>
          <w:b/>
          <w:sz w:val="22"/>
          <w:szCs w:val="22"/>
          <w:lang w:val="en-CA"/>
        </w:rPr>
      </w:pPr>
    </w:p>
    <w:p w:rsidR="004151B1" w:rsidRDefault="00AC5553" w:rsidP="004151B1">
      <w:pPr>
        <w:spacing w:after="240"/>
        <w:ind w:left="747" w:hanging="705"/>
        <w:contextualSpacing/>
        <w:rPr>
          <w:rFonts w:ascii="Arial" w:eastAsiaTheme="minorHAnsi" w:hAnsi="Arial" w:cs="Arial"/>
          <w:sz w:val="22"/>
          <w:szCs w:val="22"/>
          <w:lang w:val="en-CA"/>
        </w:rPr>
      </w:pPr>
      <w:sdt>
        <w:sdtPr>
          <w:rPr>
            <w:rFonts w:ascii="Arial" w:hAnsi="Arial" w:cs="Arial"/>
            <w:sz w:val="18"/>
            <w:szCs w:val="18"/>
            <w:lang w:val="en-CA" w:eastAsia="en-CA"/>
          </w:rPr>
          <w:id w:val="139551625"/>
          <w14:checkbox>
            <w14:checked w14:val="0"/>
            <w14:checkedState w14:val="2612" w14:font="MS Gothic"/>
            <w14:uncheckedState w14:val="2610" w14:font="MS Gothic"/>
          </w14:checkbox>
        </w:sdtPr>
        <w:sdtEndPr/>
        <w:sdtContent>
          <w:r w:rsidR="00745AC9" w:rsidRPr="00237F23">
            <w:rPr>
              <w:rFonts w:ascii="MS Gothic" w:eastAsia="MS Gothic" w:hAnsi="MS Gothic" w:cs="Arial" w:hint="eastAsia"/>
              <w:sz w:val="18"/>
              <w:szCs w:val="18"/>
              <w:lang w:val="en-CA" w:eastAsia="en-CA"/>
            </w:rPr>
            <w:t>☐</w:t>
          </w:r>
        </w:sdtContent>
      </w:sdt>
      <w:r w:rsidR="00745AC9" w:rsidRPr="00237F23">
        <w:rPr>
          <w:rFonts w:ascii="Arial" w:eastAsiaTheme="minorHAnsi" w:hAnsi="Arial" w:cs="Arial"/>
          <w:sz w:val="22"/>
          <w:szCs w:val="22"/>
          <w:lang w:val="en-CA"/>
        </w:rPr>
        <w:tab/>
      </w:r>
      <w:r w:rsidR="00745AC9">
        <w:rPr>
          <w:rFonts w:ascii="Arial" w:eastAsiaTheme="minorHAnsi" w:hAnsi="Arial" w:cs="Arial"/>
          <w:sz w:val="22"/>
          <w:szCs w:val="22"/>
          <w:lang w:val="en-CA"/>
        </w:rPr>
        <w:t>A return to work date cannot be established at this time.</w:t>
      </w:r>
      <w:r w:rsidR="00745AC9" w:rsidRPr="005C6C3B">
        <w:rPr>
          <w:rFonts w:ascii="Arial" w:eastAsiaTheme="minorHAnsi" w:hAnsi="Arial" w:cs="Arial"/>
          <w:sz w:val="22"/>
          <w:szCs w:val="22"/>
          <w:lang w:val="en-CA"/>
        </w:rPr>
        <w:t xml:space="preserve"> The patient will be re-evaluated on _____________________</w:t>
      </w:r>
      <w:r w:rsidR="00745AC9">
        <w:rPr>
          <w:rFonts w:ascii="Arial" w:eastAsiaTheme="minorHAnsi" w:hAnsi="Arial" w:cs="Arial"/>
          <w:sz w:val="22"/>
          <w:szCs w:val="22"/>
          <w:lang w:val="en-CA"/>
        </w:rPr>
        <w:t xml:space="preserve">_. </w:t>
      </w:r>
      <w:r w:rsidR="00745AC9" w:rsidRPr="005C6C3B">
        <w:rPr>
          <w:rFonts w:ascii="Arial" w:eastAsiaTheme="minorHAnsi" w:hAnsi="Arial" w:cs="Arial"/>
          <w:sz w:val="22"/>
          <w:szCs w:val="22"/>
          <w:lang w:val="en-CA"/>
        </w:rPr>
        <w:t xml:space="preserve">(Please indicate Return to Work prognosis </w:t>
      </w:r>
      <w:r w:rsidR="00745AC9">
        <w:rPr>
          <w:rFonts w:ascii="Arial" w:eastAsiaTheme="minorHAnsi" w:hAnsi="Arial" w:cs="Arial"/>
          <w:sz w:val="22"/>
          <w:szCs w:val="22"/>
          <w:lang w:val="en-CA"/>
        </w:rPr>
        <w:t>at the next section</w:t>
      </w:r>
    </w:p>
    <w:p w:rsidR="00745AC9" w:rsidRPr="005C6C3B" w:rsidRDefault="004151B1" w:rsidP="00745AC9">
      <w:pPr>
        <w:spacing w:after="240"/>
        <w:ind w:left="747" w:hanging="705"/>
        <w:contextualSpacing/>
        <w:rPr>
          <w:rFonts w:ascii="Arial" w:eastAsiaTheme="minorHAnsi" w:hAnsi="Arial" w:cs="Arial"/>
          <w:sz w:val="22"/>
          <w:szCs w:val="22"/>
          <w:lang w:val="en-CA"/>
        </w:rPr>
      </w:pPr>
      <w:r>
        <w:rPr>
          <w:rFonts w:ascii="Arial" w:eastAsiaTheme="minorHAnsi" w:hAnsi="Arial" w:cs="Arial"/>
          <w:sz w:val="22"/>
          <w:szCs w:val="22"/>
          <w:lang w:val="en-CA"/>
        </w:rPr>
        <w:t xml:space="preserve">                     </w:t>
      </w:r>
      <w:r w:rsidR="00745AC9">
        <w:rPr>
          <w:rFonts w:ascii="Arial" w:eastAsiaTheme="minorHAnsi" w:hAnsi="Arial" w:cs="Arial"/>
          <w:sz w:val="22"/>
          <w:szCs w:val="22"/>
          <w:lang w:val="en-CA"/>
        </w:rPr>
        <w:t xml:space="preserve"> </w:t>
      </w:r>
      <w:r w:rsidR="00745AC9" w:rsidRPr="000D72C6">
        <w:rPr>
          <w:rFonts w:ascii="Arial" w:eastAsiaTheme="minorHAnsi" w:hAnsi="Arial" w:cs="Arial"/>
          <w:sz w:val="22"/>
          <w:szCs w:val="22"/>
          <w:lang w:val="en-CA"/>
        </w:rPr>
        <w:t>(</w:t>
      </w:r>
      <w:r w:rsidR="00745AC9">
        <w:rPr>
          <w:rFonts w:ascii="Arial" w:eastAsiaTheme="minorHAnsi" w:hAnsi="Arial" w:cs="Arial"/>
          <w:sz w:val="22"/>
          <w:szCs w:val="22"/>
          <w:lang w:val="en-CA"/>
        </w:rPr>
        <w:t>dd-mm-yyyy</w:t>
      </w:r>
      <w:r w:rsidR="00745AC9" w:rsidRPr="000D72C6">
        <w:rPr>
          <w:rFonts w:ascii="Arial" w:eastAsiaTheme="minorHAnsi" w:hAnsi="Arial" w:cs="Arial"/>
          <w:sz w:val="22"/>
          <w:szCs w:val="22"/>
          <w:lang w:val="en-CA"/>
        </w:rPr>
        <w:t>)</w:t>
      </w:r>
    </w:p>
    <w:p w:rsidR="00745AC9" w:rsidRPr="005C6C3B" w:rsidRDefault="00745AC9" w:rsidP="00745AC9">
      <w:pPr>
        <w:spacing w:after="240"/>
        <w:ind w:left="42" w:firstLine="708"/>
        <w:contextualSpacing/>
        <w:rPr>
          <w:rFonts w:ascii="Arial" w:eastAsiaTheme="minorHAnsi" w:hAnsi="Arial" w:cs="Arial"/>
          <w:b/>
          <w:sz w:val="22"/>
          <w:szCs w:val="22"/>
          <w:lang w:val="en-CA"/>
        </w:rPr>
      </w:pPr>
    </w:p>
    <w:p w:rsidR="00745AC9" w:rsidRPr="005C6C3B" w:rsidRDefault="00745AC9" w:rsidP="00745AC9">
      <w:pPr>
        <w:spacing w:after="240"/>
        <w:ind w:left="42" w:firstLine="708"/>
        <w:contextualSpacing/>
        <w:rPr>
          <w:rFonts w:ascii="Arial" w:eastAsiaTheme="minorHAnsi" w:hAnsi="Arial" w:cs="Arial"/>
          <w:b/>
          <w:sz w:val="22"/>
          <w:szCs w:val="22"/>
          <w:lang w:val="en-CA"/>
        </w:rPr>
      </w:pPr>
      <w:r w:rsidRPr="005C6C3B">
        <w:rPr>
          <w:rFonts w:ascii="Arial" w:eastAsiaTheme="minorHAnsi" w:hAnsi="Arial" w:cs="Arial"/>
          <w:b/>
          <w:sz w:val="22"/>
          <w:szCs w:val="22"/>
          <w:lang w:val="en-CA"/>
        </w:rPr>
        <w:t>OR</w:t>
      </w:r>
    </w:p>
    <w:p w:rsidR="00745AC9" w:rsidRPr="005C6C3B" w:rsidRDefault="00745AC9" w:rsidP="00745AC9">
      <w:pPr>
        <w:spacing w:before="240" w:after="240"/>
        <w:ind w:left="42"/>
        <w:contextualSpacing/>
        <w:rPr>
          <w:rFonts w:ascii="Arial" w:eastAsiaTheme="minorHAnsi" w:hAnsi="Arial" w:cs="Arial"/>
          <w:sz w:val="22"/>
          <w:szCs w:val="22"/>
          <w:lang w:val="en-CA"/>
        </w:rPr>
      </w:pPr>
    </w:p>
    <w:p w:rsidR="00745AC9" w:rsidRPr="005C6C3B" w:rsidRDefault="00AC5553" w:rsidP="00745AC9">
      <w:pPr>
        <w:spacing w:before="240" w:after="240"/>
        <w:ind w:left="42"/>
        <w:contextualSpacing/>
        <w:rPr>
          <w:rFonts w:ascii="Arial" w:eastAsiaTheme="minorHAnsi" w:hAnsi="Arial" w:cs="Arial"/>
          <w:sz w:val="22"/>
          <w:szCs w:val="22"/>
          <w:lang w:val="en-CA"/>
        </w:rPr>
      </w:pPr>
      <w:sdt>
        <w:sdtPr>
          <w:rPr>
            <w:rFonts w:ascii="Arial" w:hAnsi="Arial" w:cs="Arial"/>
            <w:sz w:val="18"/>
            <w:szCs w:val="18"/>
            <w:lang w:val="en-CA" w:eastAsia="en-CA"/>
          </w:rPr>
          <w:id w:val="2069607884"/>
          <w14:checkbox>
            <w14:checked w14:val="0"/>
            <w14:checkedState w14:val="2612" w14:font="MS Gothic"/>
            <w14:uncheckedState w14:val="2610" w14:font="MS Gothic"/>
          </w14:checkbox>
        </w:sdtPr>
        <w:sdtEndPr/>
        <w:sdtContent>
          <w:r w:rsidR="00745AC9" w:rsidRPr="00237F23">
            <w:rPr>
              <w:rFonts w:ascii="MS Gothic" w:eastAsia="MS Gothic" w:hAnsi="MS Gothic" w:cs="Arial" w:hint="eastAsia"/>
              <w:sz w:val="18"/>
              <w:szCs w:val="18"/>
              <w:lang w:val="en-CA" w:eastAsia="en-CA"/>
            </w:rPr>
            <w:t>☐</w:t>
          </w:r>
        </w:sdtContent>
      </w:sdt>
      <w:r w:rsidR="00745AC9" w:rsidRPr="00237F23">
        <w:rPr>
          <w:rFonts w:ascii="Arial" w:eastAsiaTheme="minorHAnsi" w:hAnsi="Arial" w:cs="Arial"/>
          <w:sz w:val="22"/>
          <w:szCs w:val="22"/>
          <w:lang w:val="en-CA"/>
        </w:rPr>
        <w:tab/>
      </w:r>
      <w:r w:rsidR="00745AC9" w:rsidRPr="005C6C3B">
        <w:rPr>
          <w:rFonts w:ascii="Arial" w:eastAsiaTheme="minorHAnsi" w:hAnsi="Arial" w:cs="Arial"/>
          <w:sz w:val="22"/>
          <w:szCs w:val="22"/>
          <w:lang w:val="en-CA"/>
        </w:rPr>
        <w:t xml:space="preserve">In my opinion, the above named patient is </w:t>
      </w:r>
      <w:r w:rsidR="00745AC9" w:rsidRPr="005C6C3B">
        <w:rPr>
          <w:rFonts w:ascii="Arial" w:eastAsiaTheme="minorHAnsi" w:hAnsi="Arial" w:cs="Arial"/>
          <w:b/>
          <w:sz w:val="22"/>
          <w:szCs w:val="22"/>
          <w:lang w:val="en-CA"/>
        </w:rPr>
        <w:t>permanently unable to work.</w:t>
      </w:r>
    </w:p>
    <w:p w:rsidR="00745AC9" w:rsidRDefault="00745AC9" w:rsidP="00745AC9">
      <w:pPr>
        <w:spacing w:before="240" w:after="240"/>
        <w:ind w:firstLine="6"/>
        <w:contextualSpacing/>
        <w:rPr>
          <w:rFonts w:ascii="Arial" w:eastAsiaTheme="minorHAnsi" w:hAnsi="Arial" w:cs="Arial"/>
          <w:b/>
          <w:sz w:val="22"/>
          <w:szCs w:val="22"/>
          <w:lang w:val="en-CA"/>
        </w:rPr>
      </w:pPr>
    </w:p>
    <w:p w:rsidR="00745AC9" w:rsidRDefault="00745AC9" w:rsidP="00745AC9">
      <w:pPr>
        <w:spacing w:before="240" w:after="240"/>
        <w:ind w:firstLine="6"/>
        <w:contextualSpacing/>
        <w:rPr>
          <w:rFonts w:ascii="Arial" w:eastAsiaTheme="minorHAnsi" w:hAnsi="Arial" w:cs="Arial"/>
          <w:b/>
          <w:sz w:val="22"/>
          <w:szCs w:val="22"/>
          <w:lang w:val="en-CA"/>
        </w:rPr>
      </w:pPr>
    </w:p>
    <w:p w:rsidR="00745AC9" w:rsidRDefault="00745AC9" w:rsidP="00745AC9">
      <w:pPr>
        <w:spacing w:before="240" w:after="240"/>
        <w:ind w:firstLine="6"/>
        <w:contextualSpacing/>
        <w:rPr>
          <w:rFonts w:ascii="Arial" w:eastAsiaTheme="minorHAnsi" w:hAnsi="Arial" w:cs="Arial"/>
          <w:b/>
          <w:sz w:val="22"/>
          <w:szCs w:val="22"/>
          <w:lang w:val="en-CA"/>
        </w:rPr>
      </w:pPr>
      <w:r>
        <w:rPr>
          <w:rFonts w:ascii="Arial" w:eastAsiaTheme="minorHAnsi" w:hAnsi="Arial" w:cs="Arial"/>
          <w:b/>
          <w:sz w:val="22"/>
          <w:szCs w:val="22"/>
          <w:lang w:val="en-CA"/>
        </w:rPr>
        <w:t>RETURN TO WORK PROGNOSIS</w:t>
      </w:r>
    </w:p>
    <w:p w:rsidR="00745AC9" w:rsidRDefault="00745AC9" w:rsidP="00745AC9">
      <w:pPr>
        <w:spacing w:before="240" w:after="240"/>
        <w:ind w:firstLine="6"/>
        <w:contextualSpacing/>
        <w:rPr>
          <w:rFonts w:ascii="Arial" w:eastAsiaTheme="minorHAnsi" w:hAnsi="Arial" w:cs="Arial"/>
          <w:b/>
          <w:sz w:val="22"/>
          <w:szCs w:val="22"/>
          <w:lang w:val="en-CA"/>
        </w:rPr>
      </w:pPr>
    </w:p>
    <w:p w:rsidR="00745AC9" w:rsidRDefault="00745AC9" w:rsidP="00745AC9">
      <w:pPr>
        <w:spacing w:before="240" w:after="240"/>
        <w:ind w:firstLine="6"/>
        <w:contextualSpacing/>
        <w:rPr>
          <w:rFonts w:ascii="Arial" w:eastAsiaTheme="minorHAnsi" w:hAnsi="Arial" w:cs="Arial"/>
          <w:sz w:val="22"/>
          <w:szCs w:val="22"/>
          <w:lang w:val="en-CA"/>
        </w:rPr>
      </w:pPr>
      <w:r w:rsidRPr="000D72C6">
        <w:rPr>
          <w:rFonts w:ascii="Arial" w:eastAsiaTheme="minorHAnsi" w:hAnsi="Arial" w:cs="Arial"/>
          <w:sz w:val="22"/>
          <w:szCs w:val="22"/>
          <w:lang w:val="en-CA"/>
        </w:rPr>
        <w:t>I anticipate the patient will be able to return to work in the next:</w:t>
      </w:r>
    </w:p>
    <w:p w:rsidR="00745AC9" w:rsidRPr="001A7648" w:rsidRDefault="00745AC9" w:rsidP="00745AC9">
      <w:pPr>
        <w:spacing w:before="240" w:after="240"/>
        <w:ind w:firstLine="6"/>
        <w:contextualSpacing/>
        <w:rPr>
          <w:rFonts w:ascii="Arial" w:eastAsiaTheme="minorHAnsi" w:hAnsi="Arial" w:cs="Arial"/>
          <w:b/>
          <w:sz w:val="10"/>
          <w:szCs w:val="22"/>
          <w:lang w:val="en-CA"/>
        </w:rPr>
      </w:pPr>
    </w:p>
    <w:p w:rsidR="00745AC9" w:rsidRPr="00237F23" w:rsidRDefault="00745AC9" w:rsidP="00745AC9">
      <w:pPr>
        <w:ind w:left="893" w:hanging="283"/>
        <w:rPr>
          <w:rFonts w:ascii="Arial" w:eastAsiaTheme="minorHAnsi" w:hAnsi="Arial" w:cs="Arial"/>
          <w:sz w:val="14"/>
          <w:szCs w:val="22"/>
          <w:lang w:val="en-CA"/>
        </w:rPr>
      </w:pPr>
    </w:p>
    <w:tbl>
      <w:tblPr>
        <w:tblStyle w:val="TableGrid"/>
        <w:tblW w:w="106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2083"/>
        <w:gridCol w:w="2084"/>
        <w:gridCol w:w="2084"/>
        <w:gridCol w:w="2403"/>
      </w:tblGrid>
      <w:tr w:rsidR="00745AC9" w:rsidTr="00745AC9">
        <w:trPr>
          <w:trHeight w:val="315"/>
          <w:jc w:val="right"/>
        </w:trPr>
        <w:tc>
          <w:tcPr>
            <w:tcW w:w="1978" w:type="dxa"/>
          </w:tcPr>
          <w:p w:rsidR="00745AC9" w:rsidRPr="00AC199B" w:rsidRDefault="00AC5553" w:rsidP="0031325B">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1126969153"/>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Pr>
                <w:rFonts w:ascii="Arial" w:eastAsiaTheme="minorHAnsi" w:hAnsi="Arial" w:cs="Arial"/>
                <w:sz w:val="20"/>
                <w:szCs w:val="18"/>
                <w:lang w:val="fr-CA"/>
              </w:rPr>
              <w:t xml:space="preserve"> 0 to 2 months</w:t>
            </w:r>
            <w:r w:rsidR="00745AC9" w:rsidRPr="00AC199B">
              <w:rPr>
                <w:rFonts w:ascii="Arial" w:eastAsiaTheme="minorHAnsi" w:hAnsi="Arial" w:cs="Arial"/>
                <w:sz w:val="20"/>
                <w:szCs w:val="18"/>
                <w:lang w:val="fr-CA"/>
              </w:rPr>
              <w:t xml:space="preserve">         </w:t>
            </w:r>
          </w:p>
        </w:tc>
        <w:tc>
          <w:tcPr>
            <w:tcW w:w="2083" w:type="dxa"/>
          </w:tcPr>
          <w:p w:rsidR="00745AC9" w:rsidRPr="00AC199B" w:rsidRDefault="00AC5553" w:rsidP="0031325B">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252745859"/>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2 </w:t>
            </w:r>
            <w:r w:rsidR="00745AC9">
              <w:rPr>
                <w:rFonts w:ascii="Arial" w:eastAsiaTheme="minorHAnsi" w:hAnsi="Arial" w:cs="Arial"/>
                <w:sz w:val="20"/>
                <w:szCs w:val="18"/>
                <w:lang w:val="fr-CA"/>
              </w:rPr>
              <w:t>to</w:t>
            </w:r>
            <w:r w:rsidR="00745AC9" w:rsidRPr="00AC199B">
              <w:rPr>
                <w:rFonts w:ascii="Arial" w:eastAsiaTheme="minorHAnsi" w:hAnsi="Arial" w:cs="Arial"/>
                <w:sz w:val="20"/>
                <w:szCs w:val="18"/>
                <w:lang w:val="fr-CA"/>
              </w:rPr>
              <w:t xml:space="preserve">  4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c>
          <w:tcPr>
            <w:tcW w:w="2084" w:type="dxa"/>
          </w:tcPr>
          <w:p w:rsidR="00745AC9" w:rsidRPr="00AC199B" w:rsidRDefault="00AC5553" w:rsidP="0031325B">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501895380"/>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4 </w:t>
            </w:r>
            <w:r w:rsidR="00745AC9">
              <w:rPr>
                <w:rFonts w:ascii="Arial" w:eastAsiaTheme="minorHAnsi" w:hAnsi="Arial" w:cs="Arial"/>
                <w:sz w:val="20"/>
                <w:szCs w:val="18"/>
                <w:lang w:val="fr-CA"/>
              </w:rPr>
              <w:t>to</w:t>
            </w:r>
            <w:r w:rsidR="00745AC9" w:rsidRPr="00AC199B">
              <w:rPr>
                <w:rFonts w:ascii="Arial" w:eastAsiaTheme="minorHAnsi" w:hAnsi="Arial" w:cs="Arial"/>
                <w:sz w:val="20"/>
                <w:szCs w:val="18"/>
                <w:lang w:val="fr-CA"/>
              </w:rPr>
              <w:t xml:space="preserve"> 6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c>
          <w:tcPr>
            <w:tcW w:w="2084" w:type="dxa"/>
          </w:tcPr>
          <w:p w:rsidR="00745AC9" w:rsidRPr="00AC199B" w:rsidRDefault="00AC5553" w:rsidP="0031325B">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1867822935"/>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6 </w:t>
            </w:r>
            <w:r w:rsidR="00745AC9">
              <w:rPr>
                <w:rFonts w:ascii="Arial" w:eastAsiaTheme="minorHAnsi" w:hAnsi="Arial" w:cs="Arial"/>
                <w:sz w:val="20"/>
                <w:szCs w:val="18"/>
                <w:lang w:val="fr-CA"/>
              </w:rPr>
              <w:t>to</w:t>
            </w:r>
            <w:r w:rsidR="00745AC9" w:rsidRPr="00AC199B">
              <w:rPr>
                <w:rFonts w:ascii="Arial" w:eastAsiaTheme="minorHAnsi" w:hAnsi="Arial" w:cs="Arial"/>
                <w:sz w:val="20"/>
                <w:szCs w:val="18"/>
                <w:lang w:val="fr-CA"/>
              </w:rPr>
              <w:t xml:space="preserve"> 8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c>
          <w:tcPr>
            <w:tcW w:w="2403" w:type="dxa"/>
          </w:tcPr>
          <w:p w:rsidR="00745AC9" w:rsidRPr="00AC199B" w:rsidRDefault="00AC5553" w:rsidP="0031325B">
            <w:pPr>
              <w:spacing w:before="240" w:after="240"/>
              <w:contextualSpacing/>
              <w:rPr>
                <w:rFonts w:ascii="Arial" w:eastAsiaTheme="minorHAnsi" w:hAnsi="Arial" w:cs="Arial"/>
                <w:b/>
                <w:sz w:val="20"/>
                <w:szCs w:val="18"/>
                <w:lang w:val="fr-CA"/>
              </w:rPr>
            </w:pPr>
            <w:sdt>
              <w:sdtPr>
                <w:rPr>
                  <w:rFonts w:ascii="Arial" w:hAnsi="Arial" w:cs="Arial"/>
                  <w:sz w:val="20"/>
                  <w:szCs w:val="18"/>
                  <w:lang w:val="fr-CA" w:eastAsia="en-CA"/>
                </w:rPr>
                <w:id w:val="-1033412888"/>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8 </w:t>
            </w:r>
            <w:r w:rsidR="00745AC9">
              <w:rPr>
                <w:rFonts w:ascii="Arial" w:eastAsiaTheme="minorHAnsi" w:hAnsi="Arial" w:cs="Arial"/>
                <w:sz w:val="20"/>
                <w:szCs w:val="18"/>
                <w:lang w:val="fr-CA"/>
              </w:rPr>
              <w:t>to</w:t>
            </w:r>
            <w:r w:rsidR="00745AC9" w:rsidRPr="00AC199B">
              <w:rPr>
                <w:rFonts w:ascii="Arial" w:eastAsiaTheme="minorHAnsi" w:hAnsi="Arial" w:cs="Arial"/>
                <w:sz w:val="20"/>
                <w:szCs w:val="18"/>
                <w:lang w:val="fr-CA"/>
              </w:rPr>
              <w:t xml:space="preserve"> 10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r>
      <w:tr w:rsidR="00745AC9" w:rsidTr="00745AC9">
        <w:trPr>
          <w:trHeight w:val="279"/>
          <w:jc w:val="right"/>
        </w:trPr>
        <w:tc>
          <w:tcPr>
            <w:tcW w:w="1978" w:type="dxa"/>
          </w:tcPr>
          <w:p w:rsidR="00745AC9" w:rsidRPr="00AC199B" w:rsidRDefault="00AC5553" w:rsidP="0031325B">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308678713"/>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10 </w:t>
            </w:r>
            <w:r w:rsidR="00745AC9">
              <w:rPr>
                <w:rFonts w:ascii="Arial" w:eastAsiaTheme="minorHAnsi" w:hAnsi="Arial" w:cs="Arial"/>
                <w:sz w:val="20"/>
                <w:szCs w:val="18"/>
                <w:lang w:val="fr-CA"/>
              </w:rPr>
              <w:t>to</w:t>
            </w:r>
            <w:r w:rsidR="00745AC9" w:rsidRPr="00AC199B">
              <w:rPr>
                <w:rFonts w:ascii="Arial" w:eastAsiaTheme="minorHAnsi" w:hAnsi="Arial" w:cs="Arial"/>
                <w:sz w:val="20"/>
                <w:szCs w:val="18"/>
                <w:lang w:val="fr-CA"/>
              </w:rPr>
              <w:t xml:space="preserve"> 12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c>
          <w:tcPr>
            <w:tcW w:w="2083" w:type="dxa"/>
          </w:tcPr>
          <w:p w:rsidR="00745AC9" w:rsidRPr="00AC199B" w:rsidRDefault="00AC5553" w:rsidP="0031325B">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1869664282"/>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12 </w:t>
            </w:r>
            <w:r w:rsidR="00745AC9">
              <w:rPr>
                <w:rFonts w:ascii="Arial" w:eastAsiaTheme="minorHAnsi" w:hAnsi="Arial" w:cs="Arial"/>
                <w:sz w:val="20"/>
                <w:szCs w:val="18"/>
                <w:lang w:val="fr-CA"/>
              </w:rPr>
              <w:t>to</w:t>
            </w:r>
            <w:r w:rsidR="00745AC9" w:rsidRPr="00AC199B">
              <w:rPr>
                <w:rFonts w:ascii="Arial" w:eastAsiaTheme="minorHAnsi" w:hAnsi="Arial" w:cs="Arial"/>
                <w:sz w:val="20"/>
                <w:szCs w:val="18"/>
                <w:lang w:val="fr-CA"/>
              </w:rPr>
              <w:t xml:space="preserve"> 15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c>
          <w:tcPr>
            <w:tcW w:w="2084" w:type="dxa"/>
          </w:tcPr>
          <w:p w:rsidR="00745AC9" w:rsidRPr="00AC199B" w:rsidRDefault="00AC5553" w:rsidP="0031325B">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1829897045"/>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15 </w:t>
            </w:r>
            <w:r w:rsidR="00745AC9">
              <w:rPr>
                <w:rFonts w:ascii="Arial" w:eastAsiaTheme="minorHAnsi" w:hAnsi="Arial" w:cs="Arial"/>
                <w:sz w:val="20"/>
                <w:szCs w:val="18"/>
                <w:lang w:val="fr-CA"/>
              </w:rPr>
              <w:t>to</w:t>
            </w:r>
            <w:r w:rsidR="00745AC9" w:rsidRPr="00AC199B">
              <w:rPr>
                <w:rFonts w:ascii="Arial" w:eastAsiaTheme="minorHAnsi" w:hAnsi="Arial" w:cs="Arial"/>
                <w:sz w:val="20"/>
                <w:szCs w:val="18"/>
                <w:lang w:val="fr-CA"/>
              </w:rPr>
              <w:t xml:space="preserve"> 18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c>
          <w:tcPr>
            <w:tcW w:w="2084" w:type="dxa"/>
          </w:tcPr>
          <w:p w:rsidR="00745AC9" w:rsidRPr="00AC199B" w:rsidRDefault="00AC5553" w:rsidP="0031325B">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935678223"/>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18 </w:t>
            </w:r>
            <w:r w:rsidR="00745AC9">
              <w:rPr>
                <w:rFonts w:ascii="Arial" w:eastAsiaTheme="minorHAnsi" w:hAnsi="Arial" w:cs="Arial"/>
                <w:sz w:val="20"/>
                <w:szCs w:val="18"/>
                <w:lang w:val="fr-CA"/>
              </w:rPr>
              <w:t>to</w:t>
            </w:r>
            <w:r w:rsidR="00745AC9" w:rsidRPr="00AC199B">
              <w:rPr>
                <w:rFonts w:ascii="Arial" w:eastAsiaTheme="minorHAnsi" w:hAnsi="Arial" w:cs="Arial"/>
                <w:sz w:val="20"/>
                <w:szCs w:val="18"/>
                <w:lang w:val="fr-CA"/>
              </w:rPr>
              <w:t xml:space="preserve"> 24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c>
          <w:tcPr>
            <w:tcW w:w="2403" w:type="dxa"/>
          </w:tcPr>
          <w:p w:rsidR="00745AC9" w:rsidRPr="00AC199B" w:rsidRDefault="00AC5553" w:rsidP="0031325B">
            <w:pPr>
              <w:spacing w:before="240" w:after="240"/>
              <w:contextualSpacing/>
              <w:rPr>
                <w:rFonts w:ascii="Arial" w:eastAsiaTheme="minorHAnsi" w:hAnsi="Arial" w:cs="Arial"/>
                <w:sz w:val="20"/>
                <w:szCs w:val="18"/>
                <w:lang w:val="fr-CA"/>
              </w:rPr>
            </w:pPr>
            <w:sdt>
              <w:sdtPr>
                <w:rPr>
                  <w:rFonts w:ascii="Arial" w:hAnsi="Arial" w:cs="Arial"/>
                  <w:sz w:val="20"/>
                  <w:szCs w:val="18"/>
                  <w:lang w:val="fr-CA" w:eastAsia="en-CA"/>
                </w:rPr>
                <w:id w:val="1099294749"/>
                <w14:checkbox>
                  <w14:checked w14:val="0"/>
                  <w14:checkedState w14:val="2612" w14:font="MS Gothic"/>
                  <w14:uncheckedState w14:val="2610" w14:font="MS Gothic"/>
                </w14:checkbox>
              </w:sdtPr>
              <w:sdtEndPr/>
              <w:sdtContent>
                <w:r w:rsidR="00745AC9" w:rsidRPr="00AC199B">
                  <w:rPr>
                    <w:rFonts w:ascii="MS Gothic" w:eastAsia="MS Gothic" w:hAnsi="MS Gothic" w:cs="Arial" w:hint="eastAsia"/>
                    <w:sz w:val="20"/>
                    <w:szCs w:val="18"/>
                    <w:lang w:val="fr-CA" w:eastAsia="en-CA"/>
                  </w:rPr>
                  <w:t>☐</w:t>
                </w:r>
              </w:sdtContent>
            </w:sdt>
            <w:r w:rsidR="00745AC9" w:rsidRPr="00AC199B">
              <w:rPr>
                <w:rFonts w:ascii="Arial" w:eastAsiaTheme="minorHAnsi" w:hAnsi="Arial" w:cs="Arial"/>
                <w:sz w:val="20"/>
                <w:szCs w:val="18"/>
                <w:lang w:val="fr-CA"/>
              </w:rPr>
              <w:t xml:space="preserve"> </w:t>
            </w:r>
            <w:r w:rsidR="00745AC9">
              <w:rPr>
                <w:rFonts w:ascii="Arial" w:eastAsiaTheme="minorHAnsi" w:hAnsi="Arial" w:cs="Arial"/>
                <w:sz w:val="20"/>
                <w:szCs w:val="18"/>
                <w:lang w:val="fr-CA"/>
              </w:rPr>
              <w:t>More than</w:t>
            </w:r>
            <w:r w:rsidR="00745AC9" w:rsidRPr="00AC199B">
              <w:rPr>
                <w:rFonts w:ascii="Arial" w:eastAsiaTheme="minorHAnsi" w:hAnsi="Arial" w:cs="Arial"/>
                <w:sz w:val="20"/>
                <w:szCs w:val="18"/>
                <w:lang w:val="fr-CA"/>
              </w:rPr>
              <w:t xml:space="preserve"> 24 </w:t>
            </w:r>
            <w:r w:rsidR="00745AC9">
              <w:rPr>
                <w:rFonts w:ascii="Arial" w:eastAsiaTheme="minorHAnsi" w:hAnsi="Arial" w:cs="Arial"/>
                <w:sz w:val="20"/>
                <w:szCs w:val="18"/>
                <w:lang w:val="fr-CA"/>
              </w:rPr>
              <w:t>months</w:t>
            </w:r>
            <w:r w:rsidR="00745AC9" w:rsidRPr="00AC199B">
              <w:rPr>
                <w:rFonts w:ascii="Arial" w:eastAsiaTheme="minorHAnsi" w:hAnsi="Arial" w:cs="Arial"/>
                <w:sz w:val="20"/>
                <w:szCs w:val="18"/>
                <w:lang w:val="fr-CA"/>
              </w:rPr>
              <w:t xml:space="preserve">         </w:t>
            </w:r>
          </w:p>
        </w:tc>
      </w:tr>
    </w:tbl>
    <w:p w:rsidR="00745AC9" w:rsidRDefault="00745AC9" w:rsidP="00745AC9">
      <w:pPr>
        <w:ind w:left="1601" w:hanging="283"/>
        <w:rPr>
          <w:rFonts w:ascii="Arial" w:eastAsiaTheme="minorHAnsi" w:hAnsi="Arial" w:cs="Arial"/>
          <w:sz w:val="22"/>
          <w:szCs w:val="22"/>
          <w:lang w:val="en-CA"/>
        </w:rPr>
      </w:pPr>
    </w:p>
    <w:p w:rsidR="00745AC9" w:rsidRPr="000D72C6" w:rsidRDefault="00745AC9" w:rsidP="00745AC9">
      <w:pPr>
        <w:ind w:left="1601" w:hanging="283"/>
        <w:rPr>
          <w:rFonts w:ascii="Arial" w:eastAsiaTheme="minorHAnsi" w:hAnsi="Arial" w:cs="Arial"/>
          <w:sz w:val="22"/>
          <w:szCs w:val="22"/>
          <w:lang w:val="en-CA"/>
        </w:rPr>
      </w:pPr>
    </w:p>
    <w:p w:rsidR="00745AC9" w:rsidRDefault="00745AC9" w:rsidP="00745AC9">
      <w:pPr>
        <w:spacing w:before="240" w:after="240"/>
        <w:ind w:firstLine="6"/>
        <w:contextualSpacing/>
        <w:rPr>
          <w:rFonts w:ascii="Arial" w:eastAsiaTheme="minorHAnsi" w:hAnsi="Arial" w:cs="Arial"/>
          <w:b/>
          <w:sz w:val="22"/>
          <w:szCs w:val="22"/>
          <w:lang w:val="fr-CA"/>
        </w:rPr>
      </w:pPr>
      <w:r>
        <w:rPr>
          <w:rFonts w:ascii="Arial" w:eastAsiaTheme="minorHAnsi" w:hAnsi="Arial" w:cs="Arial"/>
          <w:b/>
          <w:sz w:val="22"/>
          <w:szCs w:val="22"/>
          <w:lang w:val="fr-CA"/>
        </w:rPr>
        <w:t>COMMENTS</w:t>
      </w:r>
    </w:p>
    <w:p w:rsidR="004151B1" w:rsidRDefault="004151B1" w:rsidP="00745AC9">
      <w:pPr>
        <w:spacing w:before="240" w:after="240"/>
        <w:ind w:firstLine="6"/>
        <w:contextualSpacing/>
        <w:rPr>
          <w:rFonts w:ascii="Arial" w:eastAsiaTheme="minorHAnsi" w:hAnsi="Arial" w:cs="Arial"/>
          <w:b/>
          <w:sz w:val="22"/>
          <w:szCs w:val="22"/>
          <w:lang w:val="fr-CA"/>
        </w:rPr>
      </w:pPr>
    </w:p>
    <w:p w:rsidR="00745AC9" w:rsidRDefault="00745AC9" w:rsidP="00745AC9">
      <w:pPr>
        <w:spacing w:before="240" w:after="240"/>
        <w:ind w:firstLine="6"/>
        <w:contextualSpacing/>
        <w:rPr>
          <w:rFonts w:ascii="Arial" w:eastAsiaTheme="minorHAnsi" w:hAnsi="Arial" w:cs="Arial"/>
          <w:b/>
          <w:sz w:val="22"/>
          <w:szCs w:val="22"/>
          <w:lang w:val="fr-CA"/>
        </w:rPr>
      </w:pPr>
      <w:r>
        <w:rPr>
          <w:rFonts w:ascii="Arial" w:eastAsiaTheme="minorHAnsi" w:hAnsi="Arial" w:cs="Arial"/>
          <w:b/>
          <w:noProof/>
          <w:sz w:val="22"/>
          <w:szCs w:val="22"/>
          <w:lang w:val="en-CA" w:eastAsia="en-CA"/>
        </w:rPr>
        <mc:AlternateContent>
          <mc:Choice Requires="wps">
            <w:drawing>
              <wp:anchor distT="0" distB="0" distL="114300" distR="114300" simplePos="0" relativeHeight="251660288" behindDoc="0" locked="0" layoutInCell="1" allowOverlap="1" wp14:anchorId="46743F0B" wp14:editId="74A35041">
                <wp:simplePos x="0" y="0"/>
                <wp:positionH relativeFrom="column">
                  <wp:posOffset>41384</wp:posOffset>
                </wp:positionH>
                <wp:positionV relativeFrom="paragraph">
                  <wp:posOffset>120650</wp:posOffset>
                </wp:positionV>
                <wp:extent cx="6805945"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6805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4F06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5pt,9.5pt" to="539.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" strokecolor="black [3213]"/>
            </w:pict>
          </mc:Fallback>
        </mc:AlternateContent>
      </w:r>
    </w:p>
    <w:p w:rsidR="00745AC9" w:rsidRDefault="00745AC9" w:rsidP="00745AC9">
      <w:pPr>
        <w:spacing w:before="240" w:after="240"/>
        <w:ind w:firstLine="6"/>
        <w:contextualSpacing/>
        <w:rPr>
          <w:rFonts w:ascii="Arial" w:eastAsiaTheme="minorHAnsi" w:hAnsi="Arial" w:cs="Arial"/>
          <w:b/>
          <w:sz w:val="22"/>
          <w:szCs w:val="22"/>
          <w:lang w:val="fr-CA"/>
        </w:rPr>
      </w:pPr>
    </w:p>
    <w:p w:rsidR="00745AC9" w:rsidRDefault="00745AC9" w:rsidP="00745AC9">
      <w:pPr>
        <w:spacing w:before="240" w:after="240"/>
        <w:ind w:firstLine="6"/>
        <w:contextualSpacing/>
        <w:rPr>
          <w:rFonts w:ascii="Arial" w:eastAsiaTheme="minorHAnsi" w:hAnsi="Arial" w:cs="Arial"/>
          <w:b/>
          <w:sz w:val="22"/>
          <w:szCs w:val="22"/>
          <w:lang w:val="fr-CA"/>
        </w:rPr>
      </w:pPr>
      <w:r>
        <w:rPr>
          <w:rFonts w:ascii="Arial" w:eastAsiaTheme="minorHAnsi" w:hAnsi="Arial" w:cs="Arial"/>
          <w:b/>
          <w:noProof/>
          <w:sz w:val="22"/>
          <w:szCs w:val="22"/>
          <w:lang w:val="en-CA" w:eastAsia="en-CA"/>
        </w:rPr>
        <mc:AlternateContent>
          <mc:Choice Requires="wps">
            <w:drawing>
              <wp:anchor distT="0" distB="0" distL="114300" distR="114300" simplePos="0" relativeHeight="251661312" behindDoc="0" locked="0" layoutInCell="1" allowOverlap="1" wp14:anchorId="384AB47E" wp14:editId="24FB0863">
                <wp:simplePos x="0" y="0"/>
                <wp:positionH relativeFrom="column">
                  <wp:posOffset>42654</wp:posOffset>
                </wp:positionH>
                <wp:positionV relativeFrom="paragraph">
                  <wp:posOffset>88900</wp:posOffset>
                </wp:positionV>
                <wp:extent cx="6805945" cy="0"/>
                <wp:effectExtent l="0" t="0" r="13970" b="19050"/>
                <wp:wrapNone/>
                <wp:docPr id="19" name="Straight Connector 19"/>
                <wp:cNvGraphicFramePr/>
                <a:graphic xmlns:a="http://schemas.openxmlformats.org/drawingml/2006/main">
                  <a:graphicData uri="http://schemas.microsoft.com/office/word/2010/wordprocessingShape">
                    <wps:wsp>
                      <wps:cNvCnPr/>
                      <wps:spPr>
                        <a:xfrm>
                          <a:off x="0" y="0"/>
                          <a:ext cx="6805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277D5"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7pt" to="53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" strokecolor="black [3213]"/>
            </w:pict>
          </mc:Fallback>
        </mc:AlternateContent>
      </w:r>
    </w:p>
    <w:p w:rsidR="00745AC9" w:rsidRDefault="00745AC9" w:rsidP="00745AC9">
      <w:pPr>
        <w:spacing w:before="240" w:after="240"/>
        <w:ind w:firstLine="6"/>
        <w:contextualSpacing/>
        <w:rPr>
          <w:rFonts w:ascii="Arial" w:eastAsiaTheme="minorHAnsi" w:hAnsi="Arial" w:cs="Arial"/>
          <w:b/>
          <w:sz w:val="22"/>
          <w:szCs w:val="22"/>
          <w:lang w:val="fr-CA"/>
        </w:rPr>
      </w:pPr>
    </w:p>
    <w:p w:rsidR="00745AC9" w:rsidRDefault="00745AC9" w:rsidP="004151B1">
      <w:pPr>
        <w:spacing w:before="240" w:after="240"/>
        <w:contextualSpacing/>
        <w:rPr>
          <w:rFonts w:ascii="Arial" w:eastAsiaTheme="minorHAnsi" w:hAnsi="Arial" w:cs="Arial"/>
          <w:b/>
          <w:sz w:val="22"/>
          <w:szCs w:val="22"/>
          <w:lang w:val="fr-CA"/>
        </w:rPr>
      </w:pPr>
      <w:r>
        <w:rPr>
          <w:rFonts w:ascii="Arial" w:eastAsiaTheme="minorHAnsi" w:hAnsi="Arial" w:cs="Arial"/>
          <w:b/>
          <w:noProof/>
          <w:sz w:val="22"/>
          <w:szCs w:val="22"/>
          <w:lang w:val="en-CA" w:eastAsia="en-CA"/>
        </w:rPr>
        <mc:AlternateContent>
          <mc:Choice Requires="wps">
            <w:drawing>
              <wp:anchor distT="0" distB="0" distL="114300" distR="114300" simplePos="0" relativeHeight="251662336" behindDoc="0" locked="0" layoutInCell="1" allowOverlap="1" wp14:anchorId="1662BDE8" wp14:editId="651C318A">
                <wp:simplePos x="0" y="0"/>
                <wp:positionH relativeFrom="column">
                  <wp:posOffset>43924</wp:posOffset>
                </wp:positionH>
                <wp:positionV relativeFrom="paragraph">
                  <wp:posOffset>58420</wp:posOffset>
                </wp:positionV>
                <wp:extent cx="6805945"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6805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B181C"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4.6pt" to="539.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" strokecolor="black [3213]"/>
            </w:pict>
          </mc:Fallback>
        </mc:AlternateContent>
      </w:r>
    </w:p>
    <w:p w:rsidR="00745AC9" w:rsidRDefault="00745AC9" w:rsidP="00745AC9">
      <w:pPr>
        <w:spacing w:before="240" w:after="240"/>
        <w:ind w:firstLine="6"/>
        <w:contextualSpacing/>
        <w:rPr>
          <w:rFonts w:ascii="Arial" w:eastAsiaTheme="minorHAnsi" w:hAnsi="Arial" w:cs="Arial"/>
          <w:b/>
          <w:sz w:val="22"/>
          <w:szCs w:val="22"/>
          <w:lang w:val="fr-CA"/>
        </w:rPr>
      </w:pPr>
    </w:p>
    <w:p w:rsidR="00745AC9" w:rsidRDefault="00745AC9" w:rsidP="00745AC9">
      <w:pPr>
        <w:spacing w:before="240" w:after="240"/>
        <w:ind w:firstLine="6"/>
        <w:contextualSpacing/>
        <w:rPr>
          <w:rFonts w:ascii="Arial" w:eastAsiaTheme="minorHAnsi" w:hAnsi="Arial" w:cs="Arial"/>
          <w:b/>
          <w:sz w:val="22"/>
          <w:szCs w:val="22"/>
          <w:lang w:val="fr-CA"/>
        </w:rPr>
      </w:pPr>
      <w:r>
        <w:rPr>
          <w:rFonts w:ascii="Arial" w:eastAsiaTheme="minorHAnsi" w:hAnsi="Arial" w:cs="Arial"/>
          <w:b/>
          <w:sz w:val="22"/>
          <w:szCs w:val="22"/>
          <w:lang w:val="en-CA"/>
        </w:rPr>
        <w:t>PHYSICIAN’S SIGNATURE</w:t>
      </w:r>
    </w:p>
    <w:p w:rsidR="00745AC9" w:rsidRDefault="00745AC9" w:rsidP="00745AC9">
      <w:pPr>
        <w:spacing w:before="240" w:after="240"/>
        <w:ind w:firstLine="6"/>
        <w:contextualSpacing/>
        <w:rPr>
          <w:rFonts w:ascii="Arial" w:eastAsiaTheme="minorHAnsi" w:hAnsi="Arial" w:cs="Arial"/>
          <w:b/>
          <w:sz w:val="22"/>
          <w:szCs w:val="22"/>
          <w:lang w:val="fr-CA"/>
        </w:rPr>
      </w:pPr>
    </w:p>
    <w:p w:rsidR="00745AC9" w:rsidRPr="004D07AA" w:rsidRDefault="00745AC9" w:rsidP="00745AC9">
      <w:pPr>
        <w:spacing w:before="240" w:after="240"/>
        <w:ind w:firstLine="6"/>
        <w:contextualSpacing/>
        <w:rPr>
          <w:rFonts w:ascii="Arial" w:eastAsiaTheme="minorHAnsi" w:hAnsi="Arial" w:cs="Arial"/>
          <w:b/>
          <w:sz w:val="22"/>
          <w:szCs w:val="22"/>
          <w:lang w:val="fr-CA"/>
        </w:rPr>
      </w:pPr>
      <w:r>
        <w:rPr>
          <w:rFonts w:ascii="Arial" w:eastAsiaTheme="minorHAnsi" w:hAnsi="Arial" w:cs="Arial"/>
          <w:sz w:val="22"/>
          <w:szCs w:val="22"/>
          <w:lang w:val="en-CA"/>
        </w:rPr>
        <w:t>Name</w:t>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r>
      <w:r w:rsidRPr="000D72C6">
        <w:rPr>
          <w:rFonts w:ascii="Arial" w:eastAsiaTheme="minorHAnsi" w:hAnsi="Arial" w:cs="Arial"/>
          <w:sz w:val="22"/>
          <w:szCs w:val="22"/>
          <w:lang w:val="en-CA"/>
        </w:rPr>
        <w:tab/>
      </w:r>
      <w:r>
        <w:rPr>
          <w:rFonts w:ascii="Arial" w:eastAsiaTheme="minorHAnsi" w:hAnsi="Arial" w:cs="Arial"/>
          <w:sz w:val="22"/>
          <w:szCs w:val="22"/>
          <w:lang w:val="en-CA"/>
        </w:rPr>
        <w:t xml:space="preserve">                     Physician Stamp</w:t>
      </w:r>
    </w:p>
    <w:p w:rsidR="00745AC9" w:rsidRDefault="00745AC9" w:rsidP="00745AC9">
      <w:pPr>
        <w:spacing w:before="240" w:after="240"/>
        <w:ind w:left="42"/>
        <w:contextualSpacing/>
        <w:rPr>
          <w:rFonts w:ascii="Arial" w:eastAsiaTheme="minorHAnsi" w:hAnsi="Arial" w:cs="Arial"/>
          <w:sz w:val="22"/>
          <w:szCs w:val="22"/>
          <w:lang w:val="en-CA"/>
        </w:rPr>
      </w:pPr>
      <w:r>
        <w:rPr>
          <w:noProof/>
          <w:lang w:val="en-CA" w:eastAsia="en-CA"/>
        </w:rPr>
        <mc:AlternateContent>
          <mc:Choice Requires="wps">
            <w:drawing>
              <wp:anchor distT="0" distB="0" distL="114300" distR="114300" simplePos="0" relativeHeight="251663360" behindDoc="0" locked="0" layoutInCell="1" allowOverlap="1" wp14:anchorId="2BC562CF" wp14:editId="4E6C7C7C">
                <wp:simplePos x="0" y="0"/>
                <wp:positionH relativeFrom="column">
                  <wp:posOffset>4028090</wp:posOffset>
                </wp:positionH>
                <wp:positionV relativeFrom="paragraph">
                  <wp:posOffset>36742</wp:posOffset>
                </wp:positionV>
                <wp:extent cx="2628790" cy="1285875"/>
                <wp:effectExtent l="0" t="0" r="19685" b="28575"/>
                <wp:wrapNone/>
                <wp:docPr id="4" name="Rectangle 4"/>
                <wp:cNvGraphicFramePr/>
                <a:graphic xmlns:a="http://schemas.openxmlformats.org/drawingml/2006/main">
                  <a:graphicData uri="http://schemas.microsoft.com/office/word/2010/wordprocessingShape">
                    <wps:wsp>
                      <wps:cNvSpPr/>
                      <wps:spPr>
                        <a:xfrm>
                          <a:off x="0" y="0"/>
                          <a:ext cx="2628790" cy="1285875"/>
                        </a:xfrm>
                        <a:prstGeom prst="rect">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7EA46" id="Rectangle 4" o:spid="_x0000_s1026" style="position:absolute;margin-left:317.15pt;margin-top:2.9pt;width:207pt;height:10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" filled="f" strokecolor="#d9d9d9" strokeweight="2pt"/>
            </w:pict>
          </mc:Fallback>
        </mc:AlternateContent>
      </w:r>
    </w:p>
    <w:p w:rsidR="00745AC9" w:rsidRDefault="00745AC9" w:rsidP="00745AC9">
      <w:pPr>
        <w:spacing w:before="240" w:after="240"/>
        <w:ind w:firstLine="6"/>
        <w:contextualSpacing/>
        <w:rPr>
          <w:rFonts w:ascii="Arial" w:eastAsiaTheme="minorHAnsi" w:hAnsi="Arial" w:cs="Arial"/>
          <w:sz w:val="22"/>
          <w:szCs w:val="22"/>
          <w:lang w:val="en-CA"/>
        </w:rPr>
      </w:pPr>
      <w:r>
        <w:rPr>
          <w:rFonts w:ascii="Arial" w:eastAsiaTheme="minorHAnsi" w:hAnsi="Arial" w:cs="Arial"/>
          <w:sz w:val="22"/>
          <w:szCs w:val="22"/>
          <w:lang w:val="en-CA"/>
        </w:rPr>
        <w:t>________________________________________</w:t>
      </w:r>
    </w:p>
    <w:p w:rsidR="00745AC9" w:rsidRDefault="00745AC9" w:rsidP="00745AC9">
      <w:pPr>
        <w:spacing w:before="240" w:after="240"/>
        <w:ind w:firstLine="6"/>
        <w:contextualSpacing/>
        <w:rPr>
          <w:rFonts w:ascii="Arial" w:eastAsiaTheme="minorHAnsi" w:hAnsi="Arial" w:cs="Arial"/>
          <w:b/>
          <w:sz w:val="22"/>
          <w:szCs w:val="22"/>
          <w:lang w:val="en-CA"/>
        </w:rPr>
      </w:pPr>
    </w:p>
    <w:p w:rsidR="00745AC9" w:rsidRDefault="00745AC9" w:rsidP="00745AC9">
      <w:pPr>
        <w:spacing w:before="240" w:after="240"/>
        <w:ind w:firstLine="6"/>
        <w:contextualSpacing/>
        <w:rPr>
          <w:rFonts w:ascii="Arial" w:eastAsiaTheme="minorHAnsi" w:hAnsi="Arial" w:cs="Arial"/>
          <w:sz w:val="22"/>
          <w:szCs w:val="22"/>
          <w:lang w:val="en-CA"/>
        </w:rPr>
      </w:pPr>
      <w:r>
        <w:rPr>
          <w:rFonts w:ascii="Arial" w:eastAsiaTheme="minorHAnsi" w:hAnsi="Arial" w:cs="Arial"/>
          <w:sz w:val="22"/>
          <w:szCs w:val="22"/>
          <w:lang w:val="en-CA"/>
        </w:rPr>
        <w:t>Signature</w:t>
      </w:r>
      <w:r>
        <w:rPr>
          <w:rFonts w:ascii="Arial" w:eastAsiaTheme="minorHAnsi" w:hAnsi="Arial" w:cs="Arial"/>
          <w:sz w:val="22"/>
          <w:szCs w:val="22"/>
          <w:lang w:val="en-CA"/>
        </w:rPr>
        <w:tab/>
      </w:r>
      <w:r>
        <w:rPr>
          <w:rFonts w:ascii="Arial" w:eastAsiaTheme="minorHAnsi" w:hAnsi="Arial" w:cs="Arial"/>
          <w:sz w:val="22"/>
          <w:szCs w:val="22"/>
          <w:lang w:val="en-CA"/>
        </w:rPr>
        <w:tab/>
      </w:r>
      <w:r>
        <w:rPr>
          <w:rFonts w:ascii="Arial" w:eastAsiaTheme="minorHAnsi" w:hAnsi="Arial" w:cs="Arial"/>
          <w:sz w:val="22"/>
          <w:szCs w:val="22"/>
          <w:lang w:val="en-CA"/>
        </w:rPr>
        <w:tab/>
      </w:r>
      <w:r>
        <w:rPr>
          <w:rFonts w:ascii="Arial" w:eastAsiaTheme="minorHAnsi" w:hAnsi="Arial" w:cs="Arial"/>
          <w:sz w:val="22"/>
          <w:szCs w:val="22"/>
          <w:lang w:val="en-CA"/>
        </w:rPr>
        <w:tab/>
        <w:t xml:space="preserve">    Date</w:t>
      </w:r>
    </w:p>
    <w:p w:rsidR="00745AC9" w:rsidRDefault="00745AC9" w:rsidP="00745AC9">
      <w:pPr>
        <w:spacing w:before="240" w:after="240"/>
        <w:ind w:firstLine="6"/>
        <w:contextualSpacing/>
        <w:rPr>
          <w:rFonts w:ascii="Arial" w:eastAsiaTheme="minorHAnsi" w:hAnsi="Arial" w:cs="Arial"/>
          <w:sz w:val="22"/>
          <w:szCs w:val="22"/>
          <w:lang w:val="en-CA"/>
        </w:rPr>
      </w:pPr>
    </w:p>
    <w:p w:rsidR="00745AC9" w:rsidRDefault="00745AC9" w:rsidP="00745AC9">
      <w:pPr>
        <w:spacing w:before="240" w:after="240"/>
        <w:ind w:firstLine="6"/>
        <w:contextualSpacing/>
        <w:rPr>
          <w:rFonts w:ascii="Arial" w:eastAsiaTheme="minorHAnsi" w:hAnsi="Arial" w:cs="Arial"/>
          <w:sz w:val="22"/>
          <w:szCs w:val="22"/>
          <w:lang w:val="en-CA"/>
        </w:rPr>
      </w:pPr>
      <w:r w:rsidRPr="000D72C6">
        <w:rPr>
          <w:rFonts w:ascii="Arial" w:eastAsiaTheme="minorHAnsi" w:hAnsi="Arial" w:cs="Arial"/>
          <w:sz w:val="22"/>
          <w:szCs w:val="22"/>
          <w:lang w:val="en-CA"/>
        </w:rPr>
        <w:t>_____________________________</w:t>
      </w:r>
      <w:r>
        <w:rPr>
          <w:rFonts w:ascii="Arial" w:eastAsiaTheme="minorHAnsi" w:hAnsi="Arial" w:cs="Arial"/>
          <w:sz w:val="22"/>
          <w:szCs w:val="22"/>
          <w:lang w:val="en-CA"/>
        </w:rPr>
        <w:t xml:space="preserve">     _________________</w:t>
      </w:r>
      <w:r w:rsidRPr="000D72C6">
        <w:rPr>
          <w:rFonts w:ascii="Arial" w:eastAsiaTheme="minorHAnsi" w:hAnsi="Arial" w:cs="Arial"/>
          <w:sz w:val="22"/>
          <w:szCs w:val="22"/>
          <w:lang w:val="en-CA"/>
        </w:rPr>
        <w:t>_</w:t>
      </w:r>
    </w:p>
    <w:p w:rsidR="00745AC9" w:rsidRPr="00C7155B" w:rsidRDefault="00745AC9" w:rsidP="00745AC9">
      <w:pPr>
        <w:ind w:left="42"/>
        <w:rPr>
          <w:rFonts w:ascii="Arial" w:hAnsi="Arial" w:cs="Arial"/>
          <w:sz w:val="22"/>
        </w:rPr>
      </w:pPr>
      <w:r w:rsidRPr="00C7155B">
        <w:rPr>
          <w:rFonts w:ascii="Arial" w:hAnsi="Arial" w:cs="Arial"/>
          <w:sz w:val="22"/>
        </w:rPr>
        <w:t xml:space="preserve">                                                       </w:t>
      </w:r>
      <w:r>
        <w:rPr>
          <w:rFonts w:ascii="Arial" w:hAnsi="Arial" w:cs="Arial"/>
          <w:sz w:val="22"/>
        </w:rPr>
        <w:t xml:space="preserve">               </w:t>
      </w:r>
      <w:r w:rsidRPr="00C7155B">
        <w:rPr>
          <w:rFonts w:ascii="Arial" w:hAnsi="Arial" w:cs="Arial"/>
          <w:sz w:val="22"/>
        </w:rPr>
        <w:t>(dd-mm-yyyy)</w:t>
      </w:r>
    </w:p>
    <w:p w:rsidR="007416C7" w:rsidRDefault="007416C7">
      <w:pPr>
        <w:rPr>
          <w:rFonts w:ascii="Arial" w:hAnsi="Arial" w:cs="Arial"/>
          <w:b/>
          <w:sz w:val="28"/>
          <w:szCs w:val="28"/>
        </w:rPr>
      </w:pPr>
      <w:r>
        <w:rPr>
          <w:rFonts w:ascii="Arial" w:hAnsi="Arial" w:cs="Arial"/>
          <w:b/>
          <w:sz w:val="28"/>
          <w:szCs w:val="28"/>
        </w:rPr>
        <w:lastRenderedPageBreak/>
        <w:br w:type="page"/>
      </w:r>
    </w:p>
    <w:p w:rsidR="00745AC9" w:rsidRDefault="00745AC9" w:rsidP="00B50DD7">
      <w:pPr>
        <w:rPr>
          <w:rFonts w:ascii="Arial" w:hAnsi="Arial" w:cs="Arial"/>
          <w:b/>
          <w:sz w:val="28"/>
          <w:szCs w:val="28"/>
        </w:rPr>
        <w:sectPr w:rsidR="00745AC9" w:rsidSect="009D4529">
          <w:pgSz w:w="12242" w:h="20163" w:code="5"/>
          <w:pgMar w:top="1134" w:right="1077" w:bottom="1134" w:left="1077" w:header="709" w:footer="709" w:gutter="0"/>
          <w:cols w:space="708"/>
          <w:docGrid w:linePitch="360"/>
        </w:sectPr>
      </w:pPr>
    </w:p>
    <w:p w:rsidR="00B66606" w:rsidRPr="00251914" w:rsidRDefault="0031325B" w:rsidP="007416C7">
      <w:pPr>
        <w:rPr>
          <w:rFonts w:ascii="Arial" w:hAnsi="Arial" w:cs="Arial"/>
        </w:rPr>
      </w:pPr>
      <w:r>
        <w:rPr>
          <w:rFonts w:asciiTheme="minorHAnsi" w:hAnsiTheme="minorHAnsi" w:cstheme="minorBidi"/>
          <w:noProof/>
          <w:sz w:val="22"/>
          <w:szCs w:val="22"/>
          <w:lang w:val="en-CA" w:eastAsia="en-CA"/>
        </w:rPr>
        <w:lastRenderedPageBreak/>
        <mc:AlternateContent>
          <mc:Choice Requires="wps">
            <w:drawing>
              <wp:anchor distT="0" distB="0" distL="114300" distR="114300" simplePos="0" relativeHeight="251851776" behindDoc="1" locked="0" layoutInCell="0" allowOverlap="1" wp14:anchorId="683686C3" wp14:editId="0EDCC6FA">
                <wp:simplePos x="0" y="0"/>
                <wp:positionH relativeFrom="column">
                  <wp:posOffset>3707130</wp:posOffset>
                </wp:positionH>
                <wp:positionV relativeFrom="paragraph">
                  <wp:posOffset>46355</wp:posOffset>
                </wp:positionV>
                <wp:extent cx="0" cy="10160"/>
                <wp:effectExtent l="0" t="0" r="0" b="0"/>
                <wp:wrapNone/>
                <wp:docPr id="809" name="Straight Connector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
                        </a:xfrm>
                        <a:prstGeom prst="line">
                          <a:avLst/>
                        </a:prstGeom>
                        <a:noFill/>
                        <a:ln w="76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B361" id="Straight Connector 809"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pt,3.65pt" to="291.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" o:allowincell="f" strokecolor="white" strokeweight=".02114mm"/>
            </w:pict>
          </mc:Fallback>
        </mc:AlternateContent>
      </w:r>
      <w:r w:rsidR="003E7948">
        <w:rPr>
          <w:rFonts w:ascii="Arial" w:hAnsi="Arial" w:cs="Arial"/>
          <w:noProof/>
          <w:lang w:val="en-CA" w:eastAsia="en-CA"/>
        </w:rPr>
        <w:drawing>
          <wp:inline distT="0" distB="0" distL="0" distR="0">
            <wp:extent cx="9478710" cy="7278344"/>
            <wp:effectExtent l="0" t="4445"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9478811" cy="7278422"/>
                    </a:xfrm>
                    <a:prstGeom prst="rect">
                      <a:avLst/>
                    </a:prstGeom>
                    <a:noFill/>
                    <a:ln>
                      <a:noFill/>
                    </a:ln>
                  </pic:spPr>
                </pic:pic>
              </a:graphicData>
            </a:graphic>
          </wp:inline>
        </w:drawing>
      </w:r>
    </w:p>
    <w:sectPr w:rsidR="00B66606" w:rsidRPr="00251914" w:rsidSect="003E7948">
      <w:headerReference w:type="even" r:id="rId20"/>
      <w:headerReference w:type="default" r:id="rId21"/>
      <w:pgSz w:w="12242" w:h="15842" w:code="1"/>
      <w:pgMar w:top="284" w:right="284" w:bottom="284" w:left="28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95" w:rsidRDefault="00BE1495" w:rsidP="00D67F4F">
      <w:r>
        <w:separator/>
      </w:r>
    </w:p>
  </w:endnote>
  <w:endnote w:type="continuationSeparator" w:id="0">
    <w:p w:rsidR="00BE1495" w:rsidRDefault="00BE1495" w:rsidP="00D67F4F">
      <w:r>
        <w:continuationSeparator/>
      </w:r>
    </w:p>
  </w:endnote>
  <w:endnote w:id="1">
    <w:p w:rsidR="00BE1495" w:rsidRPr="00680610" w:rsidRDefault="00BE1495" w:rsidP="00680610">
      <w:pPr>
        <w:rPr>
          <w:rFonts w:ascii="Arial" w:hAnsi="Arial" w:cs="Arial"/>
          <w:sz w:val="18"/>
        </w:rPr>
      </w:pPr>
      <w:r w:rsidRPr="00680610">
        <w:rPr>
          <w:rStyle w:val="EndnoteReference"/>
          <w:rFonts w:ascii="Arial" w:hAnsi="Arial" w:cs="Arial"/>
        </w:rPr>
        <w:endnoteRef/>
      </w:r>
      <w:r w:rsidRPr="00680610">
        <w:rPr>
          <w:rFonts w:ascii="Arial" w:hAnsi="Arial" w:cs="Arial"/>
        </w:rPr>
        <w:t xml:space="preserve"> </w:t>
      </w:r>
      <w:r w:rsidRPr="00680610">
        <w:rPr>
          <w:rFonts w:ascii="Arial" w:hAnsi="Arial" w:cs="Arial"/>
          <w:sz w:val="18"/>
        </w:rPr>
        <w:t>A specialist physician or Practitioner Nurse may also fill out the Sick Leave Substantiation Form.</w:t>
      </w:r>
    </w:p>
  </w:endnote>
  <w:endnote w:id="2">
    <w:p w:rsidR="00BE1495" w:rsidRPr="00680610" w:rsidRDefault="00BE1495" w:rsidP="00680610">
      <w:pPr>
        <w:rPr>
          <w:rFonts w:ascii="Arial" w:hAnsi="Arial" w:cs="Arial"/>
          <w:sz w:val="18"/>
        </w:rPr>
      </w:pPr>
      <w:r w:rsidRPr="00680610">
        <w:rPr>
          <w:rStyle w:val="EndnoteReference"/>
          <w:rFonts w:ascii="Arial" w:hAnsi="Arial" w:cs="Arial"/>
        </w:rPr>
        <w:endnoteRef/>
      </w:r>
      <w:r w:rsidRPr="00680610">
        <w:rPr>
          <w:rFonts w:ascii="Arial" w:hAnsi="Arial" w:cs="Arial"/>
        </w:rPr>
        <w:t xml:space="preserve"> </w:t>
      </w:r>
      <w:r w:rsidRPr="00680610">
        <w:rPr>
          <w:rFonts w:ascii="Arial" w:hAnsi="Arial" w:cs="Arial"/>
          <w:sz w:val="18"/>
        </w:rPr>
        <w:t>Please note that these are the usual circumstances which may require this protocol to be implemented. Other circumstances may require it as well and depending on what they are, not all options may apply.</w:t>
      </w:r>
    </w:p>
    <w:p w:rsidR="00BE1495" w:rsidRPr="00680610" w:rsidRDefault="00BE149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495" w:rsidRPr="00A202FE" w:rsidRDefault="00BE1495" w:rsidP="00A202FE">
    <w:pPr>
      <w:pStyle w:val="Footer"/>
      <w:tabs>
        <w:tab w:val="clear" w:pos="4680"/>
        <w:tab w:val="clear" w:pos="9360"/>
        <w:tab w:val="left" w:pos="904"/>
      </w:tabs>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95" w:rsidRDefault="00BE1495" w:rsidP="00D67F4F">
      <w:r>
        <w:separator/>
      </w:r>
    </w:p>
  </w:footnote>
  <w:footnote w:type="continuationSeparator" w:id="0">
    <w:p w:rsidR="00BE1495" w:rsidRDefault="00BE1495" w:rsidP="00D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495" w:rsidRDefault="00BE1495" w:rsidP="00B83570">
    <w:pPr>
      <w:pStyle w:val="Header"/>
      <w:ind w:left="-142"/>
    </w:pPr>
    <w:r>
      <w:rPr>
        <w:noProof/>
        <w:lang w:val="en-CA" w:eastAsia="en-CA"/>
      </w:rPr>
      <w:drawing>
        <wp:inline distT="0" distB="0" distL="0" distR="0" wp14:anchorId="26B5BB0C" wp14:editId="24D56FA9">
          <wp:extent cx="4189095" cy="381000"/>
          <wp:effectExtent l="0" t="0" r="1905" b="0"/>
          <wp:docPr id="15" name="Image 1" descr="edsc"/>
          <wp:cNvGraphicFramePr/>
          <a:graphic xmlns:a="http://schemas.openxmlformats.org/drawingml/2006/main">
            <a:graphicData uri="http://schemas.openxmlformats.org/drawingml/2006/picture">
              <pic:pic xmlns:pic="http://schemas.openxmlformats.org/drawingml/2006/picture">
                <pic:nvPicPr>
                  <pic:cNvPr id="2"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495" w:rsidRPr="00251914" w:rsidRDefault="00BE1495">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C7" w:rsidRDefault="007416C7" w:rsidP="00B83570">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4A8F"/>
    <w:multiLevelType w:val="hybridMultilevel"/>
    <w:tmpl w:val="28D6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032273"/>
    <w:multiLevelType w:val="hybridMultilevel"/>
    <w:tmpl w:val="80A48C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F783017"/>
    <w:multiLevelType w:val="hybridMultilevel"/>
    <w:tmpl w:val="32184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B2444AE"/>
    <w:multiLevelType w:val="hybridMultilevel"/>
    <w:tmpl w:val="148C8D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7F96F8B"/>
    <w:multiLevelType w:val="hybridMultilevel"/>
    <w:tmpl w:val="0492B5B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6B39F1"/>
    <w:multiLevelType w:val="hybridMultilevel"/>
    <w:tmpl w:val="1A407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39425C4"/>
    <w:multiLevelType w:val="hybridMultilevel"/>
    <w:tmpl w:val="2D9C1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0695FE4"/>
    <w:multiLevelType w:val="hybridMultilevel"/>
    <w:tmpl w:val="13061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7F2726B"/>
    <w:multiLevelType w:val="hybridMultilevel"/>
    <w:tmpl w:val="77FC9EB6"/>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9" w15:restartNumberingAfterBreak="0">
    <w:nsid w:val="68B11B19"/>
    <w:multiLevelType w:val="hybridMultilevel"/>
    <w:tmpl w:val="675481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87746AC"/>
    <w:multiLevelType w:val="hybridMultilevel"/>
    <w:tmpl w:val="EE54C7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2"/>
  </w:num>
  <w:num w:numId="8">
    <w:abstractNumId w:val="1"/>
  </w:num>
  <w:num w:numId="9">
    <w:abstractNumId w:val="10"/>
  </w:num>
  <w:num w:numId="10">
    <w:abstractNumId w:val="3"/>
  </w:num>
  <w:num w:numId="11">
    <w:abstractNumId w:val="4"/>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891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06"/>
    <w:rsid w:val="00006874"/>
    <w:rsid w:val="000115BA"/>
    <w:rsid w:val="00022DB2"/>
    <w:rsid w:val="00026432"/>
    <w:rsid w:val="00064F44"/>
    <w:rsid w:val="00067326"/>
    <w:rsid w:val="00075A24"/>
    <w:rsid w:val="000A04F7"/>
    <w:rsid w:val="000B26DB"/>
    <w:rsid w:val="000C49B1"/>
    <w:rsid w:val="000D00B5"/>
    <w:rsid w:val="000D7028"/>
    <w:rsid w:val="00122460"/>
    <w:rsid w:val="00124E86"/>
    <w:rsid w:val="00133BB5"/>
    <w:rsid w:val="00137CC5"/>
    <w:rsid w:val="0014087D"/>
    <w:rsid w:val="00145F9C"/>
    <w:rsid w:val="00154F16"/>
    <w:rsid w:val="00187785"/>
    <w:rsid w:val="00192CCE"/>
    <w:rsid w:val="001A2E57"/>
    <w:rsid w:val="001B3A48"/>
    <w:rsid w:val="001C39C6"/>
    <w:rsid w:val="001C46D3"/>
    <w:rsid w:val="001C7C98"/>
    <w:rsid w:val="001E2CA8"/>
    <w:rsid w:val="001E44D8"/>
    <w:rsid w:val="001F7A18"/>
    <w:rsid w:val="00200C35"/>
    <w:rsid w:val="002026DD"/>
    <w:rsid w:val="00212FF9"/>
    <w:rsid w:val="002208A8"/>
    <w:rsid w:val="002228A4"/>
    <w:rsid w:val="0022363B"/>
    <w:rsid w:val="00224DFA"/>
    <w:rsid w:val="00226E6F"/>
    <w:rsid w:val="002310D4"/>
    <w:rsid w:val="00232196"/>
    <w:rsid w:val="0023558B"/>
    <w:rsid w:val="00240C7F"/>
    <w:rsid w:val="00243DBF"/>
    <w:rsid w:val="00251914"/>
    <w:rsid w:val="002707FC"/>
    <w:rsid w:val="0027592E"/>
    <w:rsid w:val="00287FCA"/>
    <w:rsid w:val="00296D99"/>
    <w:rsid w:val="002A0D80"/>
    <w:rsid w:val="002A5136"/>
    <w:rsid w:val="002B6EC1"/>
    <w:rsid w:val="002D4B52"/>
    <w:rsid w:val="002E503B"/>
    <w:rsid w:val="002F212B"/>
    <w:rsid w:val="00301B81"/>
    <w:rsid w:val="003062CA"/>
    <w:rsid w:val="0031325B"/>
    <w:rsid w:val="00323FA7"/>
    <w:rsid w:val="00330E52"/>
    <w:rsid w:val="0033212E"/>
    <w:rsid w:val="003521EC"/>
    <w:rsid w:val="003613DB"/>
    <w:rsid w:val="00364CB0"/>
    <w:rsid w:val="00371373"/>
    <w:rsid w:val="00374024"/>
    <w:rsid w:val="00384304"/>
    <w:rsid w:val="003860BE"/>
    <w:rsid w:val="00393B85"/>
    <w:rsid w:val="003A32E8"/>
    <w:rsid w:val="003A49E9"/>
    <w:rsid w:val="003B7544"/>
    <w:rsid w:val="003D3B42"/>
    <w:rsid w:val="003D5F7A"/>
    <w:rsid w:val="003E12DD"/>
    <w:rsid w:val="003E1319"/>
    <w:rsid w:val="003E342C"/>
    <w:rsid w:val="003E7948"/>
    <w:rsid w:val="00407BAF"/>
    <w:rsid w:val="0041297E"/>
    <w:rsid w:val="004151B1"/>
    <w:rsid w:val="00426BC3"/>
    <w:rsid w:val="004441AB"/>
    <w:rsid w:val="0044502C"/>
    <w:rsid w:val="004526B9"/>
    <w:rsid w:val="00470429"/>
    <w:rsid w:val="00487D73"/>
    <w:rsid w:val="00487FF6"/>
    <w:rsid w:val="004A246A"/>
    <w:rsid w:val="004B4B50"/>
    <w:rsid w:val="004D06B8"/>
    <w:rsid w:val="004D7A3C"/>
    <w:rsid w:val="00501387"/>
    <w:rsid w:val="0050660D"/>
    <w:rsid w:val="0051735D"/>
    <w:rsid w:val="0052301D"/>
    <w:rsid w:val="00533E2C"/>
    <w:rsid w:val="0053559F"/>
    <w:rsid w:val="0054250D"/>
    <w:rsid w:val="00551045"/>
    <w:rsid w:val="00563176"/>
    <w:rsid w:val="00563F9C"/>
    <w:rsid w:val="0056761E"/>
    <w:rsid w:val="00572B40"/>
    <w:rsid w:val="00582376"/>
    <w:rsid w:val="00584A5F"/>
    <w:rsid w:val="00586E06"/>
    <w:rsid w:val="00590379"/>
    <w:rsid w:val="005A0318"/>
    <w:rsid w:val="005A179B"/>
    <w:rsid w:val="005A2F0E"/>
    <w:rsid w:val="005B0D59"/>
    <w:rsid w:val="005B0D69"/>
    <w:rsid w:val="005B6377"/>
    <w:rsid w:val="005C3100"/>
    <w:rsid w:val="005D3C1F"/>
    <w:rsid w:val="005D4F79"/>
    <w:rsid w:val="005E2315"/>
    <w:rsid w:val="005E6F5C"/>
    <w:rsid w:val="005E7048"/>
    <w:rsid w:val="005E7FB1"/>
    <w:rsid w:val="0060097B"/>
    <w:rsid w:val="006038EE"/>
    <w:rsid w:val="00610691"/>
    <w:rsid w:val="00613DE5"/>
    <w:rsid w:val="006324C8"/>
    <w:rsid w:val="00637EE2"/>
    <w:rsid w:val="00642313"/>
    <w:rsid w:val="00646076"/>
    <w:rsid w:val="00647AC7"/>
    <w:rsid w:val="00652424"/>
    <w:rsid w:val="0065656C"/>
    <w:rsid w:val="00664D48"/>
    <w:rsid w:val="006710CE"/>
    <w:rsid w:val="00671648"/>
    <w:rsid w:val="00680610"/>
    <w:rsid w:val="00696B64"/>
    <w:rsid w:val="006A5B88"/>
    <w:rsid w:val="006C1F13"/>
    <w:rsid w:val="006C2238"/>
    <w:rsid w:val="006D21AB"/>
    <w:rsid w:val="006E1036"/>
    <w:rsid w:val="006F19F8"/>
    <w:rsid w:val="006F4184"/>
    <w:rsid w:val="006F5AA4"/>
    <w:rsid w:val="00702345"/>
    <w:rsid w:val="00706547"/>
    <w:rsid w:val="0071097B"/>
    <w:rsid w:val="007214C7"/>
    <w:rsid w:val="00733F7E"/>
    <w:rsid w:val="00736622"/>
    <w:rsid w:val="007416C7"/>
    <w:rsid w:val="00745715"/>
    <w:rsid w:val="00745AC9"/>
    <w:rsid w:val="00746106"/>
    <w:rsid w:val="00763D5A"/>
    <w:rsid w:val="00781396"/>
    <w:rsid w:val="0078689F"/>
    <w:rsid w:val="007932D9"/>
    <w:rsid w:val="007955F5"/>
    <w:rsid w:val="0079654A"/>
    <w:rsid w:val="007B4D1F"/>
    <w:rsid w:val="007D0173"/>
    <w:rsid w:val="007D06B4"/>
    <w:rsid w:val="007D1A10"/>
    <w:rsid w:val="007E21C7"/>
    <w:rsid w:val="007E7018"/>
    <w:rsid w:val="0080003F"/>
    <w:rsid w:val="008017E1"/>
    <w:rsid w:val="008102C0"/>
    <w:rsid w:val="00810EDB"/>
    <w:rsid w:val="00813689"/>
    <w:rsid w:val="00823275"/>
    <w:rsid w:val="00831049"/>
    <w:rsid w:val="008310D6"/>
    <w:rsid w:val="00832BEF"/>
    <w:rsid w:val="00836AF9"/>
    <w:rsid w:val="00850541"/>
    <w:rsid w:val="008636B9"/>
    <w:rsid w:val="00875E1C"/>
    <w:rsid w:val="00884611"/>
    <w:rsid w:val="008C1FB4"/>
    <w:rsid w:val="008C32E5"/>
    <w:rsid w:val="008C3BFA"/>
    <w:rsid w:val="008C4401"/>
    <w:rsid w:val="008C63AD"/>
    <w:rsid w:val="008D1B15"/>
    <w:rsid w:val="008F0A9A"/>
    <w:rsid w:val="008F6C49"/>
    <w:rsid w:val="00907F47"/>
    <w:rsid w:val="00922E21"/>
    <w:rsid w:val="00926224"/>
    <w:rsid w:val="00952868"/>
    <w:rsid w:val="00977D0B"/>
    <w:rsid w:val="00982401"/>
    <w:rsid w:val="00984957"/>
    <w:rsid w:val="00991A96"/>
    <w:rsid w:val="009945EB"/>
    <w:rsid w:val="009D1F61"/>
    <w:rsid w:val="009D4529"/>
    <w:rsid w:val="009D6E3C"/>
    <w:rsid w:val="009D7586"/>
    <w:rsid w:val="009F02FE"/>
    <w:rsid w:val="009F25A0"/>
    <w:rsid w:val="009F6CF0"/>
    <w:rsid w:val="00A17554"/>
    <w:rsid w:val="00A202FE"/>
    <w:rsid w:val="00A20C92"/>
    <w:rsid w:val="00A32B91"/>
    <w:rsid w:val="00A40DDF"/>
    <w:rsid w:val="00A47E8D"/>
    <w:rsid w:val="00A54548"/>
    <w:rsid w:val="00A61957"/>
    <w:rsid w:val="00A76E38"/>
    <w:rsid w:val="00A7741D"/>
    <w:rsid w:val="00A80B5F"/>
    <w:rsid w:val="00A839D9"/>
    <w:rsid w:val="00A863B4"/>
    <w:rsid w:val="00A865B9"/>
    <w:rsid w:val="00A94408"/>
    <w:rsid w:val="00AA1546"/>
    <w:rsid w:val="00AA2868"/>
    <w:rsid w:val="00AA6F6B"/>
    <w:rsid w:val="00AC5553"/>
    <w:rsid w:val="00AD3A04"/>
    <w:rsid w:val="00AD6BBA"/>
    <w:rsid w:val="00AE00F0"/>
    <w:rsid w:val="00AF6192"/>
    <w:rsid w:val="00AF61E9"/>
    <w:rsid w:val="00B01054"/>
    <w:rsid w:val="00B058DC"/>
    <w:rsid w:val="00B07455"/>
    <w:rsid w:val="00B12926"/>
    <w:rsid w:val="00B13D2C"/>
    <w:rsid w:val="00B20298"/>
    <w:rsid w:val="00B325D3"/>
    <w:rsid w:val="00B3371D"/>
    <w:rsid w:val="00B3506D"/>
    <w:rsid w:val="00B50DD7"/>
    <w:rsid w:val="00B565B5"/>
    <w:rsid w:val="00B66606"/>
    <w:rsid w:val="00B673A4"/>
    <w:rsid w:val="00B76378"/>
    <w:rsid w:val="00B83570"/>
    <w:rsid w:val="00B87E98"/>
    <w:rsid w:val="00BB16F8"/>
    <w:rsid w:val="00BC0B40"/>
    <w:rsid w:val="00BC7F6F"/>
    <w:rsid w:val="00BD4C06"/>
    <w:rsid w:val="00BE1495"/>
    <w:rsid w:val="00BE16C0"/>
    <w:rsid w:val="00C00BE9"/>
    <w:rsid w:val="00C12249"/>
    <w:rsid w:val="00C143C3"/>
    <w:rsid w:val="00C14FFD"/>
    <w:rsid w:val="00C30DB5"/>
    <w:rsid w:val="00C349D0"/>
    <w:rsid w:val="00C417F7"/>
    <w:rsid w:val="00C458FA"/>
    <w:rsid w:val="00C55278"/>
    <w:rsid w:val="00C553C3"/>
    <w:rsid w:val="00C55FE3"/>
    <w:rsid w:val="00C7331A"/>
    <w:rsid w:val="00C80659"/>
    <w:rsid w:val="00C8538A"/>
    <w:rsid w:val="00CA4323"/>
    <w:rsid w:val="00CB1A8A"/>
    <w:rsid w:val="00CC284F"/>
    <w:rsid w:val="00CC4F63"/>
    <w:rsid w:val="00CD1BA3"/>
    <w:rsid w:val="00CD365F"/>
    <w:rsid w:val="00CD4274"/>
    <w:rsid w:val="00CE4A1E"/>
    <w:rsid w:val="00D108E0"/>
    <w:rsid w:val="00D16334"/>
    <w:rsid w:val="00D20240"/>
    <w:rsid w:val="00D447DA"/>
    <w:rsid w:val="00D46588"/>
    <w:rsid w:val="00D51290"/>
    <w:rsid w:val="00D56D5B"/>
    <w:rsid w:val="00D62A9D"/>
    <w:rsid w:val="00D67F4F"/>
    <w:rsid w:val="00D71068"/>
    <w:rsid w:val="00D76CF6"/>
    <w:rsid w:val="00D87F9C"/>
    <w:rsid w:val="00D91417"/>
    <w:rsid w:val="00D945C4"/>
    <w:rsid w:val="00DA088D"/>
    <w:rsid w:val="00DA1C68"/>
    <w:rsid w:val="00DB1EAF"/>
    <w:rsid w:val="00DD63E4"/>
    <w:rsid w:val="00DE364A"/>
    <w:rsid w:val="00DE5082"/>
    <w:rsid w:val="00DF7C72"/>
    <w:rsid w:val="00E02A7A"/>
    <w:rsid w:val="00E11087"/>
    <w:rsid w:val="00E131EB"/>
    <w:rsid w:val="00E14764"/>
    <w:rsid w:val="00E3126D"/>
    <w:rsid w:val="00E55E63"/>
    <w:rsid w:val="00E67521"/>
    <w:rsid w:val="00E70793"/>
    <w:rsid w:val="00E854C3"/>
    <w:rsid w:val="00E9022B"/>
    <w:rsid w:val="00E90940"/>
    <w:rsid w:val="00EA32CD"/>
    <w:rsid w:val="00EB57C4"/>
    <w:rsid w:val="00ED42E3"/>
    <w:rsid w:val="00ED5333"/>
    <w:rsid w:val="00ED6D91"/>
    <w:rsid w:val="00EF112A"/>
    <w:rsid w:val="00EF6E9D"/>
    <w:rsid w:val="00F00BF5"/>
    <w:rsid w:val="00F14215"/>
    <w:rsid w:val="00F1625C"/>
    <w:rsid w:val="00F27716"/>
    <w:rsid w:val="00F31BED"/>
    <w:rsid w:val="00F3205E"/>
    <w:rsid w:val="00F34984"/>
    <w:rsid w:val="00F35AB3"/>
    <w:rsid w:val="00F41681"/>
    <w:rsid w:val="00F47350"/>
    <w:rsid w:val="00F50B65"/>
    <w:rsid w:val="00F53577"/>
    <w:rsid w:val="00F6059F"/>
    <w:rsid w:val="00F67891"/>
    <w:rsid w:val="00F834E3"/>
    <w:rsid w:val="00F870E9"/>
    <w:rsid w:val="00F92D72"/>
    <w:rsid w:val="00F979FA"/>
    <w:rsid w:val="00FC3287"/>
    <w:rsid w:val="00FE61C5"/>
    <w:rsid w:val="00FF2AC8"/>
    <w:rsid w:val="00FF77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C7BFC27D-0C11-41DC-9F05-33013D65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06"/>
    <w:rPr>
      <w:sz w:val="24"/>
      <w:szCs w:val="24"/>
      <w:lang w:val="en-US" w:eastAsia="en-US"/>
    </w:rPr>
  </w:style>
  <w:style w:type="paragraph" w:styleId="Heading1">
    <w:name w:val="heading 1"/>
    <w:basedOn w:val="Normal"/>
    <w:next w:val="Normal"/>
    <w:link w:val="Heading1Char"/>
    <w:uiPriority w:val="9"/>
    <w:qFormat/>
    <w:rsid w:val="004704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B66606"/>
    <w:pPr>
      <w:tabs>
        <w:tab w:val="left" w:pos="-720"/>
        <w:tab w:val="left" w:pos="720"/>
        <w:tab w:val="left" w:pos="2880"/>
      </w:tabs>
      <w:suppressAutoHyphens/>
      <w:overflowPunct w:val="0"/>
      <w:autoSpaceDE w:val="0"/>
      <w:autoSpaceDN w:val="0"/>
      <w:adjustRightInd w:val="0"/>
    </w:pPr>
    <w:rPr>
      <w:lang w:val="en-GB" w:eastAsia="en-US"/>
    </w:rPr>
  </w:style>
  <w:style w:type="paragraph" w:customStyle="1" w:styleId="Car1">
    <w:name w:val="Car1"/>
    <w:basedOn w:val="Normal"/>
    <w:rsid w:val="00B66606"/>
    <w:pPr>
      <w:spacing w:after="160" w:line="240" w:lineRule="exact"/>
    </w:pPr>
    <w:rPr>
      <w:rFonts w:ascii="Verdana" w:hAnsi="Verdana"/>
      <w:sz w:val="20"/>
      <w:szCs w:val="20"/>
      <w:lang w:val="en-CA"/>
    </w:rPr>
  </w:style>
  <w:style w:type="character" w:styleId="Hyperlink">
    <w:name w:val="Hyperlink"/>
    <w:uiPriority w:val="99"/>
    <w:unhideWhenUsed/>
    <w:rsid w:val="002D4B52"/>
    <w:rPr>
      <w:color w:val="0000FF"/>
      <w:u w:val="single"/>
    </w:rPr>
  </w:style>
  <w:style w:type="paragraph" w:styleId="ListParagraph">
    <w:name w:val="List Paragraph"/>
    <w:basedOn w:val="Normal"/>
    <w:uiPriority w:val="34"/>
    <w:qFormat/>
    <w:rsid w:val="00551045"/>
    <w:pPr>
      <w:ind w:left="720"/>
    </w:pPr>
  </w:style>
  <w:style w:type="character" w:styleId="CommentReference">
    <w:name w:val="annotation reference"/>
    <w:uiPriority w:val="99"/>
    <w:semiHidden/>
    <w:unhideWhenUsed/>
    <w:rsid w:val="00E55E63"/>
    <w:rPr>
      <w:sz w:val="16"/>
      <w:szCs w:val="16"/>
    </w:rPr>
  </w:style>
  <w:style w:type="paragraph" w:styleId="CommentText">
    <w:name w:val="annotation text"/>
    <w:basedOn w:val="Normal"/>
    <w:link w:val="CommentTextChar"/>
    <w:uiPriority w:val="99"/>
    <w:semiHidden/>
    <w:unhideWhenUsed/>
    <w:rsid w:val="00E55E63"/>
    <w:rPr>
      <w:sz w:val="20"/>
      <w:szCs w:val="20"/>
    </w:rPr>
  </w:style>
  <w:style w:type="character" w:customStyle="1" w:styleId="CommentTextChar">
    <w:name w:val="Comment Text Char"/>
    <w:link w:val="CommentText"/>
    <w:uiPriority w:val="99"/>
    <w:semiHidden/>
    <w:rsid w:val="00E55E63"/>
    <w:rPr>
      <w:lang w:val="en-US" w:eastAsia="en-US"/>
    </w:rPr>
  </w:style>
  <w:style w:type="paragraph" w:styleId="CommentSubject">
    <w:name w:val="annotation subject"/>
    <w:basedOn w:val="CommentText"/>
    <w:next w:val="CommentText"/>
    <w:link w:val="CommentSubjectChar"/>
    <w:uiPriority w:val="99"/>
    <w:semiHidden/>
    <w:unhideWhenUsed/>
    <w:rsid w:val="00E55E63"/>
    <w:rPr>
      <w:b/>
      <w:bCs/>
    </w:rPr>
  </w:style>
  <w:style w:type="character" w:customStyle="1" w:styleId="CommentSubjectChar">
    <w:name w:val="Comment Subject Char"/>
    <w:link w:val="CommentSubject"/>
    <w:uiPriority w:val="99"/>
    <w:semiHidden/>
    <w:rsid w:val="00E55E63"/>
    <w:rPr>
      <w:b/>
      <w:bCs/>
      <w:lang w:val="en-US" w:eastAsia="en-US"/>
    </w:rPr>
  </w:style>
  <w:style w:type="paragraph" w:styleId="BalloonText">
    <w:name w:val="Balloon Text"/>
    <w:basedOn w:val="Normal"/>
    <w:link w:val="BalloonTextChar"/>
    <w:uiPriority w:val="99"/>
    <w:semiHidden/>
    <w:unhideWhenUsed/>
    <w:rsid w:val="00E55E63"/>
    <w:rPr>
      <w:rFonts w:ascii="Tahoma" w:hAnsi="Tahoma" w:cs="Tahoma"/>
      <w:sz w:val="16"/>
      <w:szCs w:val="16"/>
    </w:rPr>
  </w:style>
  <w:style w:type="character" w:customStyle="1" w:styleId="BalloonTextChar">
    <w:name w:val="Balloon Text Char"/>
    <w:link w:val="BalloonText"/>
    <w:uiPriority w:val="99"/>
    <w:semiHidden/>
    <w:rsid w:val="00E55E63"/>
    <w:rPr>
      <w:rFonts w:ascii="Tahoma" w:hAnsi="Tahoma" w:cs="Tahoma"/>
      <w:sz w:val="16"/>
      <w:szCs w:val="16"/>
      <w:lang w:val="en-US" w:eastAsia="en-US"/>
    </w:rPr>
  </w:style>
  <w:style w:type="character" w:customStyle="1" w:styleId="Heading1Char">
    <w:name w:val="Heading 1 Char"/>
    <w:link w:val="Heading1"/>
    <w:uiPriority w:val="9"/>
    <w:rsid w:val="00470429"/>
    <w:rPr>
      <w:rFonts w:ascii="Cambria" w:eastAsia="Times New Roman" w:hAnsi="Cambria" w:cs="Times New Roman"/>
      <w:b/>
      <w:bCs/>
      <w:kern w:val="32"/>
      <w:sz w:val="32"/>
      <w:szCs w:val="32"/>
      <w:lang w:val="en-US" w:eastAsia="en-US"/>
    </w:rPr>
  </w:style>
  <w:style w:type="table" w:styleId="TableGrid">
    <w:name w:val="Table Grid"/>
    <w:basedOn w:val="TableNormal"/>
    <w:uiPriority w:val="59"/>
    <w:rsid w:val="0022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4F"/>
    <w:pPr>
      <w:tabs>
        <w:tab w:val="center" w:pos="4680"/>
        <w:tab w:val="right" w:pos="9360"/>
      </w:tabs>
    </w:pPr>
  </w:style>
  <w:style w:type="character" w:customStyle="1" w:styleId="HeaderChar">
    <w:name w:val="Header Char"/>
    <w:link w:val="Header"/>
    <w:uiPriority w:val="99"/>
    <w:rsid w:val="00D67F4F"/>
    <w:rPr>
      <w:sz w:val="24"/>
      <w:szCs w:val="24"/>
      <w:lang w:val="en-US" w:eastAsia="en-US"/>
    </w:rPr>
  </w:style>
  <w:style w:type="paragraph" w:styleId="Footer">
    <w:name w:val="footer"/>
    <w:basedOn w:val="Normal"/>
    <w:link w:val="FooterChar"/>
    <w:uiPriority w:val="99"/>
    <w:unhideWhenUsed/>
    <w:rsid w:val="00D67F4F"/>
    <w:pPr>
      <w:tabs>
        <w:tab w:val="center" w:pos="4680"/>
        <w:tab w:val="right" w:pos="9360"/>
      </w:tabs>
    </w:pPr>
  </w:style>
  <w:style w:type="character" w:customStyle="1" w:styleId="FooterChar">
    <w:name w:val="Footer Char"/>
    <w:link w:val="Footer"/>
    <w:uiPriority w:val="99"/>
    <w:rsid w:val="00D67F4F"/>
    <w:rPr>
      <w:sz w:val="24"/>
      <w:szCs w:val="24"/>
      <w:lang w:val="en-US" w:eastAsia="en-US"/>
    </w:rPr>
  </w:style>
  <w:style w:type="character" w:styleId="FollowedHyperlink">
    <w:name w:val="FollowedHyperlink"/>
    <w:basedOn w:val="DefaultParagraphFont"/>
    <w:uiPriority w:val="99"/>
    <w:semiHidden/>
    <w:unhideWhenUsed/>
    <w:rsid w:val="00DD63E4"/>
    <w:rPr>
      <w:color w:val="800080" w:themeColor="followedHyperlink"/>
      <w:u w:val="single"/>
    </w:rPr>
  </w:style>
  <w:style w:type="paragraph" w:styleId="FootnoteText">
    <w:name w:val="footnote text"/>
    <w:basedOn w:val="Normal"/>
    <w:link w:val="FootnoteTextChar"/>
    <w:uiPriority w:val="99"/>
    <w:semiHidden/>
    <w:unhideWhenUsed/>
    <w:rsid w:val="00B83570"/>
    <w:rPr>
      <w:sz w:val="20"/>
      <w:szCs w:val="20"/>
    </w:rPr>
  </w:style>
  <w:style w:type="character" w:customStyle="1" w:styleId="FootnoteTextChar">
    <w:name w:val="Footnote Text Char"/>
    <w:basedOn w:val="DefaultParagraphFont"/>
    <w:link w:val="FootnoteText"/>
    <w:uiPriority w:val="99"/>
    <w:semiHidden/>
    <w:rsid w:val="00B83570"/>
    <w:rPr>
      <w:lang w:val="en-US" w:eastAsia="en-US"/>
    </w:rPr>
  </w:style>
  <w:style w:type="character" w:styleId="FootnoteReference">
    <w:name w:val="footnote reference"/>
    <w:basedOn w:val="DefaultParagraphFont"/>
    <w:uiPriority w:val="99"/>
    <w:semiHidden/>
    <w:unhideWhenUsed/>
    <w:rsid w:val="00B83570"/>
    <w:rPr>
      <w:vertAlign w:val="superscript"/>
    </w:rPr>
  </w:style>
  <w:style w:type="paragraph" w:styleId="EndnoteText">
    <w:name w:val="endnote text"/>
    <w:basedOn w:val="Normal"/>
    <w:link w:val="EndnoteTextChar"/>
    <w:uiPriority w:val="99"/>
    <w:semiHidden/>
    <w:unhideWhenUsed/>
    <w:rsid w:val="00680610"/>
    <w:rPr>
      <w:sz w:val="20"/>
      <w:szCs w:val="20"/>
    </w:rPr>
  </w:style>
  <w:style w:type="character" w:customStyle="1" w:styleId="EndnoteTextChar">
    <w:name w:val="Endnote Text Char"/>
    <w:basedOn w:val="DefaultParagraphFont"/>
    <w:link w:val="EndnoteText"/>
    <w:uiPriority w:val="99"/>
    <w:semiHidden/>
    <w:rsid w:val="00680610"/>
    <w:rPr>
      <w:lang w:val="en-US" w:eastAsia="en-US"/>
    </w:rPr>
  </w:style>
  <w:style w:type="character" w:styleId="EndnoteReference">
    <w:name w:val="endnote reference"/>
    <w:basedOn w:val="DefaultParagraphFont"/>
    <w:uiPriority w:val="99"/>
    <w:semiHidden/>
    <w:unhideWhenUsed/>
    <w:rsid w:val="00680610"/>
    <w:rPr>
      <w:vertAlign w:val="superscript"/>
    </w:rPr>
  </w:style>
  <w:style w:type="paragraph" w:styleId="Subtitle">
    <w:name w:val="Subtitle"/>
    <w:basedOn w:val="Normal"/>
    <w:next w:val="Normal"/>
    <w:link w:val="SubtitleChar"/>
    <w:uiPriority w:val="11"/>
    <w:qFormat/>
    <w:rsid w:val="0025191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51914"/>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78929">
      <w:bodyDiv w:val="1"/>
      <w:marLeft w:val="0"/>
      <w:marRight w:val="0"/>
      <w:marTop w:val="0"/>
      <w:marBottom w:val="0"/>
      <w:divBdr>
        <w:top w:val="none" w:sz="0" w:space="0" w:color="auto"/>
        <w:left w:val="none" w:sz="0" w:space="0" w:color="auto"/>
        <w:bottom w:val="none" w:sz="0" w:space="0" w:color="auto"/>
        <w:right w:val="none" w:sz="0" w:space="0" w:color="auto"/>
      </w:divBdr>
    </w:div>
    <w:div w:id="829756231">
      <w:bodyDiv w:val="1"/>
      <w:marLeft w:val="0"/>
      <w:marRight w:val="0"/>
      <w:marTop w:val="0"/>
      <w:marBottom w:val="0"/>
      <w:divBdr>
        <w:top w:val="none" w:sz="0" w:space="0" w:color="auto"/>
        <w:left w:val="none" w:sz="0" w:space="0" w:color="auto"/>
        <w:bottom w:val="none" w:sz="0" w:space="0" w:color="auto"/>
        <w:right w:val="none" w:sz="0" w:space="0" w:color="auto"/>
      </w:divBdr>
    </w:div>
    <w:div w:id="1277443534">
      <w:bodyDiv w:val="1"/>
      <w:marLeft w:val="0"/>
      <w:marRight w:val="0"/>
      <w:marTop w:val="0"/>
      <w:marBottom w:val="0"/>
      <w:divBdr>
        <w:top w:val="none" w:sz="0" w:space="0" w:color="auto"/>
        <w:left w:val="none" w:sz="0" w:space="0" w:color="auto"/>
        <w:bottom w:val="none" w:sz="0" w:space="0" w:color="auto"/>
        <w:right w:val="none" w:sz="0" w:space="0" w:color="auto"/>
      </w:divBdr>
    </w:div>
    <w:div w:id="14593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canada.gc.ca/eng/sc/ei/benefits/sickness.shtm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bs-sct.gc.ca/tbsf-fsct/5945-5946-eng.as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tbs-sct.gc.ca/pol/doc-fra.aspx?id=15774&amp;section=tex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life.ca/slf/FDI?vgnLocale=en_CA&amp;/di"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A0BAA634D9F46BD89D230CFA09A88" ma:contentTypeVersion="0" ma:contentTypeDescription="Create a new document." ma:contentTypeScope="" ma:versionID="1c364e65bc64a827f1822bf71be4046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3F2D-BB87-4D53-93D1-3C20529FB1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3E98732-CA48-4293-8027-03A20183E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3B9EF0-5581-4048-A956-45709AB590F7}">
  <ds:schemaRefs>
    <ds:schemaRef ds:uri="http://schemas.microsoft.com/sharepoint/v3/contenttype/forms"/>
  </ds:schemaRefs>
</ds:datastoreItem>
</file>

<file path=customXml/itemProps4.xml><?xml version="1.0" encoding="utf-8"?>
<ds:datastoreItem xmlns:ds="http://schemas.openxmlformats.org/officeDocument/2006/customXml" ds:itemID="{FA0FB255-02FB-4CB1-8899-F6416BC0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3208</Words>
  <Characters>18290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21456</CharactersWithSpaces>
  <SharedDoc>false</SharedDoc>
  <HLinks>
    <vt:vector size="12" baseType="variant">
      <vt:variant>
        <vt:i4>1441820</vt:i4>
      </vt:variant>
      <vt:variant>
        <vt:i4>3</vt:i4>
      </vt:variant>
      <vt:variant>
        <vt:i4>0</vt:i4>
      </vt:variant>
      <vt:variant>
        <vt:i4>5</vt:i4>
      </vt:variant>
      <vt:variant>
        <vt:lpwstr>http://www.servicecanada.gc.ca/eng/sc/ei/benefits/sickness.shtml</vt:lpwstr>
      </vt:variant>
      <vt:variant>
        <vt:lpwstr/>
      </vt:variant>
      <vt:variant>
        <vt:i4>85</vt:i4>
      </vt:variant>
      <vt:variant>
        <vt:i4>0</vt:i4>
      </vt:variant>
      <vt:variant>
        <vt:i4>0</vt:i4>
      </vt:variant>
      <vt:variant>
        <vt:i4>5</vt:i4>
      </vt:variant>
      <vt:variant>
        <vt:lpwstr>http://hrsc-csrh.prv/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Blanchard, Marc-André [NC]</cp:lastModifiedBy>
  <cp:revision>2</cp:revision>
  <cp:lastPrinted>2016-11-23T16:05:00Z</cp:lastPrinted>
  <dcterms:created xsi:type="dcterms:W3CDTF">2020-05-26T13:49:00Z</dcterms:created>
  <dcterms:modified xsi:type="dcterms:W3CDTF">2020-05-26T13:49:00Z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0x0101006B5A0BAA634D9F46BD89D230CFA09A88</vt:lpwstr>
  </property>
</Properties>
</file>