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5E4F" w14:textId="77777777" w:rsidR="000736D6" w:rsidRDefault="000736D6">
      <w:pPr>
        <w:rPr>
          <w:lang w:val="fr-CA"/>
        </w:rPr>
      </w:pPr>
    </w:p>
    <w:p w14:paraId="1AD0B905" w14:textId="77777777" w:rsidR="00E96985" w:rsidRDefault="00E96985">
      <w:pPr>
        <w:rPr>
          <w:lang w:val="fr-CA"/>
        </w:rPr>
      </w:pPr>
    </w:p>
    <w:p w14:paraId="37FA0532" w14:textId="7CBA5579" w:rsidR="00BB5AEB" w:rsidRPr="00D25F70" w:rsidRDefault="00BB5AEB" w:rsidP="00BB5AEB">
      <w:pPr>
        <w:pStyle w:val="Title"/>
        <w:jc w:val="center"/>
        <w:rPr>
          <w:b/>
        </w:rPr>
      </w:pPr>
      <w:r>
        <w:rPr>
          <w:b/>
        </w:rPr>
        <w:t xml:space="preserve">Capacity on Demand – </w:t>
      </w:r>
      <w:r>
        <w:rPr>
          <w:b/>
        </w:rPr>
        <w:t>‘Statement of Work Writers’</w:t>
      </w:r>
    </w:p>
    <w:p w14:paraId="0DA62449" w14:textId="77777777" w:rsidR="00BB5AEB" w:rsidRPr="00D25F70" w:rsidRDefault="00BB5AEB" w:rsidP="00BB5AEB">
      <w:pPr>
        <w:rPr>
          <w:rFonts w:asciiTheme="majorHAnsi" w:hAnsiTheme="majorHAnsi"/>
        </w:rPr>
      </w:pPr>
    </w:p>
    <w:p w14:paraId="39CAC52F" w14:textId="77777777" w:rsidR="00BB5AEB" w:rsidRPr="00D25F70" w:rsidRDefault="00BB5AEB" w:rsidP="00BB5AEB">
      <w:pPr>
        <w:rPr>
          <w:rFonts w:asciiTheme="majorHAnsi" w:hAnsiTheme="majorHAnsi"/>
        </w:rPr>
      </w:pPr>
      <w:r w:rsidRPr="00D25F70">
        <w:rPr>
          <w:rFonts w:asciiTheme="majorHAnsi" w:hAnsiTheme="majorHAnsi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BB5AEB" w:rsidRPr="00D25F70" w14:paraId="36862F45" w14:textId="77777777" w:rsidTr="00563C14">
        <w:tc>
          <w:tcPr>
            <w:tcW w:w="2448" w:type="dxa"/>
            <w:shd w:val="clear" w:color="auto" w:fill="auto"/>
          </w:tcPr>
          <w:p w14:paraId="32FB6C8C" w14:textId="77777777" w:rsidR="00BB5AEB" w:rsidRPr="00DC7FD4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728013D8" w14:textId="77777777" w:rsidR="00BB5AEB" w:rsidRPr="00D25F70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BB5AEB" w:rsidRPr="00D25F70" w14:paraId="6FDD4B54" w14:textId="77777777" w:rsidTr="00563C14">
        <w:tc>
          <w:tcPr>
            <w:tcW w:w="2448" w:type="dxa"/>
            <w:shd w:val="clear" w:color="auto" w:fill="auto"/>
          </w:tcPr>
          <w:p w14:paraId="54D02FD3" w14:textId="77777777" w:rsidR="00BB5AEB" w:rsidRPr="00D178C2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6B170AE7C97C4AA794B4804A7E6CB94D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Content>
            <w:tc>
              <w:tcPr>
                <w:tcW w:w="7130" w:type="dxa"/>
                <w:shd w:val="clear" w:color="auto" w:fill="auto"/>
              </w:tcPr>
              <w:p w14:paraId="51C78F9D" w14:textId="77777777" w:rsidR="00BB5AEB" w:rsidRPr="00D25F70" w:rsidRDefault="00BB5AEB" w:rsidP="00563C14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BB5AEB" w:rsidRPr="00D25F70" w14:paraId="18AB27DD" w14:textId="77777777" w:rsidTr="00563C14">
        <w:tc>
          <w:tcPr>
            <w:tcW w:w="2448" w:type="dxa"/>
            <w:shd w:val="clear" w:color="auto" w:fill="auto"/>
          </w:tcPr>
          <w:p w14:paraId="179FD8CB" w14:textId="77777777" w:rsidR="00BB5AEB" w:rsidRPr="00D178C2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</w:t>
            </w:r>
            <w:r w:rsidRPr="00D178C2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6A4CA036" w14:textId="3BBBB3FA" w:rsidR="00BB5AEB" w:rsidRPr="00D25F70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7B6C236E77C94C898CCA83D55EE6019B"/>
                </w:placeholder>
                <w:date w:fullDate="2021-03-31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HAnsi" w:hAnsiTheme="majorHAnsi"/>
                  </w:rPr>
                  <w:t>2021-03-31</w:t>
                </w:r>
              </w:sdtContent>
            </w:sdt>
          </w:p>
        </w:tc>
      </w:tr>
      <w:tr w:rsidR="00BB5AEB" w:rsidRPr="00D25F70" w14:paraId="30B8A784" w14:textId="77777777" w:rsidTr="00563C14">
        <w:tc>
          <w:tcPr>
            <w:tcW w:w="2448" w:type="dxa"/>
            <w:shd w:val="clear" w:color="auto" w:fill="auto"/>
          </w:tcPr>
          <w:p w14:paraId="79250081" w14:textId="77777777" w:rsidR="00BB5AEB" w:rsidRPr="00D178C2" w:rsidRDefault="00BB5AEB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Document Status: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77542A1DB0564453BD024092E6A01E45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Content>
            <w:tc>
              <w:tcPr>
                <w:tcW w:w="7130" w:type="dxa"/>
                <w:shd w:val="clear" w:color="auto" w:fill="auto"/>
              </w:tcPr>
              <w:p w14:paraId="1B91500C" w14:textId="77777777" w:rsidR="00BB5AEB" w:rsidRPr="00D25F70" w:rsidRDefault="00BB5AEB" w:rsidP="00563C14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</w:tbl>
    <w:p w14:paraId="5DD983FA" w14:textId="77777777" w:rsidR="008D233D" w:rsidRPr="00A618D7" w:rsidRDefault="008D233D" w:rsidP="008D233D">
      <w:pPr>
        <w:rPr>
          <w:rFonts w:ascii="Arial" w:hAnsi="Arial" w:cs="Arial"/>
          <w:sz w:val="48"/>
          <w:szCs w:val="56"/>
        </w:rPr>
      </w:pPr>
    </w:p>
    <w:p w14:paraId="7CA8F19F" w14:textId="77777777" w:rsidR="008D233D" w:rsidRPr="00A618D7" w:rsidRDefault="008D233D" w:rsidP="008D233D">
      <w:pPr>
        <w:rPr>
          <w:rFonts w:ascii="Arial" w:hAnsi="Arial" w:cs="Arial"/>
          <w:sz w:val="48"/>
          <w:szCs w:val="56"/>
        </w:rPr>
      </w:pPr>
    </w:p>
    <w:p w14:paraId="784A5EDD" w14:textId="77777777" w:rsidR="008D233D" w:rsidRPr="00A618D7" w:rsidRDefault="008D233D" w:rsidP="008D233D">
      <w:pPr>
        <w:jc w:val="center"/>
        <w:rPr>
          <w:rFonts w:ascii="Arial" w:hAnsi="Arial" w:cs="Arial"/>
          <w:sz w:val="48"/>
          <w:szCs w:val="56"/>
        </w:rPr>
      </w:pPr>
    </w:p>
    <w:p w14:paraId="58263919" w14:textId="77777777" w:rsidR="008D233D" w:rsidRPr="00A618D7" w:rsidRDefault="008D233D" w:rsidP="008D233D">
      <w:pPr>
        <w:rPr>
          <w:rFonts w:ascii="Arial" w:hAnsi="Arial" w:cs="Arial"/>
          <w:sz w:val="48"/>
          <w:szCs w:val="56"/>
        </w:rPr>
      </w:pPr>
    </w:p>
    <w:p w14:paraId="4D6954D0" w14:textId="77777777" w:rsidR="00E96985" w:rsidRPr="00A618D7" w:rsidRDefault="00E96985" w:rsidP="008D233D">
      <w:pPr>
        <w:rPr>
          <w:rFonts w:ascii="Arial" w:hAnsi="Arial" w:cs="Arial"/>
          <w:sz w:val="48"/>
          <w:szCs w:val="56"/>
        </w:rPr>
        <w:sectPr w:rsidR="00E96985" w:rsidRPr="00A618D7" w:rsidSect="000736D6">
          <w:headerReference w:type="even" r:id="rId8"/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E79C82" w14:textId="77777777" w:rsidR="00A618D7" w:rsidRDefault="00A618D7" w:rsidP="00A618D7">
      <w:pPr>
        <w:pStyle w:val="SubHeading"/>
      </w:pPr>
      <w:bookmarkStart w:id="0" w:name="_Toc490557459"/>
      <w:bookmarkStart w:id="1" w:name="_Toc292715172"/>
      <w:bookmarkStart w:id="2" w:name="_Toc68071853"/>
      <w:r>
        <w:lastRenderedPageBreak/>
        <w:t>Revision History</w:t>
      </w:r>
      <w:bookmarkEnd w:id="0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3931"/>
        <w:gridCol w:w="1821"/>
        <w:gridCol w:w="2332"/>
      </w:tblGrid>
      <w:tr w:rsidR="00A618D7" w:rsidRPr="00453AC7" w14:paraId="117C7281" w14:textId="77777777" w:rsidTr="00A22DCA">
        <w:tc>
          <w:tcPr>
            <w:tcW w:w="1266" w:type="dxa"/>
          </w:tcPr>
          <w:p w14:paraId="3C6C051D" w14:textId="77777777" w:rsidR="00A618D7" w:rsidRPr="00453AC7" w:rsidRDefault="00A618D7" w:rsidP="00D35FF0">
            <w:pPr>
              <w:pStyle w:val="TableHeader"/>
              <w:jc w:val="center"/>
              <w:rPr>
                <w:sz w:val="22"/>
              </w:rPr>
            </w:pPr>
            <w:r w:rsidRPr="00453AC7">
              <w:rPr>
                <w:sz w:val="22"/>
              </w:rPr>
              <w:t>Version #</w:t>
            </w:r>
          </w:p>
        </w:tc>
        <w:tc>
          <w:tcPr>
            <w:tcW w:w="3931" w:type="dxa"/>
          </w:tcPr>
          <w:p w14:paraId="170CF3DE" w14:textId="77777777" w:rsidR="00A618D7" w:rsidRPr="00453AC7" w:rsidRDefault="00A618D7" w:rsidP="00D35FF0">
            <w:pPr>
              <w:pStyle w:val="TableHeader"/>
              <w:rPr>
                <w:sz w:val="22"/>
              </w:rPr>
            </w:pPr>
            <w:r w:rsidRPr="00453AC7">
              <w:rPr>
                <w:sz w:val="22"/>
              </w:rPr>
              <w:t>Description</w:t>
            </w:r>
          </w:p>
        </w:tc>
        <w:tc>
          <w:tcPr>
            <w:tcW w:w="1821" w:type="dxa"/>
          </w:tcPr>
          <w:p w14:paraId="66F44651" w14:textId="77777777" w:rsidR="00A618D7" w:rsidRPr="00453AC7" w:rsidRDefault="00A618D7" w:rsidP="00D35FF0">
            <w:pPr>
              <w:pStyle w:val="TableHeader"/>
              <w:rPr>
                <w:sz w:val="22"/>
              </w:rPr>
            </w:pPr>
            <w:r w:rsidRPr="00453AC7">
              <w:rPr>
                <w:sz w:val="22"/>
              </w:rPr>
              <w:t>Date Modified</w:t>
            </w:r>
          </w:p>
        </w:tc>
        <w:tc>
          <w:tcPr>
            <w:tcW w:w="2332" w:type="dxa"/>
          </w:tcPr>
          <w:p w14:paraId="443A73E2" w14:textId="77777777" w:rsidR="00A618D7" w:rsidRPr="00453AC7" w:rsidRDefault="00A618D7" w:rsidP="00D35FF0">
            <w:pPr>
              <w:pStyle w:val="TableHeader"/>
              <w:rPr>
                <w:sz w:val="22"/>
              </w:rPr>
            </w:pPr>
            <w:r w:rsidRPr="00453AC7">
              <w:rPr>
                <w:sz w:val="22"/>
              </w:rPr>
              <w:t>Author</w:t>
            </w:r>
          </w:p>
        </w:tc>
      </w:tr>
      <w:tr w:rsidR="00A618D7" w:rsidRPr="00453AC7" w14:paraId="6F9B7D89" w14:textId="77777777" w:rsidTr="00A22DCA">
        <w:tc>
          <w:tcPr>
            <w:tcW w:w="1266" w:type="dxa"/>
          </w:tcPr>
          <w:p w14:paraId="6E418AB0" w14:textId="77777777" w:rsidR="00A618D7" w:rsidRPr="00453AC7" w:rsidRDefault="00A618D7" w:rsidP="00D35FF0">
            <w:pPr>
              <w:pStyle w:val="TableText"/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3931" w:type="dxa"/>
          </w:tcPr>
          <w:p w14:paraId="63727B3F" w14:textId="77777777" w:rsidR="00A618D7" w:rsidRPr="00453AC7" w:rsidRDefault="00A618D7" w:rsidP="00D35FF0">
            <w:pPr>
              <w:pStyle w:val="TableText"/>
              <w:rPr>
                <w:sz w:val="22"/>
              </w:rPr>
            </w:pPr>
          </w:p>
        </w:tc>
        <w:tc>
          <w:tcPr>
            <w:tcW w:w="1821" w:type="dxa"/>
          </w:tcPr>
          <w:p w14:paraId="39EEFCB9" w14:textId="6E0995BA" w:rsidR="00A618D7" w:rsidRPr="00453AC7" w:rsidRDefault="00BB5AEB" w:rsidP="00D35FF0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March 31</w:t>
            </w:r>
            <w:r w:rsidR="00A22DCA">
              <w:rPr>
                <w:sz w:val="22"/>
              </w:rPr>
              <w:t>, 2021</w:t>
            </w:r>
          </w:p>
        </w:tc>
        <w:tc>
          <w:tcPr>
            <w:tcW w:w="2332" w:type="dxa"/>
          </w:tcPr>
          <w:p w14:paraId="20622112" w14:textId="77777777" w:rsidR="00A618D7" w:rsidRPr="00453AC7" w:rsidRDefault="00A22DCA" w:rsidP="00D35FF0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Mimi Rabouin</w:t>
            </w:r>
          </w:p>
        </w:tc>
      </w:tr>
    </w:tbl>
    <w:p w14:paraId="3B2BF458" w14:textId="77777777" w:rsidR="00A618D7" w:rsidRDefault="00A618D7" w:rsidP="00A618D7">
      <w:pPr>
        <w:pStyle w:val="BodyText"/>
      </w:pPr>
    </w:p>
    <w:p w14:paraId="2049AC50" w14:textId="77777777" w:rsidR="00E96985" w:rsidRPr="00336F0E" w:rsidRDefault="00E96985" w:rsidP="00E96985">
      <w:pPr>
        <w:pStyle w:val="BodyText"/>
        <w:rPr>
          <w:lang w:val="fr-CA"/>
        </w:rPr>
      </w:pPr>
    </w:p>
    <w:bookmarkEnd w:id="1"/>
    <w:p w14:paraId="45643275" w14:textId="77777777" w:rsidR="00E96985" w:rsidRDefault="00E96985">
      <w:pPr>
        <w:rPr>
          <w:rFonts w:ascii="Arial" w:hAnsi="Arial" w:cs="Arial"/>
          <w:sz w:val="48"/>
          <w:szCs w:val="56"/>
          <w:lang w:val="fr-CA"/>
        </w:rPr>
      </w:pPr>
      <w:r>
        <w:rPr>
          <w:rFonts w:ascii="Arial" w:hAnsi="Arial" w:cs="Arial"/>
          <w:sz w:val="48"/>
          <w:szCs w:val="56"/>
          <w:lang w:val="fr-CA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3970433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Theme="minorHAnsi" w:eastAsia="Arial" w:hAnsiTheme="minorHAnsi" w:cstheme="minorBidi"/>
              <w:b w:val="0"/>
              <w:bCs w:val="0"/>
              <w:i/>
              <w:sz w:val="20"/>
              <w:szCs w:val="20"/>
              <w:lang w:val="fr-FR"/>
            </w:rPr>
            <w:id w:val="-626860563"/>
            <w:docPartObj>
              <w:docPartGallery w:val="Table of Contents"/>
              <w:docPartUnique/>
            </w:docPartObj>
          </w:sdtPr>
          <w:sdtEndPr>
            <w:rPr>
              <w:rFonts w:eastAsiaTheme="minorEastAsia"/>
              <w:i w:val="0"/>
              <w:sz w:val="22"/>
              <w:szCs w:val="22"/>
            </w:rPr>
          </w:sdtEndPr>
          <w:sdtContent>
            <w:p w14:paraId="2FF09197" w14:textId="77777777" w:rsidR="00A618D7" w:rsidRDefault="00A618D7" w:rsidP="00A618D7">
              <w:pPr>
                <w:pStyle w:val="TOCHeading"/>
              </w:pPr>
              <w:r>
                <w:rPr>
                  <w:lang w:val="fr-FR"/>
                </w:rPr>
                <w:t>Table of Contents</w:t>
              </w:r>
            </w:p>
            <w:p w14:paraId="0A440BF2" w14:textId="75665702" w:rsidR="00986B4F" w:rsidRDefault="00A618D7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r>
                <w:rPr>
                  <w:lang w:val="en-CA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lang w:val="en-CA"/>
                </w:rPr>
                <w:fldChar w:fldCharType="separate"/>
              </w:r>
              <w:hyperlink w:anchor="_Toc68071853" w:history="1">
                <w:r w:rsidR="00986B4F" w:rsidRPr="00E859ED">
                  <w:rPr>
                    <w:rStyle w:val="Hyperlink"/>
                  </w:rPr>
                  <w:t>Revision History</w:t>
                </w:r>
                <w:r w:rsidR="00986B4F">
                  <w:rPr>
                    <w:webHidden/>
                  </w:rPr>
                  <w:tab/>
                </w:r>
                <w:r w:rsidR="00986B4F">
                  <w:rPr>
                    <w:webHidden/>
                  </w:rPr>
                  <w:fldChar w:fldCharType="begin"/>
                </w:r>
                <w:r w:rsidR="00986B4F">
                  <w:rPr>
                    <w:webHidden/>
                  </w:rPr>
                  <w:instrText xml:space="preserve"> PAGEREF _Toc68071853 \h </w:instrText>
                </w:r>
                <w:r w:rsidR="00986B4F">
                  <w:rPr>
                    <w:webHidden/>
                  </w:rPr>
                </w:r>
                <w:r w:rsidR="00986B4F">
                  <w:rPr>
                    <w:webHidden/>
                  </w:rPr>
                  <w:fldChar w:fldCharType="separate"/>
                </w:r>
                <w:r w:rsidR="00986B4F">
                  <w:rPr>
                    <w:webHidden/>
                  </w:rPr>
                  <w:t>2</w:t>
                </w:r>
                <w:r w:rsidR="00986B4F">
                  <w:rPr>
                    <w:webHidden/>
                  </w:rPr>
                  <w:fldChar w:fldCharType="end"/>
                </w:r>
              </w:hyperlink>
            </w:p>
            <w:p w14:paraId="6F8AED3F" w14:textId="5A35EE82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54" w:history="1">
                <w:r w:rsidRPr="00E859ED">
                  <w:rPr>
                    <w:rStyle w:val="Hyperlink"/>
                  </w:rPr>
                  <w:t>Purpose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FBC7BC7" w14:textId="726E8260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55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1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Summary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CE55EBB" w14:textId="1680002B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56" w:history="1">
                <w:r w:rsidRPr="00E859ED">
                  <w:rPr>
                    <w:rStyle w:val="Hyperlink"/>
                  </w:rPr>
                  <w:t>1.1</w:t>
                </w:r>
                <w:r>
                  <w:rPr>
                    <w:rFonts w:asciiTheme="minorHAnsi" w:hAnsiTheme="minorHAnsi" w:cstheme="minorBidi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What is Capacity on Demand for Statement of Work Writers?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66FF2D1" w14:textId="64A74DA6" w:rsidR="00986B4F" w:rsidRDefault="00986B4F">
              <w:pPr>
                <w:pStyle w:val="TOC3"/>
                <w:rPr>
                  <w:rFonts w:asciiTheme="minorHAnsi" w:hAnsiTheme="minorHAnsi" w:cstheme="minorBidi"/>
                  <w:i w:val="0"/>
                  <w:lang w:val="en-CA"/>
                </w:rPr>
              </w:pPr>
              <w:hyperlink w:anchor="_Toc68071857" w:history="1">
                <w:r w:rsidRPr="00E859ED">
                  <w:rPr>
                    <w:rStyle w:val="Hyperlink"/>
                  </w:rPr>
                  <w:t>1.1.1 Per diem rates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FC30F52" w14:textId="4775D0E7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58" w:history="1">
                <w:r w:rsidRPr="00E859ED">
                  <w:rPr>
                    <w:rStyle w:val="Hyperlink"/>
                  </w:rPr>
                  <w:t>1.2</w:t>
                </w:r>
                <w:r>
                  <w:rPr>
                    <w:rFonts w:asciiTheme="minorHAnsi" w:hAnsiTheme="minorHAnsi" w:cstheme="minorBidi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Who can use the contract?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92F9D00" w14:textId="74140357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59" w:history="1">
                <w:r w:rsidRPr="00E859ED">
                  <w:rPr>
                    <w:rStyle w:val="Hyperlink"/>
                  </w:rPr>
                  <w:t>1.3    Contact COD Triage Team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_Toc68071859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2A6C52C" w14:textId="3234DD06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60" w:history="1">
                <w:r w:rsidRPr="00E859ED">
                  <w:rPr>
                    <w:rStyle w:val="Hyperlink"/>
                  </w:rPr>
                  <w:t>1.4</w:t>
                </w:r>
                <w:r>
                  <w:rPr>
                    <w:rFonts w:asciiTheme="minorHAnsi" w:hAnsiTheme="minorHAnsi" w:cstheme="minorBidi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 xml:space="preserve"> Roles and Responsibilities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2E6D6FD" w14:textId="45DD8A23" w:rsidR="00986B4F" w:rsidRDefault="00986B4F">
              <w:pPr>
                <w:pStyle w:val="TOC3"/>
                <w:rPr>
                  <w:rFonts w:asciiTheme="minorHAnsi" w:hAnsiTheme="minorHAnsi" w:cstheme="minorBidi"/>
                  <w:i w:val="0"/>
                  <w:lang w:val="en-CA"/>
                </w:rPr>
              </w:pPr>
              <w:hyperlink w:anchor="_Toc68071861" w:history="1">
                <w:r w:rsidRPr="00E859ED">
                  <w:rPr>
                    <w:rStyle w:val="Hyperlink"/>
                  </w:rPr>
                  <w:t xml:space="preserve">1.4.1 </w:t>
                </w:r>
                <w:r>
                  <w:rPr>
                    <w:rFonts w:asciiTheme="minorHAnsi" w:hAnsiTheme="minorHAnsi" w:cstheme="minorBidi"/>
                    <w:i w:val="0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Client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CD295FB" w14:textId="66D06A90" w:rsidR="00986B4F" w:rsidRDefault="00986B4F">
              <w:pPr>
                <w:pStyle w:val="TOC3"/>
                <w:rPr>
                  <w:rFonts w:asciiTheme="minorHAnsi" w:hAnsiTheme="minorHAnsi" w:cstheme="minorBidi"/>
                  <w:i w:val="0"/>
                  <w:lang w:val="en-CA"/>
                </w:rPr>
              </w:pPr>
              <w:hyperlink w:anchor="_Toc68071862" w:history="1">
                <w:r w:rsidRPr="00E859ED">
                  <w:rPr>
                    <w:rStyle w:val="Hyperlink"/>
                  </w:rPr>
                  <w:t>1.4.2</w:t>
                </w:r>
                <w:r>
                  <w:rPr>
                    <w:rFonts w:asciiTheme="minorHAnsi" w:hAnsiTheme="minorHAnsi" w:cstheme="minorBidi"/>
                    <w:i w:val="0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COD Triage Team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5D0A882" w14:textId="6D6CDEED" w:rsidR="00986B4F" w:rsidRDefault="00986B4F">
              <w:pPr>
                <w:pStyle w:val="TOC3"/>
                <w:rPr>
                  <w:rFonts w:asciiTheme="minorHAnsi" w:hAnsiTheme="minorHAnsi" w:cstheme="minorBidi"/>
                  <w:i w:val="0"/>
                  <w:lang w:val="en-CA"/>
                </w:rPr>
              </w:pPr>
              <w:hyperlink w:anchor="_Toc68071863" w:history="1">
                <w:r w:rsidRPr="00E859ED">
                  <w:rPr>
                    <w:rStyle w:val="Hyperlink"/>
                  </w:rPr>
                  <w:t>1.4.3</w:t>
                </w:r>
                <w:r>
                  <w:rPr>
                    <w:rFonts w:asciiTheme="minorHAnsi" w:hAnsiTheme="minorHAnsi" w:cstheme="minorBidi"/>
                    <w:i w:val="0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ESDC Procurement Officer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0DD537A" w14:textId="4DE5C54A" w:rsidR="00986B4F" w:rsidRDefault="00986B4F">
              <w:pPr>
                <w:pStyle w:val="TOC3"/>
                <w:rPr>
                  <w:rFonts w:asciiTheme="minorHAnsi" w:hAnsiTheme="minorHAnsi" w:cstheme="minorBidi"/>
                  <w:i w:val="0"/>
                  <w:lang w:val="en-CA"/>
                </w:rPr>
              </w:pPr>
              <w:hyperlink w:anchor="_Toc68071864" w:history="1">
                <w:r w:rsidRPr="00E859ED">
                  <w:rPr>
                    <w:rStyle w:val="Hyperlink"/>
                  </w:rPr>
                  <w:t>1.4.4</w:t>
                </w:r>
                <w:r>
                  <w:rPr>
                    <w:rFonts w:asciiTheme="minorHAnsi" w:hAnsiTheme="minorHAnsi" w:cstheme="minorBidi"/>
                    <w:i w:val="0"/>
                    <w:lang w:val="en-CA"/>
                  </w:rPr>
                  <w:tab/>
                </w:r>
                <w:r w:rsidRPr="00E859ED">
                  <w:rPr>
                    <w:rStyle w:val="Hyperlink"/>
                  </w:rPr>
                  <w:t>Contractor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5D83766" w14:textId="662CE077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65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2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Step-by-Step Process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2D23A38" w14:textId="789E67A2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66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3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Draft Task Authorization form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6103AFA" w14:textId="31B07E67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67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4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Evaluation Grids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9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7B37158" w14:textId="7C47CB80" w:rsidR="00986B4F" w:rsidRDefault="00986B4F">
              <w:pPr>
                <w:pStyle w:val="TOC2"/>
                <w:rPr>
                  <w:rFonts w:asciiTheme="minorHAnsi" w:hAnsiTheme="minorHAnsi" w:cstheme="minorBidi"/>
                  <w:lang w:val="en-CA"/>
                </w:rPr>
              </w:pPr>
              <w:hyperlink w:anchor="_Toc68071868" w:history="1">
                <w:r w:rsidRPr="00E859ED">
                  <w:rPr>
                    <w:rStyle w:val="Hyperlink"/>
                  </w:rPr>
                  <w:t>4.1</w:t>
                </w:r>
                <w:r>
                  <w:rPr>
                    <w:rFonts w:asciiTheme="minorHAnsi" w:hAnsiTheme="minorHAnsi" w:cstheme="minorBidi"/>
                    <w:lang w:val="en-CA"/>
                  </w:rPr>
                  <w:tab/>
                </w:r>
                <w:r w:rsidRPr="00E859ED">
                  <w:rPr>
                    <w:rStyle w:val="Hyperlink"/>
                    <w:rFonts w:eastAsia="Calibri"/>
                  </w:rPr>
                  <w:t xml:space="preserve">“Statement of Work” </w:t>
                </w:r>
                <w:r w:rsidRPr="00E859ED">
                  <w:rPr>
                    <w:rStyle w:val="Hyperlink"/>
                  </w:rPr>
                  <w:t>Writers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9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A1025B8" w14:textId="54248C85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69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5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Certification and Non-Disclosure Agreement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_Toc68071869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10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883DB4A" w14:textId="78C1CE0D" w:rsidR="00986B4F" w:rsidRDefault="00986B4F">
              <w:pPr>
                <w:pStyle w:val="TOC1"/>
                <w:rPr>
                  <w:rFonts w:asciiTheme="minorHAnsi" w:hAnsiTheme="minorHAnsi" w:cstheme="minorBidi"/>
                  <w:b w:val="0"/>
                  <w:i w:val="0"/>
                  <w:iCs w:val="0"/>
                  <w:lang w:val="en-CA"/>
                </w:rPr>
              </w:pPr>
              <w:hyperlink w:anchor="_Toc68071870" w:history="1"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6</w:t>
                </w:r>
                <w:r>
                  <w:rPr>
                    <w:rFonts w:asciiTheme="minorHAnsi" w:hAnsiTheme="minorHAnsi" w:cstheme="minorBidi"/>
                    <w:b w:val="0"/>
                    <w:i w:val="0"/>
                    <w:iCs w:val="0"/>
                    <w:lang w:val="en-CA"/>
                  </w:rPr>
                  <w:tab/>
                </w:r>
                <w:r w:rsidRPr="00E859ED">
                  <w:rPr>
                    <w:rStyle w:val="Hyperlink"/>
                    <w:rFonts w:ascii="Garamond Antiqua" w:eastAsia="Times New Roman" w:hAnsi="Garamond Antiqua" w:cs="Times New Roman"/>
                  </w:rPr>
                  <w:t>Tasks and Deliverables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_Toc68071870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A795E30" w14:textId="43CC28BF" w:rsidR="00772FD6" w:rsidRDefault="00A618D7" w:rsidP="00772FD6">
              <w:pPr>
                <w:rPr>
                  <w:lang w:val="fr-FR"/>
                </w:rPr>
              </w:pPr>
              <w:r>
                <w:rPr>
                  <w:b/>
                  <w:bCs/>
                  <w:lang w:val="fr-FR"/>
                </w:rPr>
                <w:fldChar w:fldCharType="end"/>
              </w:r>
            </w:p>
          </w:sdtContent>
        </w:sdt>
      </w:sdtContent>
    </w:sdt>
    <w:p w14:paraId="31E6A1CE" w14:textId="3E0AB5F8" w:rsidR="00772FD6" w:rsidRDefault="00772FD6" w:rsidP="00772FD6">
      <w:pPr>
        <w:rPr>
          <w:lang w:val="fr-FR"/>
        </w:rPr>
      </w:pPr>
    </w:p>
    <w:p w14:paraId="3BF3BEA4" w14:textId="63BD7B3C" w:rsidR="00986B4F" w:rsidRDefault="00986B4F" w:rsidP="00772FD6">
      <w:pPr>
        <w:rPr>
          <w:lang w:val="fr-FR"/>
        </w:rPr>
      </w:pPr>
    </w:p>
    <w:p w14:paraId="77FF66C2" w14:textId="1C161837" w:rsidR="00986B4F" w:rsidRDefault="00986B4F" w:rsidP="00772FD6">
      <w:pPr>
        <w:rPr>
          <w:lang w:val="fr-FR"/>
        </w:rPr>
      </w:pPr>
    </w:p>
    <w:p w14:paraId="41CE8123" w14:textId="2AB73609" w:rsidR="007C2015" w:rsidRPr="00950349" w:rsidRDefault="00A618D7" w:rsidP="00772FD6">
      <w:pPr>
        <w:pStyle w:val="Heading2"/>
        <w:ind w:hanging="432"/>
        <w:rPr>
          <w:sz w:val="32"/>
          <w:szCs w:val="32"/>
          <w:lang w:val="fr-CA"/>
        </w:rPr>
      </w:pPr>
      <w:bookmarkStart w:id="3" w:name="_Toc68071854"/>
      <w:r w:rsidRPr="00950349">
        <w:rPr>
          <w:sz w:val="32"/>
          <w:szCs w:val="32"/>
          <w:lang w:val="fr-CA"/>
        </w:rPr>
        <w:t>Purpose</w:t>
      </w:r>
      <w:bookmarkEnd w:id="3"/>
    </w:p>
    <w:p w14:paraId="2A3D0644" w14:textId="77777777" w:rsidR="00A618D7" w:rsidRDefault="00A618D7" w:rsidP="00A618D7">
      <w:pPr>
        <w:pStyle w:val="BodyText"/>
        <w:rPr>
          <w:rFonts w:eastAsia="Calibri" w:cs="Arial"/>
          <w:szCs w:val="24"/>
        </w:rPr>
      </w:pPr>
      <w:bookmarkStart w:id="4" w:name="_Toc415473465"/>
      <w:r w:rsidRPr="00DD5924">
        <w:rPr>
          <w:rFonts w:eastAsia="Calibri" w:cs="Arial"/>
          <w:szCs w:val="24"/>
        </w:rPr>
        <w:t xml:space="preserve">This document describes the process to leverage the task-based contract for </w:t>
      </w:r>
      <w:r>
        <w:rPr>
          <w:rFonts w:eastAsia="Calibri" w:cs="Arial"/>
          <w:szCs w:val="24"/>
        </w:rPr>
        <w:t>“Statement of Work” Writers</w:t>
      </w:r>
      <w:r w:rsidRPr="00DD5924">
        <w:rPr>
          <w:rFonts w:eastAsia="Calibri" w:cs="Arial"/>
          <w:szCs w:val="24"/>
        </w:rPr>
        <w:t>.</w:t>
      </w:r>
    </w:p>
    <w:p w14:paraId="02261D6C" w14:textId="77777777" w:rsidR="007C2015" w:rsidRPr="00A618D7" w:rsidRDefault="00511766" w:rsidP="007C2015">
      <w:pPr>
        <w:pStyle w:val="BodyText"/>
        <w:rPr>
          <w:sz w:val="24"/>
          <w:szCs w:val="24"/>
        </w:rPr>
      </w:pPr>
      <w:r w:rsidRPr="00A618D7">
        <w:rPr>
          <w:sz w:val="24"/>
          <w:szCs w:val="24"/>
        </w:rPr>
        <w:t xml:space="preserve"> </w:t>
      </w:r>
      <w:r w:rsidR="00F87ABE" w:rsidRPr="00A618D7">
        <w:rPr>
          <w:sz w:val="24"/>
          <w:szCs w:val="24"/>
        </w:rPr>
        <w:t xml:space="preserve"> </w:t>
      </w:r>
    </w:p>
    <w:bookmarkEnd w:id="4"/>
    <w:p w14:paraId="31C09BE9" w14:textId="77777777" w:rsidR="00D20533" w:rsidRPr="00A618D7" w:rsidRDefault="00D20533">
      <w:pPr>
        <w:rPr>
          <w:rFonts w:ascii="Arial" w:hAnsi="Arial"/>
          <w:sz w:val="24"/>
          <w:szCs w:val="24"/>
        </w:rPr>
      </w:pPr>
      <w:r w:rsidRPr="00A618D7">
        <w:rPr>
          <w:rFonts w:ascii="Arial" w:hAnsi="Arial"/>
          <w:sz w:val="24"/>
          <w:szCs w:val="24"/>
        </w:rPr>
        <w:br w:type="page"/>
      </w:r>
    </w:p>
    <w:p w14:paraId="4529F5ED" w14:textId="77777777" w:rsidR="00D20533" w:rsidRPr="00B655A5" w:rsidRDefault="00A618D7" w:rsidP="00772FD6">
      <w:pPr>
        <w:pStyle w:val="Heading1"/>
        <w:pageBreakBefore/>
        <w:numPr>
          <w:ilvl w:val="0"/>
          <w:numId w:val="1"/>
        </w:numPr>
        <w:spacing w:before="0" w:after="24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5" w:name="_Toc68071855"/>
      <w:r>
        <w:rPr>
          <w:rFonts w:ascii="Garamond Antiqua" w:eastAsia="Times New Roman" w:hAnsi="Garamond Antiqua" w:cs="Times New Roman"/>
          <w:i/>
        </w:rPr>
        <w:lastRenderedPageBreak/>
        <w:t>Summary</w:t>
      </w:r>
      <w:bookmarkEnd w:id="5"/>
    </w:p>
    <w:p w14:paraId="75CC50BC" w14:textId="77777777" w:rsidR="00A618D7" w:rsidRPr="00950349" w:rsidRDefault="00CC6FD8" w:rsidP="00CC6FD8">
      <w:pPr>
        <w:pStyle w:val="Heading2"/>
        <w:numPr>
          <w:ilvl w:val="1"/>
          <w:numId w:val="1"/>
        </w:numPr>
        <w:ind w:left="709"/>
        <w:contextualSpacing/>
        <w:rPr>
          <w:sz w:val="32"/>
          <w:szCs w:val="32"/>
        </w:rPr>
      </w:pPr>
      <w:r w:rsidRPr="00950349">
        <w:rPr>
          <w:sz w:val="32"/>
          <w:szCs w:val="32"/>
        </w:rPr>
        <w:tab/>
      </w:r>
      <w:bookmarkStart w:id="6" w:name="_Toc68071856"/>
      <w:r w:rsidR="00A618D7" w:rsidRPr="00950349">
        <w:rPr>
          <w:sz w:val="32"/>
          <w:szCs w:val="32"/>
        </w:rPr>
        <w:t>What is Capacity on Demand for Statement of Work Writers?</w:t>
      </w:r>
      <w:bookmarkEnd w:id="6"/>
    </w:p>
    <w:p w14:paraId="683DAC54" w14:textId="07BCC731" w:rsidR="002A5003" w:rsidRPr="002A5003" w:rsidRDefault="002A5003" w:rsidP="002A5003">
      <w:pPr>
        <w:rPr>
          <w:rFonts w:ascii="Arial" w:eastAsia="Arial" w:hAnsi="Arial" w:cs="Times New Roman"/>
          <w:szCs w:val="20"/>
        </w:rPr>
      </w:pPr>
      <w:bookmarkStart w:id="7" w:name="_Toc415473468"/>
      <w:bookmarkStart w:id="8" w:name="_Toc488321473"/>
      <w:bookmarkStart w:id="9" w:name="_Toc490747489"/>
      <w:r w:rsidRPr="002A5003">
        <w:rPr>
          <w:rFonts w:ascii="Arial" w:eastAsia="Arial" w:hAnsi="Arial" w:cs="Times New Roman"/>
          <w:szCs w:val="20"/>
        </w:rPr>
        <w:t xml:space="preserve">In an effort to satisfy an ongoing departmental need for </w:t>
      </w:r>
      <w:r>
        <w:rPr>
          <w:rFonts w:ascii="Arial" w:eastAsia="Arial" w:hAnsi="Arial" w:cs="Times New Roman"/>
          <w:szCs w:val="20"/>
        </w:rPr>
        <w:t>Statement of Work Writers</w:t>
      </w:r>
      <w:r w:rsidRPr="002A5003">
        <w:rPr>
          <w:rFonts w:ascii="Arial" w:eastAsia="Arial" w:hAnsi="Arial" w:cs="Times New Roman"/>
          <w:szCs w:val="20"/>
        </w:rPr>
        <w:t xml:space="preserve"> services to support various initiatives</w:t>
      </w:r>
      <w:r w:rsidR="00772FD6">
        <w:rPr>
          <w:rFonts w:ascii="Arial" w:eastAsia="Arial" w:hAnsi="Arial" w:cs="Times New Roman"/>
          <w:szCs w:val="20"/>
        </w:rPr>
        <w:t>,</w:t>
      </w:r>
      <w:r w:rsidRPr="002A5003">
        <w:rPr>
          <w:rFonts w:ascii="Arial" w:eastAsia="Arial" w:hAnsi="Arial" w:cs="Times New Roman"/>
          <w:szCs w:val="20"/>
        </w:rPr>
        <w:t xml:space="preserve"> the Chief Financial Officer Branch (CFOB) has awarded </w:t>
      </w:r>
      <w:r>
        <w:rPr>
          <w:rFonts w:ascii="Arial" w:eastAsia="Arial" w:hAnsi="Arial" w:cs="Times New Roman"/>
          <w:szCs w:val="20"/>
        </w:rPr>
        <w:t xml:space="preserve">a </w:t>
      </w:r>
      <w:r w:rsidRPr="002A5003">
        <w:rPr>
          <w:rFonts w:ascii="Arial" w:eastAsia="Arial" w:hAnsi="Arial" w:cs="Times New Roman"/>
          <w:szCs w:val="20"/>
        </w:rPr>
        <w:t>task-based contract</w:t>
      </w:r>
      <w:r>
        <w:rPr>
          <w:rFonts w:ascii="Arial" w:eastAsia="Arial" w:hAnsi="Arial" w:cs="Times New Roman"/>
          <w:szCs w:val="20"/>
        </w:rPr>
        <w:t xml:space="preserve"> </w:t>
      </w:r>
      <w:r w:rsidRPr="002A5003">
        <w:rPr>
          <w:rFonts w:ascii="Arial" w:eastAsia="Arial" w:hAnsi="Arial" w:cs="Times New Roman"/>
          <w:szCs w:val="20"/>
        </w:rPr>
        <w:t>for the following streams:</w:t>
      </w:r>
    </w:p>
    <w:p w14:paraId="320FBB81" w14:textId="10AD21FA" w:rsidR="002A5003" w:rsidRPr="002A5003" w:rsidRDefault="002A5003" w:rsidP="002A5003">
      <w:pPr>
        <w:numPr>
          <w:ilvl w:val="2"/>
          <w:numId w:val="3"/>
        </w:numPr>
        <w:ind w:left="567" w:hanging="283"/>
        <w:rPr>
          <w:rFonts w:ascii="Arial" w:eastAsia="Arial" w:hAnsi="Arial" w:cs="Times New Roman"/>
          <w:szCs w:val="20"/>
        </w:rPr>
      </w:pPr>
      <w:r w:rsidRPr="002A5003">
        <w:rPr>
          <w:rFonts w:ascii="Arial" w:eastAsia="Arial" w:hAnsi="Arial" w:cs="Times New Roman"/>
          <w:szCs w:val="20"/>
        </w:rPr>
        <w:t>Project Management Services</w:t>
      </w:r>
      <w:r>
        <w:rPr>
          <w:rFonts w:ascii="Arial" w:eastAsia="Arial" w:hAnsi="Arial" w:cs="Times New Roman"/>
          <w:szCs w:val="20"/>
        </w:rPr>
        <w:t xml:space="preserve"> </w:t>
      </w:r>
    </w:p>
    <w:p w14:paraId="2099026E" w14:textId="74BBDE97" w:rsidR="002A5003" w:rsidRPr="002A5003" w:rsidRDefault="002A5003" w:rsidP="002A5003">
      <w:pPr>
        <w:spacing w:after="240" w:line="240" w:lineRule="atLeast"/>
        <w:rPr>
          <w:rFonts w:ascii="Arial" w:eastAsia="Arial" w:hAnsi="Arial" w:cs="Times New Roman"/>
          <w:szCs w:val="20"/>
        </w:rPr>
      </w:pPr>
      <w:r w:rsidRPr="002A5003">
        <w:rPr>
          <w:rFonts w:ascii="Arial" w:eastAsia="Arial" w:hAnsi="Arial" w:cs="Times New Roman"/>
          <w:szCs w:val="20"/>
        </w:rPr>
        <w:t>The contract</w:t>
      </w:r>
      <w:r>
        <w:rPr>
          <w:rFonts w:ascii="Arial" w:eastAsia="Arial" w:hAnsi="Arial" w:cs="Times New Roman"/>
          <w:szCs w:val="20"/>
        </w:rPr>
        <w:t xml:space="preserve"> is</w:t>
      </w:r>
      <w:r w:rsidRPr="002A5003">
        <w:rPr>
          <w:rFonts w:ascii="Arial" w:eastAsia="Arial" w:hAnsi="Arial" w:cs="Times New Roman"/>
          <w:szCs w:val="20"/>
        </w:rPr>
        <w:t xml:space="preserve"> structure as </w:t>
      </w:r>
      <w:r w:rsidRPr="002A5003">
        <w:rPr>
          <w:rFonts w:ascii="Arial" w:eastAsia="Arial" w:hAnsi="Arial" w:cs="Times New Roman"/>
          <w:b/>
          <w:szCs w:val="20"/>
        </w:rPr>
        <w:t>task-based</w:t>
      </w:r>
      <w:r w:rsidRPr="002A5003">
        <w:rPr>
          <w:rFonts w:ascii="Arial" w:eastAsia="Arial" w:hAnsi="Arial" w:cs="Times New Roman"/>
          <w:szCs w:val="20"/>
        </w:rPr>
        <w:t xml:space="preserve"> where Task Authorization</w:t>
      </w:r>
      <w:r w:rsidR="00772FD6">
        <w:rPr>
          <w:rFonts w:ascii="Arial" w:eastAsia="Arial" w:hAnsi="Arial" w:cs="Times New Roman"/>
          <w:szCs w:val="20"/>
        </w:rPr>
        <w:t>s</w:t>
      </w:r>
      <w:r w:rsidRPr="002A5003">
        <w:rPr>
          <w:rFonts w:ascii="Arial" w:eastAsia="Arial" w:hAnsi="Arial" w:cs="Times New Roman"/>
          <w:szCs w:val="20"/>
        </w:rPr>
        <w:t xml:space="preserve"> (TA) </w:t>
      </w:r>
      <w:r w:rsidR="00772FD6">
        <w:rPr>
          <w:rFonts w:ascii="Arial" w:eastAsia="Arial" w:hAnsi="Arial" w:cs="Times New Roman"/>
          <w:szCs w:val="20"/>
        </w:rPr>
        <w:t>will be</w:t>
      </w:r>
      <w:r w:rsidRPr="002A5003">
        <w:rPr>
          <w:rFonts w:ascii="Arial" w:eastAsia="Arial" w:hAnsi="Arial" w:cs="Times New Roman"/>
          <w:szCs w:val="20"/>
        </w:rPr>
        <w:t xml:space="preserve"> issued to </w:t>
      </w:r>
      <w:r>
        <w:rPr>
          <w:rFonts w:ascii="Arial" w:eastAsia="Arial" w:hAnsi="Arial" w:cs="Times New Roman"/>
          <w:szCs w:val="20"/>
        </w:rPr>
        <w:t>the</w:t>
      </w:r>
      <w:r w:rsidRPr="002A5003">
        <w:rPr>
          <w:rFonts w:ascii="Arial" w:eastAsia="Arial" w:hAnsi="Arial" w:cs="Times New Roman"/>
          <w:szCs w:val="20"/>
        </w:rPr>
        <w:t xml:space="preserve"> contractor.</w:t>
      </w:r>
    </w:p>
    <w:p w14:paraId="123864F0" w14:textId="1B897325" w:rsidR="002A5003" w:rsidRDefault="002A5003" w:rsidP="002A5003">
      <w:pPr>
        <w:spacing w:after="240" w:line="240" w:lineRule="atLeast"/>
        <w:rPr>
          <w:sz w:val="28"/>
          <w:szCs w:val="28"/>
        </w:rPr>
      </w:pPr>
      <w:r w:rsidRPr="002A5003">
        <w:rPr>
          <w:rFonts w:ascii="Arial" w:eastAsia="Arial" w:hAnsi="Arial" w:cs="Times New Roman"/>
          <w:szCs w:val="20"/>
        </w:rPr>
        <w:t>The T</w:t>
      </w:r>
      <w:r>
        <w:rPr>
          <w:rFonts w:ascii="Arial" w:eastAsia="Arial" w:hAnsi="Arial" w:cs="Times New Roman"/>
          <w:szCs w:val="20"/>
        </w:rPr>
        <w:t xml:space="preserve">A will identify the </w:t>
      </w:r>
      <w:r w:rsidRPr="002A5003">
        <w:rPr>
          <w:rFonts w:ascii="Arial" w:eastAsia="Arial" w:hAnsi="Arial" w:cs="Times New Roman"/>
          <w:szCs w:val="20"/>
        </w:rPr>
        <w:t>resource required, level of effort, per Diem rate and the work to be completed.</w:t>
      </w:r>
    </w:p>
    <w:p w14:paraId="745D9C58" w14:textId="5231FC1C" w:rsidR="00F33136" w:rsidRPr="00CD610A" w:rsidRDefault="00BB5AEB" w:rsidP="00CD610A">
      <w:pPr>
        <w:pStyle w:val="Heading3"/>
        <w:rPr>
          <w:sz w:val="28"/>
          <w:szCs w:val="28"/>
        </w:rPr>
      </w:pPr>
      <w:bookmarkStart w:id="10" w:name="_Toc68071857"/>
      <w:r>
        <w:rPr>
          <w:sz w:val="28"/>
          <w:szCs w:val="28"/>
        </w:rPr>
        <w:t>1</w:t>
      </w:r>
      <w:r w:rsidR="00F33136" w:rsidRPr="00CD610A">
        <w:rPr>
          <w:sz w:val="28"/>
          <w:szCs w:val="28"/>
        </w:rPr>
        <w:t>.1.1 Per diem rates</w:t>
      </w:r>
      <w:bookmarkEnd w:id="10"/>
    </w:p>
    <w:tbl>
      <w:tblPr>
        <w:tblW w:w="10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701"/>
        <w:gridCol w:w="1701"/>
        <w:gridCol w:w="1701"/>
        <w:gridCol w:w="1701"/>
        <w:gridCol w:w="1701"/>
      </w:tblGrid>
      <w:tr w:rsidR="00950349" w:rsidRPr="00185CF7" w14:paraId="139FE76C" w14:textId="77777777" w:rsidTr="00950349">
        <w:trPr>
          <w:trHeight w:val="375"/>
          <w:jc w:val="center"/>
        </w:trPr>
        <w:tc>
          <w:tcPr>
            <w:tcW w:w="2418" w:type="dxa"/>
            <w:vMerge w:val="restart"/>
            <w:vAlign w:val="center"/>
          </w:tcPr>
          <w:p w14:paraId="13838933" w14:textId="77777777" w:rsidR="00950349" w:rsidRPr="00185CF7" w:rsidRDefault="00950349" w:rsidP="00672C00">
            <w:pPr>
              <w:pStyle w:val="DefaultText"/>
              <w:jc w:val="center"/>
              <w:rPr>
                <w:rFonts w:ascii="Arial" w:eastAsiaTheme="minorHAnsi" w:hAnsi="Arial"/>
                <w:color w:val="000000" w:themeColor="text1"/>
                <w:lang w:val="en-CA"/>
              </w:rPr>
            </w:pPr>
          </w:p>
          <w:p w14:paraId="3F5960B2" w14:textId="77777777" w:rsidR="00950349" w:rsidRPr="00185CF7" w:rsidRDefault="00950349" w:rsidP="00672C00">
            <w:pPr>
              <w:pStyle w:val="DefaultText"/>
              <w:rPr>
                <w:rFonts w:ascii="Arial" w:eastAsiaTheme="minorHAnsi" w:hAnsi="Arial"/>
                <w:color w:val="000000" w:themeColor="text1"/>
                <w:lang w:val="en-CA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38A0FBA5" w14:textId="35B61004" w:rsidR="00950349" w:rsidRPr="00950349" w:rsidRDefault="00950349" w:rsidP="00950349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All-inclusive Per-Diem Rate</w:t>
            </w:r>
          </w:p>
          <w:p w14:paraId="2BC0844A" w14:textId="77777777" w:rsidR="00950349" w:rsidRDefault="00950349" w:rsidP="00950349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50349" w:rsidRPr="00185CF7" w14:paraId="6079C5B2" w14:textId="77777777" w:rsidTr="00950349">
        <w:trPr>
          <w:trHeight w:val="1362"/>
          <w:jc w:val="center"/>
        </w:trPr>
        <w:tc>
          <w:tcPr>
            <w:tcW w:w="2418" w:type="dxa"/>
            <w:vMerge/>
            <w:vAlign w:val="center"/>
          </w:tcPr>
          <w:p w14:paraId="64F52FE0" w14:textId="77777777" w:rsidR="00950349" w:rsidRPr="0023175E" w:rsidRDefault="00950349" w:rsidP="00672C00">
            <w:pPr>
              <w:pStyle w:val="DefaultText"/>
              <w:rPr>
                <w:rFonts w:ascii="Arial" w:eastAsiaTheme="minorHAnsi" w:hAnsi="Arial"/>
                <w:b/>
                <w:color w:val="000000" w:themeColor="text1"/>
                <w:lang w:val="en-CA"/>
              </w:rPr>
            </w:pPr>
          </w:p>
        </w:tc>
        <w:tc>
          <w:tcPr>
            <w:tcW w:w="1701" w:type="dxa"/>
          </w:tcPr>
          <w:p w14:paraId="2D3A9DB0" w14:textId="77777777" w:rsidR="00950349" w:rsidRPr="00185CF7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81339E" w14:textId="5FEBB9DD" w:rsidR="00950349" w:rsidRP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#1</w:t>
            </w:r>
          </w:p>
          <w:p w14:paraId="2444AAD8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5AF882" w14:textId="77777777" w:rsidR="00950349" w:rsidRPr="00185CF7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01, 2021 to March 31, 2022</w:t>
            </w:r>
          </w:p>
        </w:tc>
        <w:tc>
          <w:tcPr>
            <w:tcW w:w="1701" w:type="dxa"/>
          </w:tcPr>
          <w:p w14:paraId="31FC7D7A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687C40" w14:textId="71462E78" w:rsidR="00950349" w:rsidRP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#2</w:t>
            </w:r>
          </w:p>
          <w:p w14:paraId="6529151E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1C0EDD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01, 2022 to March 31, 2023</w:t>
            </w:r>
          </w:p>
          <w:p w14:paraId="737334DC" w14:textId="77777777" w:rsidR="00950349" w:rsidRPr="00185CF7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FD070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4E8FF5" w14:textId="43B900A6" w:rsidR="00950349" w:rsidRP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#3</w:t>
            </w:r>
          </w:p>
          <w:p w14:paraId="231647C2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D0F777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01, 2023 to March 31, 2024</w:t>
            </w:r>
          </w:p>
          <w:p w14:paraId="5BB25098" w14:textId="77777777" w:rsidR="00950349" w:rsidRPr="00185CF7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AB22E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4C1BEF" w14:textId="77777777" w:rsidR="00950349" w:rsidRP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Option #1</w:t>
            </w:r>
          </w:p>
          <w:p w14:paraId="49D8837B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38CFA4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01, 2024 to March 31, 2025</w:t>
            </w:r>
          </w:p>
          <w:p w14:paraId="288284C5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2C4A44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9DE3B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6C9B97" w14:textId="77777777" w:rsidR="00950349" w:rsidRP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Option #2</w:t>
            </w:r>
          </w:p>
          <w:p w14:paraId="7599A9C6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12FA6E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01, 2025 to March 31, 2026</w:t>
            </w:r>
          </w:p>
          <w:p w14:paraId="2A1E1E36" w14:textId="77777777" w:rsidR="00950349" w:rsidRDefault="00950349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CA5" w:rsidRPr="00185CF7" w14:paraId="65AF25AA" w14:textId="77777777" w:rsidTr="00950349">
        <w:trPr>
          <w:trHeight w:val="647"/>
          <w:jc w:val="center"/>
        </w:trPr>
        <w:tc>
          <w:tcPr>
            <w:tcW w:w="2418" w:type="dxa"/>
          </w:tcPr>
          <w:p w14:paraId="1F8A5582" w14:textId="21EFD906" w:rsidR="00257CA5" w:rsidRPr="00950349" w:rsidRDefault="00950349" w:rsidP="00950349">
            <w:pPr>
              <w:pStyle w:val="DefaultText"/>
              <w:jc w:val="center"/>
              <w:rPr>
                <w:rFonts w:ascii="Arial" w:eastAsiaTheme="minorHAnsi" w:hAnsi="Arial"/>
                <w:color w:val="000000" w:themeColor="text1"/>
                <w:lang w:val="en-CA"/>
              </w:rPr>
            </w:pPr>
            <w:r w:rsidRPr="00950349">
              <w:rPr>
                <w:rFonts w:ascii="Arial" w:eastAsiaTheme="minorHAnsi" w:hAnsi="Arial"/>
                <w:color w:val="000000" w:themeColor="text1"/>
                <w:lang w:val="en-CA"/>
              </w:rPr>
              <w:t>Procurement Specialist Senior L</w:t>
            </w:r>
            <w:r w:rsidR="00257CA5" w:rsidRPr="00950349">
              <w:rPr>
                <w:rFonts w:ascii="Arial" w:eastAsiaTheme="minorHAnsi" w:hAnsi="Arial"/>
                <w:color w:val="000000" w:themeColor="text1"/>
                <w:lang w:val="en-CA"/>
              </w:rPr>
              <w:t>evel</w:t>
            </w:r>
          </w:p>
        </w:tc>
        <w:tc>
          <w:tcPr>
            <w:tcW w:w="1701" w:type="dxa"/>
            <w:vAlign w:val="center"/>
          </w:tcPr>
          <w:p w14:paraId="18FF1B05" w14:textId="77777777" w:rsidR="00257CA5" w:rsidRPr="00950349" w:rsidRDefault="00257CA5" w:rsidP="00950349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$ 598.98</w:t>
            </w:r>
          </w:p>
        </w:tc>
        <w:tc>
          <w:tcPr>
            <w:tcW w:w="1701" w:type="dxa"/>
            <w:vAlign w:val="center"/>
          </w:tcPr>
          <w:p w14:paraId="0DBC4A8A" w14:textId="77777777" w:rsidR="00257CA5" w:rsidRPr="00950349" w:rsidRDefault="00257CA5" w:rsidP="00950349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$ 616.96</w:t>
            </w:r>
          </w:p>
        </w:tc>
        <w:tc>
          <w:tcPr>
            <w:tcW w:w="1701" w:type="dxa"/>
            <w:vAlign w:val="center"/>
          </w:tcPr>
          <w:p w14:paraId="0B843AB2" w14:textId="77777777" w:rsidR="00257CA5" w:rsidRPr="00950349" w:rsidRDefault="00257CA5" w:rsidP="00950349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$ 635.48</w:t>
            </w:r>
          </w:p>
        </w:tc>
        <w:tc>
          <w:tcPr>
            <w:tcW w:w="1701" w:type="dxa"/>
            <w:vAlign w:val="center"/>
          </w:tcPr>
          <w:p w14:paraId="6ACC78BB" w14:textId="77777777" w:rsidR="00257CA5" w:rsidRPr="00950349" w:rsidRDefault="00257CA5" w:rsidP="00950349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$ 654.56</w:t>
            </w:r>
          </w:p>
        </w:tc>
        <w:tc>
          <w:tcPr>
            <w:tcW w:w="1701" w:type="dxa"/>
            <w:vAlign w:val="center"/>
          </w:tcPr>
          <w:p w14:paraId="4140955F" w14:textId="77777777" w:rsidR="00257CA5" w:rsidRPr="00950349" w:rsidRDefault="00257CA5" w:rsidP="00950349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950349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$ 674.21</w:t>
            </w:r>
          </w:p>
        </w:tc>
      </w:tr>
    </w:tbl>
    <w:p w14:paraId="0B44E7E4" w14:textId="77777777" w:rsidR="00F33136" w:rsidRPr="00A618D7" w:rsidRDefault="00F33136" w:rsidP="00A618D7">
      <w:pPr>
        <w:pStyle w:val="BodyText"/>
      </w:pPr>
    </w:p>
    <w:p w14:paraId="6D80D657" w14:textId="77777777" w:rsidR="00D20533" w:rsidRPr="00950349" w:rsidRDefault="00A618D7" w:rsidP="00A618D7">
      <w:pPr>
        <w:pStyle w:val="Heading2"/>
        <w:numPr>
          <w:ilvl w:val="1"/>
          <w:numId w:val="1"/>
        </w:numPr>
        <w:ind w:left="709"/>
        <w:contextualSpacing/>
        <w:rPr>
          <w:sz w:val="32"/>
          <w:szCs w:val="32"/>
        </w:rPr>
      </w:pPr>
      <w:bookmarkStart w:id="11" w:name="_Toc68071858"/>
      <w:bookmarkEnd w:id="7"/>
      <w:bookmarkEnd w:id="8"/>
      <w:bookmarkEnd w:id="9"/>
      <w:r w:rsidRPr="00950349">
        <w:rPr>
          <w:sz w:val="32"/>
          <w:szCs w:val="32"/>
        </w:rPr>
        <w:t>Who can use the contract?</w:t>
      </w:r>
      <w:bookmarkEnd w:id="11"/>
    </w:p>
    <w:p w14:paraId="7CA18FB2" w14:textId="115A4B13" w:rsidR="002A5003" w:rsidRPr="002A5003" w:rsidRDefault="002A5003" w:rsidP="002A5003">
      <w:pPr>
        <w:spacing w:after="240" w:line="240" w:lineRule="atLeast"/>
        <w:rPr>
          <w:rFonts w:ascii="Arial" w:eastAsia="Arial" w:hAnsi="Arial" w:cs="Times New Roman"/>
          <w:szCs w:val="20"/>
        </w:rPr>
      </w:pPr>
      <w:bookmarkStart w:id="12" w:name="_Toc415473470"/>
      <w:bookmarkStart w:id="13" w:name="_Toc488321475"/>
      <w:bookmarkStart w:id="14" w:name="_Toc490747490"/>
      <w:r w:rsidRPr="002A5003">
        <w:rPr>
          <w:rFonts w:ascii="Arial" w:eastAsia="Arial" w:hAnsi="Arial" w:cs="Times New Roman"/>
          <w:szCs w:val="20"/>
        </w:rPr>
        <w:t xml:space="preserve">Clients who require various </w:t>
      </w:r>
      <w:r>
        <w:rPr>
          <w:rFonts w:ascii="Arial" w:eastAsia="Arial" w:hAnsi="Arial" w:cs="Times New Roman"/>
          <w:szCs w:val="20"/>
        </w:rPr>
        <w:t xml:space="preserve">Statement of Work </w:t>
      </w:r>
      <w:r w:rsidR="002C453A">
        <w:rPr>
          <w:rFonts w:ascii="Arial" w:eastAsia="Arial" w:hAnsi="Arial" w:cs="Times New Roman"/>
          <w:szCs w:val="20"/>
        </w:rPr>
        <w:t xml:space="preserve">writer </w:t>
      </w:r>
      <w:r w:rsidRPr="002A5003">
        <w:rPr>
          <w:rFonts w:ascii="Arial" w:eastAsia="Arial" w:hAnsi="Arial" w:cs="Times New Roman"/>
          <w:szCs w:val="20"/>
        </w:rPr>
        <w:t>services to support the delivery of projects for the department.</w:t>
      </w:r>
    </w:p>
    <w:p w14:paraId="2E0D5F16" w14:textId="4EA6DF4F" w:rsidR="002A5003" w:rsidRPr="00F03402" w:rsidRDefault="002C453A" w:rsidP="002A5003">
      <w:pPr>
        <w:rPr>
          <w:rFonts w:eastAsia="Arial" w:cs="Arial"/>
        </w:rPr>
      </w:pPr>
      <w:r>
        <w:rPr>
          <w:rFonts w:ascii="Arial" w:eastAsia="Arial" w:hAnsi="Arial" w:cs="Times New Roman"/>
          <w:szCs w:val="20"/>
        </w:rPr>
        <w:t>The Statement of Work W</w:t>
      </w:r>
      <w:r w:rsidR="002A5003">
        <w:rPr>
          <w:rFonts w:ascii="Arial" w:eastAsia="Arial" w:hAnsi="Arial" w:cs="Times New Roman"/>
          <w:szCs w:val="20"/>
        </w:rPr>
        <w:t>riter contract was</w:t>
      </w:r>
      <w:r w:rsidR="002A5003" w:rsidRPr="002A5003">
        <w:rPr>
          <w:rFonts w:ascii="Arial" w:eastAsia="Arial" w:hAnsi="Arial" w:cs="Times New Roman"/>
          <w:szCs w:val="20"/>
        </w:rPr>
        <w:t xml:space="preserve"> awarded using</w:t>
      </w:r>
      <w:r>
        <w:rPr>
          <w:rFonts w:ascii="Arial" w:eastAsia="Arial" w:hAnsi="Arial" w:cs="Times New Roman"/>
          <w:szCs w:val="20"/>
        </w:rPr>
        <w:t xml:space="preserve"> </w:t>
      </w:r>
      <w:hyperlink r:id="rId11" w:history="1">
        <w:r w:rsidRPr="002C453A">
          <w:rPr>
            <w:rStyle w:val="Hyperlink"/>
            <w:rFonts w:ascii="Arial" w:eastAsia="Arial" w:hAnsi="Arial" w:cs="Times New Roman"/>
            <w:szCs w:val="20"/>
          </w:rPr>
          <w:t>Task and Solutions Professional Services (TSPS)</w:t>
        </w:r>
      </w:hyperlink>
      <w:r>
        <w:rPr>
          <w:rFonts w:ascii="Arial" w:eastAsia="Arial" w:hAnsi="Arial" w:cs="Times New Roman"/>
          <w:szCs w:val="20"/>
        </w:rPr>
        <w:t>.</w:t>
      </w:r>
    </w:p>
    <w:p w14:paraId="32F844B8" w14:textId="656890FC" w:rsidR="00950349" w:rsidRDefault="002A5003" w:rsidP="002A5003">
      <w:pPr>
        <w:rPr>
          <w:rFonts w:ascii="Arial" w:eastAsia="Arial" w:hAnsi="Arial" w:cs="Times New Roman"/>
          <w:szCs w:val="20"/>
        </w:rPr>
      </w:pPr>
      <w:r w:rsidRPr="002A5003">
        <w:rPr>
          <w:rFonts w:ascii="Arial" w:eastAsia="Arial" w:hAnsi="Arial" w:cs="Times New Roman"/>
          <w:szCs w:val="20"/>
        </w:rPr>
        <w:t xml:space="preserve">If you are uncertain about whether your work is suited for the </w:t>
      </w:r>
      <w:r w:rsidR="002C453A">
        <w:rPr>
          <w:rFonts w:ascii="Arial" w:eastAsia="Arial" w:hAnsi="Arial" w:cs="Times New Roman"/>
          <w:szCs w:val="20"/>
        </w:rPr>
        <w:t>Statement of Work Writer contract</w:t>
      </w:r>
      <w:r w:rsidRPr="002A5003">
        <w:rPr>
          <w:rFonts w:ascii="Arial" w:eastAsia="Arial" w:hAnsi="Arial" w:cs="Times New Roman"/>
          <w:szCs w:val="20"/>
        </w:rPr>
        <w:t xml:space="preserve"> please contact the COD Triage team. </w:t>
      </w:r>
    </w:p>
    <w:p w14:paraId="778EF849" w14:textId="77777777" w:rsidR="00BB5AEB" w:rsidRPr="002A5003" w:rsidRDefault="00BB5AEB" w:rsidP="002A5003">
      <w:pPr>
        <w:rPr>
          <w:rFonts w:ascii="Arial" w:eastAsia="Arial" w:hAnsi="Arial" w:cs="Times New Roman"/>
          <w:szCs w:val="20"/>
        </w:rPr>
      </w:pPr>
    </w:p>
    <w:p w14:paraId="3D926BE8" w14:textId="26E1A38A" w:rsidR="002A5003" w:rsidRPr="00BB5AEB" w:rsidRDefault="00BB5AEB" w:rsidP="00950349">
      <w:pPr>
        <w:pStyle w:val="Heading2"/>
        <w:rPr>
          <w:sz w:val="32"/>
          <w:szCs w:val="32"/>
        </w:rPr>
      </w:pPr>
      <w:bookmarkStart w:id="15" w:name="_Toc479858133"/>
      <w:bookmarkStart w:id="16" w:name="_Toc23421616"/>
      <w:r>
        <w:rPr>
          <w:sz w:val="32"/>
          <w:szCs w:val="32"/>
        </w:rPr>
        <w:t xml:space="preserve"> </w:t>
      </w:r>
      <w:bookmarkStart w:id="17" w:name="_Toc68071859"/>
      <w:r w:rsidR="00950349" w:rsidRPr="00BB5AEB">
        <w:rPr>
          <w:sz w:val="32"/>
          <w:szCs w:val="32"/>
        </w:rPr>
        <w:t xml:space="preserve">1.3 </w:t>
      </w:r>
      <w:r>
        <w:rPr>
          <w:sz w:val="32"/>
          <w:szCs w:val="32"/>
        </w:rPr>
        <w:t xml:space="preserve">   </w:t>
      </w:r>
      <w:r w:rsidR="002A5003" w:rsidRPr="00BB5AEB">
        <w:rPr>
          <w:sz w:val="32"/>
          <w:szCs w:val="32"/>
        </w:rPr>
        <w:t>Contact COD Triage Team</w:t>
      </w:r>
      <w:bookmarkEnd w:id="15"/>
      <w:bookmarkEnd w:id="16"/>
      <w:bookmarkEnd w:id="17"/>
      <w:r w:rsidR="002A5003" w:rsidRPr="00BB5AEB">
        <w:rPr>
          <w:sz w:val="32"/>
          <w:szCs w:val="32"/>
        </w:rPr>
        <w:t xml:space="preserve"> </w:t>
      </w:r>
    </w:p>
    <w:p w14:paraId="354270E8" w14:textId="696884A6" w:rsidR="002A5003" w:rsidRDefault="003329DE" w:rsidP="002A5003">
      <w:pPr>
        <w:spacing w:after="240" w:line="240" w:lineRule="atLeast"/>
        <w:rPr>
          <w:rFonts w:eastAsia="Arial" w:cs="Arial"/>
          <w:color w:val="0000FF"/>
          <w:u w:val="single"/>
        </w:rPr>
      </w:pPr>
      <w:hyperlink r:id="rId12" w:history="1">
        <w:r w:rsidR="002A5003" w:rsidRPr="009B2734">
          <w:rPr>
            <w:rStyle w:val="Hyperlink"/>
            <w:rFonts w:eastAsia="Arial" w:cs="Arial"/>
          </w:rPr>
          <w:t>NC-COD-CALD-GD@hrsdc-rhdcc.gc.ca</w:t>
        </w:r>
      </w:hyperlink>
    </w:p>
    <w:p w14:paraId="2B638C3C" w14:textId="7897CFE9" w:rsidR="00AA56CA" w:rsidRPr="00A618D7" w:rsidRDefault="00BB5AEB" w:rsidP="00E51E84">
      <w:pPr>
        <w:pStyle w:val="Heading2"/>
        <w:numPr>
          <w:ilvl w:val="1"/>
          <w:numId w:val="0"/>
        </w:numPr>
        <w:ind w:left="360" w:hanging="360"/>
      </w:pPr>
      <w:bookmarkStart w:id="18" w:name="_Toc68071860"/>
      <w:r>
        <w:t>1</w:t>
      </w:r>
      <w:r w:rsidR="00E51E84" w:rsidRPr="00A618D7">
        <w:t>.</w:t>
      </w:r>
      <w:r>
        <w:t>4</w:t>
      </w:r>
      <w:r w:rsidR="00E51E84" w:rsidRPr="00A618D7">
        <w:tab/>
        <w:t xml:space="preserve"> </w:t>
      </w:r>
      <w:r w:rsidR="00AA56CA" w:rsidRPr="00A618D7">
        <w:t>R</w:t>
      </w:r>
      <w:r w:rsidR="00A618D7" w:rsidRPr="00A618D7">
        <w:t>o</w:t>
      </w:r>
      <w:r w:rsidR="00AA56CA" w:rsidRPr="00A618D7">
        <w:t xml:space="preserve">les </w:t>
      </w:r>
      <w:r w:rsidR="00A618D7" w:rsidRPr="00A618D7">
        <w:t xml:space="preserve">and </w:t>
      </w:r>
      <w:bookmarkEnd w:id="12"/>
      <w:bookmarkEnd w:id="13"/>
      <w:bookmarkEnd w:id="14"/>
      <w:r w:rsidR="00D075E4" w:rsidRPr="00A618D7">
        <w:t>Responsibilities</w:t>
      </w:r>
      <w:bookmarkEnd w:id="18"/>
    </w:p>
    <w:p w14:paraId="2507A840" w14:textId="284467F1" w:rsidR="00AA56CA" w:rsidRDefault="00BB5AEB" w:rsidP="00E51E84">
      <w:pPr>
        <w:pStyle w:val="Heading3"/>
        <w:numPr>
          <w:ilvl w:val="2"/>
          <w:numId w:val="0"/>
        </w:numPr>
        <w:ind w:left="720" w:hanging="720"/>
        <w:rPr>
          <w:sz w:val="28"/>
        </w:rPr>
      </w:pPr>
      <w:bookmarkStart w:id="19" w:name="_Toc415473471"/>
      <w:bookmarkStart w:id="20" w:name="_Toc488321476"/>
      <w:bookmarkStart w:id="21" w:name="_Toc490747491"/>
      <w:bookmarkStart w:id="22" w:name="_Toc68071861"/>
      <w:r>
        <w:rPr>
          <w:sz w:val="28"/>
        </w:rPr>
        <w:t>1</w:t>
      </w:r>
      <w:r w:rsidR="00E51E84" w:rsidRPr="00A618D7">
        <w:rPr>
          <w:sz w:val="28"/>
        </w:rPr>
        <w:t>.</w:t>
      </w:r>
      <w:r>
        <w:rPr>
          <w:sz w:val="28"/>
        </w:rPr>
        <w:t>4</w:t>
      </w:r>
      <w:r w:rsidR="00E51E84" w:rsidRPr="00A618D7">
        <w:rPr>
          <w:sz w:val="28"/>
        </w:rPr>
        <w:t xml:space="preserve">.1 </w:t>
      </w:r>
      <w:r w:rsidR="00780545" w:rsidRPr="00A618D7">
        <w:rPr>
          <w:sz w:val="28"/>
        </w:rPr>
        <w:tab/>
      </w:r>
      <w:r w:rsidR="00AA56CA" w:rsidRPr="00A618D7">
        <w:rPr>
          <w:sz w:val="28"/>
        </w:rPr>
        <w:t>Client</w:t>
      </w:r>
      <w:bookmarkEnd w:id="19"/>
      <w:bookmarkEnd w:id="20"/>
      <w:bookmarkEnd w:id="21"/>
      <w:bookmarkEnd w:id="22"/>
    </w:p>
    <w:p w14:paraId="4BE81A65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Defines requirement;</w:t>
      </w:r>
    </w:p>
    <w:p w14:paraId="7949E4BC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Completes Draft Task Authorization form (DTA);</w:t>
      </w:r>
    </w:p>
    <w:p w14:paraId="22D8F8EF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Project Authority Signs DTA form;</w:t>
      </w:r>
    </w:p>
    <w:p w14:paraId="78D2AD61" w14:textId="15164278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Sends DTA form to COD Triage Team;</w:t>
      </w:r>
    </w:p>
    <w:p w14:paraId="45526A29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Client evaluates proposed resource submitted by the Triage Team;</w:t>
      </w:r>
    </w:p>
    <w:p w14:paraId="05BF6D8E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Client notifies Triage Team that resource was accepted;</w:t>
      </w:r>
    </w:p>
    <w:p w14:paraId="1BDA9F14" w14:textId="1200A2C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Upon Triage Team approval, Client submits Purchase Requisition with completed evaluation grids, CV, DTA Form</w:t>
      </w:r>
      <w:r w:rsidR="00DA3302">
        <w:rPr>
          <w:rFonts w:ascii="Arial" w:eastAsia="Arial" w:hAnsi="Arial" w:cs="Times New Roman"/>
          <w:szCs w:val="20"/>
        </w:rPr>
        <w:t>, Certifications, Non-Disclosure Agreement</w:t>
      </w:r>
      <w:r w:rsidRPr="002C453A">
        <w:rPr>
          <w:rFonts w:ascii="Arial" w:eastAsia="Arial" w:hAnsi="Arial" w:cs="Times New Roman"/>
          <w:szCs w:val="20"/>
        </w:rPr>
        <w:t xml:space="preserve"> to Procurement via myEMS (SAP);</w:t>
      </w:r>
    </w:p>
    <w:p w14:paraId="2D15887A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Manages TA;</w:t>
      </w:r>
    </w:p>
    <w:p w14:paraId="2E216B5D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Closes-out TA;</w:t>
      </w:r>
    </w:p>
    <w:p w14:paraId="5320ADB8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Identifies needs for amendments in a timely fashion (where applicable), including changes of resources;</w:t>
      </w:r>
    </w:p>
    <w:p w14:paraId="27B54B01" w14:textId="77777777" w:rsidR="002C453A" w:rsidRPr="002C453A" w:rsidRDefault="002C453A" w:rsidP="002C453A">
      <w:pPr>
        <w:numPr>
          <w:ilvl w:val="1"/>
          <w:numId w:val="7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Completes service entry sheet (SES) and pays invoices in myEMS (SAP).</w:t>
      </w:r>
    </w:p>
    <w:p w14:paraId="554BC928" w14:textId="511247EB" w:rsidR="009A6401" w:rsidRDefault="00BB5AEB" w:rsidP="004E2A31">
      <w:pPr>
        <w:pStyle w:val="Heading3"/>
        <w:numPr>
          <w:ilvl w:val="2"/>
          <w:numId w:val="0"/>
        </w:numPr>
        <w:ind w:left="720" w:hanging="720"/>
        <w:rPr>
          <w:sz w:val="28"/>
        </w:rPr>
      </w:pPr>
      <w:bookmarkStart w:id="23" w:name="_Toc483290731"/>
      <w:bookmarkStart w:id="24" w:name="_Toc490747493"/>
      <w:bookmarkStart w:id="25" w:name="_Toc68071862"/>
      <w:r>
        <w:rPr>
          <w:sz w:val="28"/>
        </w:rPr>
        <w:t>1</w:t>
      </w:r>
      <w:r w:rsidR="004E2A31" w:rsidRPr="002C453A">
        <w:rPr>
          <w:sz w:val="28"/>
        </w:rPr>
        <w:t>.</w:t>
      </w:r>
      <w:r>
        <w:rPr>
          <w:sz w:val="28"/>
        </w:rPr>
        <w:t>4</w:t>
      </w:r>
      <w:r w:rsidR="00137B36">
        <w:rPr>
          <w:sz w:val="28"/>
        </w:rPr>
        <w:t>.2</w:t>
      </w:r>
      <w:r w:rsidR="004E2A31" w:rsidRPr="002C453A">
        <w:rPr>
          <w:sz w:val="28"/>
        </w:rPr>
        <w:tab/>
      </w:r>
      <w:bookmarkEnd w:id="23"/>
      <w:bookmarkEnd w:id="24"/>
      <w:r w:rsidR="002C453A" w:rsidRPr="002C453A">
        <w:rPr>
          <w:sz w:val="28"/>
        </w:rPr>
        <w:t xml:space="preserve">COD </w:t>
      </w:r>
      <w:r w:rsidR="00A618D7" w:rsidRPr="002C453A">
        <w:rPr>
          <w:sz w:val="28"/>
        </w:rPr>
        <w:t>Triage Team</w:t>
      </w:r>
      <w:bookmarkEnd w:id="25"/>
    </w:p>
    <w:p w14:paraId="02689933" w14:textId="7069C1EA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 xml:space="preserve">Reviews Draft Task Authorization form and verifies that the information provided by the client is appropriate and can be supported by </w:t>
      </w:r>
      <w:r>
        <w:rPr>
          <w:rFonts w:ascii="Arial" w:eastAsia="Arial" w:hAnsi="Arial" w:cs="Times New Roman"/>
          <w:szCs w:val="20"/>
        </w:rPr>
        <w:t xml:space="preserve">the </w:t>
      </w:r>
      <w:r w:rsidRPr="002C453A">
        <w:rPr>
          <w:rFonts w:ascii="Arial" w:eastAsia="Arial" w:hAnsi="Arial" w:cs="Times New Roman"/>
          <w:szCs w:val="20"/>
        </w:rPr>
        <w:t>Contract;</w:t>
      </w:r>
    </w:p>
    <w:p w14:paraId="0647F31F" w14:textId="12C59C58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 xml:space="preserve">If </w:t>
      </w:r>
      <w:r>
        <w:rPr>
          <w:rFonts w:ascii="Arial" w:eastAsia="Arial" w:hAnsi="Arial" w:cs="Times New Roman"/>
          <w:szCs w:val="20"/>
        </w:rPr>
        <w:t>it is determined that the contract</w:t>
      </w:r>
      <w:r w:rsidRPr="002C453A">
        <w:rPr>
          <w:rFonts w:ascii="Arial" w:eastAsia="Arial" w:hAnsi="Arial" w:cs="Times New Roman"/>
          <w:szCs w:val="20"/>
        </w:rPr>
        <w:t xml:space="preserve"> is the appropriate method of supply, </w:t>
      </w:r>
      <w:r w:rsidRPr="002C453A">
        <w:rPr>
          <w:rFonts w:ascii="Arial" w:eastAsia="Arial" w:hAnsi="Arial" w:cs="Times New Roman"/>
          <w:szCs w:val="20"/>
        </w:rPr>
        <w:br/>
        <w:t>Triage Team signs the DTA;</w:t>
      </w:r>
    </w:p>
    <w:p w14:paraId="1146A6DC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Advises client, by email, that the request has been approved – or denied;</w:t>
      </w:r>
    </w:p>
    <w:p w14:paraId="5E7BFB0B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Contacts vendor for CVs and Security Information;</w:t>
      </w:r>
    </w:p>
    <w:p w14:paraId="555ACCE1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Route CVs from Contractor to Client and liaise between Client and Contractor as needed;</w:t>
      </w:r>
    </w:p>
    <w:p w14:paraId="1772C58F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Tracks usage against parent-contract(s);</w:t>
      </w:r>
    </w:p>
    <w:p w14:paraId="2911AF0E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Ensures distribution of work satisfies the obligations in the contracts.</w:t>
      </w:r>
    </w:p>
    <w:p w14:paraId="0203C386" w14:textId="5D5ECA4D" w:rsidR="00E51E84" w:rsidRPr="002C453A" w:rsidRDefault="00BB5AEB" w:rsidP="007262F4">
      <w:pPr>
        <w:pStyle w:val="Heading3"/>
        <w:numPr>
          <w:ilvl w:val="2"/>
          <w:numId w:val="0"/>
        </w:numPr>
        <w:ind w:left="720" w:hanging="720"/>
        <w:rPr>
          <w:sz w:val="28"/>
        </w:rPr>
      </w:pPr>
      <w:bookmarkStart w:id="26" w:name="_Toc415473473"/>
      <w:bookmarkStart w:id="27" w:name="_Toc488321479"/>
      <w:bookmarkStart w:id="28" w:name="_Toc490747494"/>
      <w:bookmarkStart w:id="29" w:name="_Toc68071863"/>
      <w:r>
        <w:rPr>
          <w:sz w:val="28"/>
        </w:rPr>
        <w:t>1</w:t>
      </w:r>
      <w:r w:rsidR="007262F4" w:rsidRPr="002C453A">
        <w:rPr>
          <w:sz w:val="28"/>
        </w:rPr>
        <w:t>.</w:t>
      </w:r>
      <w:r>
        <w:rPr>
          <w:sz w:val="28"/>
        </w:rPr>
        <w:t>4</w:t>
      </w:r>
      <w:r w:rsidR="00137B36">
        <w:rPr>
          <w:sz w:val="28"/>
        </w:rPr>
        <w:t>.3</w:t>
      </w:r>
      <w:r w:rsidR="007262F4" w:rsidRPr="002C453A">
        <w:rPr>
          <w:sz w:val="28"/>
        </w:rPr>
        <w:tab/>
      </w:r>
      <w:bookmarkEnd w:id="26"/>
      <w:bookmarkEnd w:id="27"/>
      <w:bookmarkEnd w:id="28"/>
      <w:r w:rsidR="00A618D7" w:rsidRPr="002C453A">
        <w:rPr>
          <w:sz w:val="28"/>
        </w:rPr>
        <w:t>ESDC Procurement Officer</w:t>
      </w:r>
      <w:bookmarkEnd w:id="29"/>
    </w:p>
    <w:p w14:paraId="056B81B8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bookmarkStart w:id="30" w:name="_Toc415473474"/>
      <w:bookmarkStart w:id="31" w:name="_Toc488321480"/>
      <w:bookmarkStart w:id="32" w:name="_Toc490747495"/>
      <w:r w:rsidRPr="002C453A">
        <w:rPr>
          <w:rFonts w:ascii="Arial" w:eastAsia="Arial" w:hAnsi="Arial" w:cs="Times New Roman"/>
          <w:szCs w:val="20"/>
        </w:rPr>
        <w:t>Reviews Task Authorization to ensure appropriate legal contract language and security;</w:t>
      </w:r>
    </w:p>
    <w:p w14:paraId="085C1AEE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Actions TA in myEMS (SAP) via a Purchase Requisition from the client;</w:t>
      </w:r>
    </w:p>
    <w:p w14:paraId="5081E0F2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lastRenderedPageBreak/>
        <w:t>Issues TAs to Contractor for signature;</w:t>
      </w:r>
    </w:p>
    <w:p w14:paraId="219F7E81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Provides copy of  signed TA to client;</w:t>
      </w:r>
    </w:p>
    <w:p w14:paraId="7EC4E57D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Actions amendments upon request from client via a Purchase Requisition;</w:t>
      </w:r>
    </w:p>
    <w:p w14:paraId="0F5C0DFD" w14:textId="41448C17" w:rsidR="00A618D7" w:rsidRDefault="002C453A" w:rsidP="00AB6DBC">
      <w:pPr>
        <w:numPr>
          <w:ilvl w:val="1"/>
          <w:numId w:val="8"/>
        </w:numPr>
        <w:spacing w:after="0" w:line="240" w:lineRule="auto"/>
        <w:ind w:left="567" w:hanging="283"/>
      </w:pPr>
      <w:r w:rsidRPr="002C453A">
        <w:rPr>
          <w:rFonts w:ascii="Arial" w:eastAsia="Arial" w:hAnsi="Arial" w:cs="Times New Roman"/>
          <w:szCs w:val="20"/>
        </w:rPr>
        <w:t>Provides copies of the TA issued by ESDC to Triage Team</w:t>
      </w:r>
      <w:r>
        <w:rPr>
          <w:rFonts w:ascii="Arial" w:eastAsia="Arial" w:hAnsi="Arial" w:cs="Times New Roman"/>
          <w:szCs w:val="20"/>
        </w:rPr>
        <w:t>.</w:t>
      </w:r>
    </w:p>
    <w:p w14:paraId="599169A4" w14:textId="35871011" w:rsidR="00E51E84" w:rsidRDefault="00BB5AEB" w:rsidP="00654927">
      <w:pPr>
        <w:pStyle w:val="Heading3"/>
        <w:numPr>
          <w:ilvl w:val="2"/>
          <w:numId w:val="0"/>
        </w:numPr>
        <w:ind w:left="720" w:hanging="720"/>
        <w:rPr>
          <w:sz w:val="28"/>
          <w:lang w:val="fr-CA"/>
        </w:rPr>
      </w:pPr>
      <w:bookmarkStart w:id="33" w:name="_Toc68071864"/>
      <w:r>
        <w:rPr>
          <w:sz w:val="28"/>
          <w:lang w:val="fr-CA"/>
        </w:rPr>
        <w:t>1</w:t>
      </w:r>
      <w:r w:rsidR="00654927" w:rsidRPr="00654927">
        <w:rPr>
          <w:sz w:val="28"/>
          <w:lang w:val="fr-CA"/>
        </w:rPr>
        <w:t>.</w:t>
      </w:r>
      <w:r>
        <w:rPr>
          <w:sz w:val="28"/>
          <w:lang w:val="fr-CA"/>
        </w:rPr>
        <w:t>4</w:t>
      </w:r>
      <w:r w:rsidR="00137B36">
        <w:rPr>
          <w:sz w:val="28"/>
          <w:lang w:val="fr-CA"/>
        </w:rPr>
        <w:t>.4</w:t>
      </w:r>
      <w:r w:rsidR="00654927" w:rsidRPr="00654927">
        <w:rPr>
          <w:sz w:val="28"/>
          <w:lang w:val="fr-CA"/>
        </w:rPr>
        <w:tab/>
      </w:r>
      <w:bookmarkEnd w:id="30"/>
      <w:bookmarkEnd w:id="31"/>
      <w:bookmarkEnd w:id="32"/>
      <w:r w:rsidR="00A618D7">
        <w:rPr>
          <w:sz w:val="28"/>
          <w:lang w:val="fr-CA"/>
        </w:rPr>
        <w:t>Contractor</w:t>
      </w:r>
      <w:bookmarkEnd w:id="33"/>
    </w:p>
    <w:p w14:paraId="006BD9A8" w14:textId="261115C9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>
        <w:rPr>
          <w:rFonts w:ascii="Arial" w:eastAsia="Arial" w:hAnsi="Arial" w:cs="Times New Roman"/>
          <w:szCs w:val="20"/>
        </w:rPr>
        <w:t xml:space="preserve">Provides CVs, Non-Disclosure agreement and </w:t>
      </w:r>
      <w:r w:rsidRPr="002C453A">
        <w:rPr>
          <w:rFonts w:ascii="Arial" w:eastAsia="Arial" w:hAnsi="Arial" w:cs="Times New Roman"/>
          <w:szCs w:val="20"/>
        </w:rPr>
        <w:t>Signed Certifications upon request, within the timelines given by Triage Team;</w:t>
      </w:r>
    </w:p>
    <w:p w14:paraId="4489A001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 xml:space="preserve">Reviews TA and returns signed copy to Procurement (within 2 business days); </w:t>
      </w:r>
    </w:p>
    <w:p w14:paraId="6ECC1303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Performs work in accordance with the TA;</w:t>
      </w:r>
    </w:p>
    <w:p w14:paraId="26025ECA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Provides replacement resources as required;</w:t>
      </w:r>
    </w:p>
    <w:p w14:paraId="43FB393C" w14:textId="77777777" w:rsidR="002C453A" w:rsidRPr="002C453A" w:rsidRDefault="002C453A" w:rsidP="002C453A">
      <w:pPr>
        <w:numPr>
          <w:ilvl w:val="1"/>
          <w:numId w:val="8"/>
        </w:numPr>
        <w:spacing w:after="0" w:line="240" w:lineRule="auto"/>
        <w:ind w:left="567" w:hanging="283"/>
        <w:rPr>
          <w:rFonts w:ascii="Arial" w:eastAsia="Arial" w:hAnsi="Arial" w:cs="Times New Roman"/>
          <w:szCs w:val="20"/>
        </w:rPr>
      </w:pPr>
      <w:r w:rsidRPr="002C453A">
        <w:rPr>
          <w:rFonts w:ascii="Arial" w:eastAsia="Arial" w:hAnsi="Arial" w:cs="Times New Roman"/>
          <w:szCs w:val="20"/>
        </w:rPr>
        <w:t>Complies with rules and regulations of the contract.</w:t>
      </w:r>
    </w:p>
    <w:p w14:paraId="5678CF9C" w14:textId="77777777" w:rsidR="00A22DCA" w:rsidRPr="00A22DCA" w:rsidRDefault="00A22DCA" w:rsidP="00A22DCA">
      <w:pPr>
        <w:pStyle w:val="BodyText"/>
      </w:pPr>
    </w:p>
    <w:p w14:paraId="73C169C3" w14:textId="77777777" w:rsidR="003C5219" w:rsidRDefault="00A618D7" w:rsidP="00B655A5">
      <w:pPr>
        <w:pStyle w:val="Heading1"/>
        <w:pageBreakBefore/>
        <w:numPr>
          <w:ilvl w:val="0"/>
          <w:numId w:val="1"/>
        </w:numPr>
        <w:spacing w:before="0" w:line="240" w:lineRule="auto"/>
        <w:ind w:left="180" w:hanging="450"/>
        <w:rPr>
          <w:rFonts w:ascii="Garamond Antiqua" w:eastAsia="Times New Roman" w:hAnsi="Garamond Antiqua" w:cs="Times New Roman"/>
          <w:i/>
          <w:lang w:val="fr-CA"/>
        </w:rPr>
      </w:pPr>
      <w:bookmarkStart w:id="34" w:name="_Toc68071865"/>
      <w:r>
        <w:rPr>
          <w:rFonts w:ascii="Garamond Antiqua" w:eastAsia="Times New Roman" w:hAnsi="Garamond Antiqua" w:cs="Times New Roman"/>
          <w:i/>
          <w:lang w:val="fr-CA"/>
        </w:rPr>
        <w:lastRenderedPageBreak/>
        <w:t>Step-by-Step Process</w:t>
      </w:r>
      <w:bookmarkEnd w:id="34"/>
    </w:p>
    <w:p w14:paraId="5E0352BA" w14:textId="77777777" w:rsidR="00C316DD" w:rsidRPr="00C316DD" w:rsidRDefault="00C316DD" w:rsidP="00C316DD">
      <w:pPr>
        <w:spacing w:after="0" w:line="120" w:lineRule="auto"/>
        <w:rPr>
          <w:lang w:val="fr-CA"/>
        </w:rPr>
      </w:pP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246"/>
        <w:gridCol w:w="1700"/>
        <w:gridCol w:w="1758"/>
      </w:tblGrid>
      <w:tr w:rsidR="00A618D7" w:rsidRPr="00895B1A" w14:paraId="61B5822F" w14:textId="77777777" w:rsidTr="008A5C29">
        <w:trPr>
          <w:trHeight w:val="656"/>
          <w:tblHeader/>
        </w:trPr>
        <w:tc>
          <w:tcPr>
            <w:tcW w:w="459" w:type="pct"/>
            <w:shd w:val="clear" w:color="auto" w:fill="BFBFBF"/>
            <w:vAlign w:val="center"/>
          </w:tcPr>
          <w:p w14:paraId="40899132" w14:textId="77777777" w:rsidR="00A618D7" w:rsidRPr="00895B1A" w:rsidRDefault="00A618D7" w:rsidP="00D35FF0">
            <w:pPr>
              <w:pStyle w:val="TableText"/>
              <w:jc w:val="center"/>
              <w:rPr>
                <w:b/>
              </w:rPr>
            </w:pPr>
            <w:r w:rsidRPr="00895B1A">
              <w:rPr>
                <w:b/>
              </w:rPr>
              <w:t>Step</w:t>
            </w:r>
            <w:r>
              <w:rPr>
                <w:b/>
              </w:rPr>
              <w:t xml:space="preserve"> </w:t>
            </w:r>
            <w:r w:rsidRPr="00895B1A">
              <w:rPr>
                <w:b/>
              </w:rPr>
              <w:t>#</w:t>
            </w:r>
          </w:p>
        </w:tc>
        <w:tc>
          <w:tcPr>
            <w:tcW w:w="2737" w:type="pct"/>
            <w:shd w:val="clear" w:color="auto" w:fill="BFBFBF"/>
            <w:vAlign w:val="center"/>
          </w:tcPr>
          <w:p w14:paraId="78940D04" w14:textId="77777777" w:rsidR="00A618D7" w:rsidRPr="00895B1A" w:rsidRDefault="00A618D7" w:rsidP="00D35FF0">
            <w:pPr>
              <w:pStyle w:val="TableText"/>
              <w:jc w:val="center"/>
              <w:rPr>
                <w:b/>
              </w:rPr>
            </w:pPr>
            <w:r w:rsidRPr="00895B1A">
              <w:rPr>
                <w:b/>
              </w:rPr>
              <w:t>Activity</w:t>
            </w:r>
          </w:p>
        </w:tc>
        <w:tc>
          <w:tcPr>
            <w:tcW w:w="887" w:type="pct"/>
            <w:shd w:val="clear" w:color="auto" w:fill="BFBFBF"/>
            <w:vAlign w:val="center"/>
          </w:tcPr>
          <w:p w14:paraId="62C45B32" w14:textId="77777777" w:rsidR="00A618D7" w:rsidRPr="00895B1A" w:rsidRDefault="00A618D7" w:rsidP="00D35FF0">
            <w:pPr>
              <w:pStyle w:val="TableText"/>
              <w:jc w:val="center"/>
              <w:rPr>
                <w:b/>
              </w:rPr>
            </w:pPr>
            <w:r w:rsidRPr="00895B1A">
              <w:rPr>
                <w:b/>
              </w:rPr>
              <w:t>Responsibility</w:t>
            </w:r>
          </w:p>
        </w:tc>
        <w:tc>
          <w:tcPr>
            <w:tcW w:w="917" w:type="pct"/>
            <w:shd w:val="clear" w:color="auto" w:fill="BFBFBF"/>
            <w:vAlign w:val="center"/>
          </w:tcPr>
          <w:p w14:paraId="21EB7A09" w14:textId="77777777" w:rsidR="00A618D7" w:rsidRPr="00895B1A" w:rsidRDefault="00A618D7" w:rsidP="00D35FF0">
            <w:pPr>
              <w:pStyle w:val="TableText"/>
              <w:jc w:val="center"/>
              <w:rPr>
                <w:b/>
              </w:rPr>
            </w:pPr>
            <w:r w:rsidRPr="00895B1A">
              <w:rPr>
                <w:b/>
              </w:rPr>
              <w:t>Tool</w:t>
            </w:r>
          </w:p>
        </w:tc>
      </w:tr>
      <w:tr w:rsidR="008A5C29" w:rsidRPr="00453AC7" w14:paraId="6A1681F4" w14:textId="77777777" w:rsidTr="008A5C29">
        <w:trPr>
          <w:trHeight w:val="964"/>
        </w:trPr>
        <w:tc>
          <w:tcPr>
            <w:tcW w:w="459" w:type="pct"/>
            <w:vAlign w:val="center"/>
          </w:tcPr>
          <w:p w14:paraId="0B5039E4" w14:textId="77777777" w:rsidR="008A5C29" w:rsidRPr="00453AC7" w:rsidRDefault="008A5C29" w:rsidP="00D35FF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737" w:type="pct"/>
            <w:shd w:val="clear" w:color="auto" w:fill="auto"/>
            <w:vAlign w:val="center"/>
          </w:tcPr>
          <w:p w14:paraId="142A7D3E" w14:textId="33BF8058" w:rsidR="008A5C29" w:rsidRPr="00453AC7" w:rsidRDefault="008A5C29" w:rsidP="008A5C29">
            <w:pPr>
              <w:pStyle w:val="TableText"/>
            </w:pPr>
            <w:r w:rsidRPr="00453AC7">
              <w:t>Client submits</w:t>
            </w:r>
            <w:r>
              <w:t xml:space="preserve"> Draft Task Authorization (DTA) </w:t>
            </w:r>
            <w:r w:rsidRPr="00453AC7">
              <w:t xml:space="preserve">form to the </w:t>
            </w:r>
            <w:r>
              <w:t xml:space="preserve">Triage Team @ </w:t>
            </w:r>
            <w:hyperlink r:id="rId13" w:history="1">
              <w:r w:rsidRPr="00F03402">
                <w:rPr>
                  <w:color w:val="0000FF"/>
                  <w:u w:val="single"/>
                </w:rPr>
                <w:t>NC-COD-CALD-GD</w:t>
              </w:r>
            </w:hyperlink>
            <w:r>
              <w:t xml:space="preserve"> for review</w:t>
            </w:r>
            <w:r w:rsidRPr="00453AC7">
              <w:t xml:space="preserve"> before submitting a purch</w:t>
            </w:r>
            <w:r>
              <w:t>ase requisition via myEMS (SAP).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3D136F2B" w14:textId="68356570" w:rsidR="008A5C29" w:rsidRPr="00453AC7" w:rsidRDefault="008A5C29" w:rsidP="00D35FF0">
            <w:pPr>
              <w:pStyle w:val="TableText"/>
              <w:jc w:val="center"/>
            </w:pPr>
            <w:r w:rsidRPr="00453AC7">
              <w:t>Client</w:t>
            </w:r>
          </w:p>
        </w:tc>
        <w:tc>
          <w:tcPr>
            <w:tcW w:w="917" w:type="pct"/>
            <w:vAlign w:val="center"/>
          </w:tcPr>
          <w:p w14:paraId="2D9C8E94" w14:textId="78001F13" w:rsidR="008A5C29" w:rsidRPr="00453AC7" w:rsidRDefault="008A5C29" w:rsidP="00D35FF0">
            <w:pPr>
              <w:pStyle w:val="TableText"/>
              <w:jc w:val="center"/>
            </w:pPr>
            <w:r w:rsidRPr="00453AC7">
              <w:t>Email</w:t>
            </w:r>
          </w:p>
        </w:tc>
      </w:tr>
      <w:tr w:rsidR="008A5C29" w:rsidRPr="00453AC7" w14:paraId="52FDAD26" w14:textId="77777777" w:rsidTr="008A5C29">
        <w:trPr>
          <w:trHeight w:val="20"/>
        </w:trPr>
        <w:tc>
          <w:tcPr>
            <w:tcW w:w="459" w:type="pct"/>
            <w:vAlign w:val="center"/>
          </w:tcPr>
          <w:p w14:paraId="7C8464B3" w14:textId="77777777" w:rsidR="008A5C29" w:rsidRPr="00453AC7" w:rsidRDefault="008A5C29" w:rsidP="00D35FF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2737" w:type="pct"/>
            <w:shd w:val="clear" w:color="auto" w:fill="auto"/>
            <w:vAlign w:val="center"/>
          </w:tcPr>
          <w:p w14:paraId="7D80CCCE" w14:textId="37B5265F" w:rsidR="008A5C29" w:rsidRPr="00453AC7" w:rsidRDefault="008A5C29" w:rsidP="00D35FF0">
            <w:pPr>
              <w:pStyle w:val="TableText"/>
            </w:pPr>
            <w:r>
              <w:t xml:space="preserve">Triage Team </w:t>
            </w:r>
            <w:r w:rsidRPr="00453AC7">
              <w:t xml:space="preserve">reviews the </w:t>
            </w:r>
            <w:r>
              <w:t>D</w:t>
            </w:r>
            <w:r w:rsidRPr="00453AC7">
              <w:t>TA form submitted by the client and determines if the contract is the appropriate method of supply.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13DE828" w14:textId="4B9B3818" w:rsidR="008A5C29" w:rsidRPr="00453AC7" w:rsidRDefault="008A5C29" w:rsidP="00D35FF0">
            <w:pPr>
              <w:pStyle w:val="TableText"/>
              <w:jc w:val="center"/>
            </w:pPr>
            <w:r>
              <w:t>Triage Team</w:t>
            </w:r>
          </w:p>
        </w:tc>
        <w:tc>
          <w:tcPr>
            <w:tcW w:w="917" w:type="pct"/>
            <w:vAlign w:val="center"/>
          </w:tcPr>
          <w:p w14:paraId="4F0020F8" w14:textId="1E725F4C" w:rsidR="008A5C29" w:rsidRPr="00453AC7" w:rsidRDefault="008A5C29" w:rsidP="00D35FF0">
            <w:pPr>
              <w:pStyle w:val="TableText"/>
              <w:jc w:val="center"/>
            </w:pPr>
            <w:r>
              <w:t xml:space="preserve">DRAFT </w:t>
            </w:r>
            <w:r w:rsidRPr="00453AC7">
              <w:t>TA form</w:t>
            </w:r>
          </w:p>
        </w:tc>
      </w:tr>
      <w:tr w:rsidR="008A5C29" w:rsidRPr="00453AC7" w14:paraId="5B2462C2" w14:textId="77777777" w:rsidTr="008A5C29">
        <w:trPr>
          <w:trHeight w:val="20"/>
        </w:trPr>
        <w:tc>
          <w:tcPr>
            <w:tcW w:w="459" w:type="pct"/>
            <w:vAlign w:val="center"/>
          </w:tcPr>
          <w:p w14:paraId="68E86996" w14:textId="77777777" w:rsidR="008A5C29" w:rsidRPr="00453AC7" w:rsidRDefault="008A5C29" w:rsidP="00D35FF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C0B" w14:textId="77777777" w:rsidR="008A5C29" w:rsidRDefault="008A5C29" w:rsidP="00D35FF0">
            <w:pPr>
              <w:pStyle w:val="TableText"/>
            </w:pPr>
            <w:r>
              <w:t>Triage Team</w:t>
            </w:r>
            <w:r w:rsidRPr="00453AC7">
              <w:t xml:space="preserve"> </w:t>
            </w:r>
            <w:r>
              <w:t>approves</w:t>
            </w:r>
            <w:r w:rsidRPr="00453AC7">
              <w:t xml:space="preserve"> the DTA</w:t>
            </w:r>
            <w:r>
              <w:t xml:space="preserve"> form</w:t>
            </w:r>
            <w:r w:rsidRPr="00453AC7">
              <w:t xml:space="preserve"> and contacts contractor for CV(‘s)</w:t>
            </w:r>
            <w:r>
              <w:t>,</w:t>
            </w:r>
            <w:r w:rsidRPr="00453AC7">
              <w:t xml:space="preserve"> </w:t>
            </w:r>
            <w:r>
              <w:t xml:space="preserve">certification </w:t>
            </w:r>
            <w:r w:rsidRPr="00453AC7">
              <w:t>and signed non-disclosure agreement (Annex D</w:t>
            </w:r>
            <w:r>
              <w:t>,</w:t>
            </w:r>
            <w:r w:rsidRPr="00453AC7">
              <w:t xml:space="preserve">) </w:t>
            </w:r>
          </w:p>
          <w:p w14:paraId="37279714" w14:textId="5B5B5B16" w:rsidR="008A5C29" w:rsidRPr="00453AC7" w:rsidRDefault="008A5C29" w:rsidP="00D35FF0">
            <w:pPr>
              <w:pStyle w:val="TableText"/>
            </w:pPr>
            <w:r w:rsidRPr="00453AC7">
              <w:t>The expected time frame for a response should be given to the contractor.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B036" w14:textId="674682FD" w:rsidR="008A5C29" w:rsidRPr="00453AC7" w:rsidRDefault="008A5C29" w:rsidP="00D35FF0">
            <w:pPr>
              <w:pStyle w:val="TableText"/>
              <w:jc w:val="center"/>
            </w:pPr>
            <w:r>
              <w:t>TriageTeam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834" w14:textId="2B54F8B8" w:rsidR="008A5C29" w:rsidRPr="00453AC7" w:rsidRDefault="008A5C29" w:rsidP="00D35FF0">
            <w:pPr>
              <w:pStyle w:val="TableText"/>
              <w:jc w:val="center"/>
            </w:pPr>
            <w:r w:rsidRPr="00453AC7">
              <w:t>Email</w:t>
            </w:r>
          </w:p>
        </w:tc>
      </w:tr>
      <w:tr w:rsidR="008A5C29" w:rsidRPr="00453AC7" w14:paraId="141866D4" w14:textId="77777777" w:rsidTr="008A5C29">
        <w:trPr>
          <w:trHeight w:val="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DA9" w14:textId="77777777" w:rsidR="008A5C29" w:rsidRPr="00453AC7" w:rsidRDefault="008A5C29" w:rsidP="00D35FF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58C2" w14:textId="41BB5E9A" w:rsidR="008A5C29" w:rsidRPr="00453AC7" w:rsidRDefault="008A5C29" w:rsidP="00D35FF0">
            <w:pPr>
              <w:pStyle w:val="TableText"/>
            </w:pPr>
            <w:r w:rsidRPr="00453AC7">
              <w:t xml:space="preserve">Contractor provides CV(s) to </w:t>
            </w:r>
            <w:r>
              <w:t>the Triage Team</w:t>
            </w:r>
            <w:r w:rsidRPr="00453AC7">
              <w:t xml:space="preserve"> within the specified time frame</w:t>
            </w:r>
            <w:r>
              <w:t xml:space="preserve"> along with copy of approved DTA form.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70E" w14:textId="5BC3FBE7" w:rsidR="008A5C29" w:rsidRPr="00453AC7" w:rsidRDefault="008A5C29" w:rsidP="00D35FF0">
            <w:pPr>
              <w:pStyle w:val="TableText"/>
              <w:jc w:val="center"/>
            </w:pPr>
            <w:r w:rsidRPr="00453AC7">
              <w:t>Contractor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FFD" w14:textId="09A2EDC1" w:rsidR="008A5C29" w:rsidRPr="00453AC7" w:rsidRDefault="008A5C29" w:rsidP="00D35FF0">
            <w:pPr>
              <w:pStyle w:val="TableText"/>
              <w:jc w:val="center"/>
            </w:pPr>
            <w:r w:rsidRPr="00453AC7">
              <w:t>Email</w:t>
            </w:r>
          </w:p>
        </w:tc>
      </w:tr>
      <w:tr w:rsidR="008A5C29" w:rsidRPr="00453AC7" w14:paraId="4251379B" w14:textId="77777777" w:rsidTr="008A5C29">
        <w:trPr>
          <w:trHeight w:val="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54C" w14:textId="77777777" w:rsidR="008A5C29" w:rsidRPr="00453AC7" w:rsidRDefault="008A5C29" w:rsidP="00D35FF0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6383" w14:textId="55AFB448" w:rsidR="008A5C29" w:rsidRPr="00453AC7" w:rsidRDefault="008A5C29" w:rsidP="00D35FF0">
            <w:pPr>
              <w:pStyle w:val="TableText"/>
            </w:pPr>
            <w:r w:rsidRPr="00F03402">
              <w:rPr>
                <w:i/>
              </w:rPr>
              <w:t xml:space="preserve">Triage Team </w:t>
            </w:r>
            <w:r w:rsidRPr="00F03402">
              <w:t xml:space="preserve">sends the </w:t>
            </w:r>
            <w:r>
              <w:t xml:space="preserve">signed Draft TA form and resource </w:t>
            </w:r>
            <w:r w:rsidRPr="00F03402">
              <w:t>information to the client.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8D8D" w14:textId="42C4B16D" w:rsidR="008A5C29" w:rsidRPr="00453AC7" w:rsidRDefault="008A5C29" w:rsidP="00D35FF0">
            <w:pPr>
              <w:pStyle w:val="TableText"/>
              <w:jc w:val="center"/>
            </w:pPr>
            <w:r w:rsidRPr="00F03402">
              <w:t>Triage Team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48E5" w14:textId="7AE7B0B4" w:rsidR="008A5C29" w:rsidRPr="00453AC7" w:rsidRDefault="008A5C29" w:rsidP="00D35FF0">
            <w:pPr>
              <w:pStyle w:val="TableText"/>
              <w:jc w:val="center"/>
            </w:pPr>
            <w:r w:rsidRPr="00F03402">
              <w:t>Email</w:t>
            </w:r>
          </w:p>
        </w:tc>
      </w:tr>
      <w:tr w:rsidR="008A5C29" w:rsidRPr="00453AC7" w14:paraId="70DC0BA7" w14:textId="77777777" w:rsidTr="008A5C29">
        <w:trPr>
          <w:trHeight w:val="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AE9" w14:textId="77777777" w:rsidR="008A5C29" w:rsidRDefault="008A5C29" w:rsidP="00D35FF0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422C" w14:textId="421119A4" w:rsidR="008A5C29" w:rsidRPr="00453AC7" w:rsidRDefault="008A5C29" w:rsidP="00D35FF0">
            <w:pPr>
              <w:pStyle w:val="TableText"/>
            </w:pPr>
            <w:r w:rsidRPr="00453AC7">
              <w:t>Client evaluates CV(s) using evaluation grids provided.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08B" w14:textId="2CADEA12" w:rsidR="008A5C29" w:rsidRPr="00453AC7" w:rsidRDefault="008A5C29" w:rsidP="00D35FF0">
            <w:pPr>
              <w:pStyle w:val="TableText"/>
              <w:jc w:val="center"/>
            </w:pPr>
            <w:r w:rsidRPr="00453AC7">
              <w:t>Client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72E" w14:textId="4ABEC01D" w:rsidR="008A5C29" w:rsidRPr="00453AC7" w:rsidRDefault="008A5C29" w:rsidP="00D35FF0">
            <w:pPr>
              <w:pStyle w:val="TableText"/>
              <w:jc w:val="center"/>
            </w:pPr>
            <w:r w:rsidRPr="00453AC7">
              <w:t>Evaluation Grid</w:t>
            </w:r>
          </w:p>
        </w:tc>
      </w:tr>
      <w:tr w:rsidR="008A5C29" w:rsidRPr="00453AC7" w14:paraId="3E720113" w14:textId="77777777" w:rsidTr="008A5C29">
        <w:trPr>
          <w:trHeight w:val="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B7F" w14:textId="77777777" w:rsidR="008A5C29" w:rsidRPr="00453AC7" w:rsidRDefault="008A5C29" w:rsidP="00D35FF0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717C" w14:textId="77777777" w:rsidR="008A5C29" w:rsidRPr="00453AC7" w:rsidRDefault="008A5C29" w:rsidP="00D35FF0">
            <w:pPr>
              <w:pStyle w:val="TableText"/>
            </w:pPr>
            <w:r w:rsidRPr="00453AC7">
              <w:t>Client submits a Purchase Requisition (PREQ) to Procurement via myEMS (SAP)</w:t>
            </w:r>
            <w:r>
              <w:t>.</w:t>
            </w:r>
          </w:p>
          <w:p w14:paraId="7BA78134" w14:textId="77777777" w:rsidR="008A5C29" w:rsidRPr="00453AC7" w:rsidRDefault="008A5C29" w:rsidP="00D35FF0">
            <w:pPr>
              <w:pStyle w:val="TableText"/>
            </w:pPr>
            <w:r w:rsidRPr="00453AC7">
              <w:t xml:space="preserve">Client </w:t>
            </w:r>
            <w:r>
              <w:t>must</w:t>
            </w:r>
            <w:r w:rsidRPr="00453AC7">
              <w:t xml:space="preserve"> ensure that the following information is included in the PREQ</w:t>
            </w:r>
            <w:r>
              <w:t>:</w:t>
            </w:r>
          </w:p>
          <w:p w14:paraId="64149BF4" w14:textId="77777777" w:rsidR="008A5C29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 w:rsidRPr="00453AC7">
              <w:t>Header Text reference “</w:t>
            </w:r>
            <w:r>
              <w:t xml:space="preserve">SOW Writer </w:t>
            </w:r>
            <w:r w:rsidRPr="00453AC7">
              <w:t>Contract” and name of the contractor to be used</w:t>
            </w:r>
            <w:r>
              <w:t xml:space="preserve"> (Lumina IT contract # 2000208</w:t>
            </w:r>
          </w:p>
          <w:p w14:paraId="05AFC76C" w14:textId="56391CC1" w:rsidR="008A5C29" w:rsidRDefault="0048792F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>Gen</w:t>
            </w:r>
            <w:r w:rsidR="008A5C29">
              <w:t>er</w:t>
            </w:r>
            <w:r>
              <w:t>al</w:t>
            </w:r>
            <w:r w:rsidR="008A5C29">
              <w:t xml:space="preserve"> Ledger (GL) #: 533801 (Management Consultants)</w:t>
            </w:r>
          </w:p>
          <w:p w14:paraId="43821D4D" w14:textId="77777777" w:rsidR="008A5C29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 xml:space="preserve">Triage Approved Draft </w:t>
            </w:r>
            <w:r w:rsidRPr="00453AC7">
              <w:t>TA form</w:t>
            </w:r>
            <w:r>
              <w:t xml:space="preserve"> (PDF)</w:t>
            </w:r>
          </w:p>
          <w:p w14:paraId="71AAED1C" w14:textId="77777777" w:rsidR="008A5C29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>Draft TA form (Word)</w:t>
            </w:r>
          </w:p>
          <w:p w14:paraId="455738B8" w14:textId="7DA8C5FC" w:rsidR="008A5C29" w:rsidRPr="00453AC7" w:rsidRDefault="0048792F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 xml:space="preserve">Signed </w:t>
            </w:r>
            <w:r w:rsidRPr="00453AC7">
              <w:t>Annex D</w:t>
            </w:r>
            <w:r>
              <w:t xml:space="preserve"> - Non-Disclosure Agreement</w:t>
            </w:r>
          </w:p>
          <w:p w14:paraId="3E27B3E6" w14:textId="77777777" w:rsidR="008A5C29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>CV</w:t>
            </w:r>
          </w:p>
          <w:p w14:paraId="142D5C38" w14:textId="77777777" w:rsidR="008A5C29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>
              <w:t>Signed Certification</w:t>
            </w:r>
          </w:p>
          <w:p w14:paraId="2B3785C5" w14:textId="77777777" w:rsidR="008A5C29" w:rsidRPr="00453AC7" w:rsidRDefault="008A5C29" w:rsidP="00A618D7">
            <w:pPr>
              <w:pStyle w:val="TableText"/>
              <w:numPr>
                <w:ilvl w:val="0"/>
                <w:numId w:val="20"/>
              </w:numPr>
              <w:ind w:left="409"/>
            </w:pPr>
            <w:r w:rsidRPr="00453AC7">
              <w:t xml:space="preserve">Completed and signed evaluation grid </w:t>
            </w:r>
          </w:p>
          <w:p w14:paraId="5ED23B48" w14:textId="47C39BDF" w:rsidR="008A5C29" w:rsidRPr="00453AC7" w:rsidRDefault="008A5C29" w:rsidP="003329DE">
            <w:pPr>
              <w:pStyle w:val="TableText"/>
              <w:numPr>
                <w:ilvl w:val="0"/>
                <w:numId w:val="20"/>
              </w:numPr>
              <w:ind w:left="409"/>
            </w:pPr>
            <w:r w:rsidRPr="00453AC7">
              <w:t>Security Information (i.e. Date of birth, PWGSC file</w:t>
            </w:r>
            <w:r w:rsidR="003329DE">
              <w:t xml:space="preserve"> </w:t>
            </w:r>
            <w:bookmarkStart w:id="35" w:name="_GoBack"/>
            <w:bookmarkEnd w:id="35"/>
            <w:r w:rsidRPr="00453AC7">
              <w:t>#)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1252" w14:textId="7E464ABC" w:rsidR="008A5C29" w:rsidRPr="00453AC7" w:rsidRDefault="008A5C29" w:rsidP="00D35FF0">
            <w:pPr>
              <w:pStyle w:val="TableText"/>
              <w:jc w:val="center"/>
            </w:pPr>
            <w:r w:rsidRPr="00453AC7">
              <w:t>Client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B37A" w14:textId="538F0BC5" w:rsidR="008A5C29" w:rsidRPr="00453AC7" w:rsidRDefault="008A5C29" w:rsidP="00D35FF0">
            <w:pPr>
              <w:pStyle w:val="TableText"/>
              <w:jc w:val="center"/>
            </w:pPr>
            <w:r w:rsidRPr="00453AC7">
              <w:t>myEMS (SAP)</w:t>
            </w:r>
          </w:p>
        </w:tc>
      </w:tr>
      <w:tr w:rsidR="008A5C29" w:rsidRPr="00453AC7" w14:paraId="72F86C08" w14:textId="77777777" w:rsidTr="008A5C29">
        <w:trPr>
          <w:trHeight w:val="45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00C2" w14:textId="77777777" w:rsidR="008A5C29" w:rsidDel="001929B8" w:rsidRDefault="008A5C29" w:rsidP="00D35FF0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C5B" w14:textId="2E9F323D" w:rsidR="008A5C29" w:rsidRPr="00453AC7" w:rsidRDefault="008A5C29" w:rsidP="008A5C29">
            <w:pPr>
              <w:pStyle w:val="TableText"/>
            </w:pPr>
            <w:r w:rsidRPr="00453AC7">
              <w:t xml:space="preserve">ESDC Procurement Officer will review the TA and supporting documentation.  Once documentation provided by the client is complete and in order then a TA will be issued to the contractor with a copy (cc) to the client and </w:t>
            </w:r>
            <w:r>
              <w:t>the Triage Team</w:t>
            </w:r>
            <w:r w:rsidRPr="00453AC7">
              <w:t>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12C" w14:textId="266FBC22" w:rsidR="008A5C29" w:rsidRPr="00453AC7" w:rsidRDefault="008A5C29" w:rsidP="00D35FF0">
            <w:pPr>
              <w:pStyle w:val="TableText"/>
              <w:jc w:val="center"/>
            </w:pPr>
            <w:r w:rsidRPr="00453AC7">
              <w:t>Procurement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753" w14:textId="04770FC0" w:rsidR="008A5C29" w:rsidRPr="00453AC7" w:rsidRDefault="008A5C29" w:rsidP="00D35FF0">
            <w:pPr>
              <w:pStyle w:val="TableText"/>
              <w:jc w:val="center"/>
            </w:pPr>
            <w:r w:rsidRPr="00453AC7">
              <w:t>TA</w:t>
            </w:r>
          </w:p>
        </w:tc>
      </w:tr>
      <w:tr w:rsidR="008A5C29" w:rsidRPr="00453AC7" w14:paraId="7999B501" w14:textId="77777777" w:rsidTr="00986B4F">
        <w:trPr>
          <w:trHeight w:val="87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9DD" w14:textId="77777777" w:rsidR="008A5C29" w:rsidRDefault="008A5C29" w:rsidP="00D35FF0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FF9" w14:textId="3BD505C8" w:rsidR="008A5C29" w:rsidRPr="00453AC7" w:rsidRDefault="008A5C29" w:rsidP="00D35FF0">
            <w:pPr>
              <w:pStyle w:val="TableText"/>
            </w:pPr>
            <w:r w:rsidRPr="00453AC7">
              <w:t>Contractor returns signed TA to ESDC Procurement Officer with a copy (cc) to everybody in the original email.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6161" w14:textId="50449FDE" w:rsidR="008A5C29" w:rsidRPr="00453AC7" w:rsidRDefault="008A5C29" w:rsidP="00D35FF0">
            <w:pPr>
              <w:pStyle w:val="TableText"/>
              <w:jc w:val="center"/>
            </w:pPr>
            <w:r w:rsidRPr="00453AC7">
              <w:t>Contractor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2D8" w14:textId="231F8F84" w:rsidR="008A5C29" w:rsidRPr="00453AC7" w:rsidRDefault="008A5C29" w:rsidP="00D35FF0">
            <w:pPr>
              <w:pStyle w:val="TableText"/>
              <w:jc w:val="center"/>
            </w:pPr>
            <w:r w:rsidRPr="00453AC7">
              <w:t>TA</w:t>
            </w:r>
          </w:p>
        </w:tc>
      </w:tr>
      <w:tr w:rsidR="008A5C29" w:rsidRPr="00453AC7" w14:paraId="45441541" w14:textId="77777777" w:rsidTr="008A5C29">
        <w:trPr>
          <w:trHeight w:val="97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DB8" w14:textId="77777777" w:rsidR="008A5C29" w:rsidRDefault="008A5C29" w:rsidP="00D35FF0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C41D" w14:textId="5C662286" w:rsidR="008A5C29" w:rsidRPr="00453AC7" w:rsidRDefault="008A5C29" w:rsidP="00D35FF0">
            <w:pPr>
              <w:pStyle w:val="TableText"/>
            </w:pPr>
            <w:r w:rsidRPr="00453AC7">
              <w:t xml:space="preserve">ESDC Procurement Officer provides a copy of the signed TA to the </w:t>
            </w:r>
            <w:r>
              <w:t>project Authority and the</w:t>
            </w:r>
            <w:r w:rsidRPr="00453AC7">
              <w:t xml:space="preserve"> client if they were not copied (cc’d) on the email from the contractor.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762F" w14:textId="2D8487A9" w:rsidR="008A5C29" w:rsidRPr="00453AC7" w:rsidRDefault="008A5C29" w:rsidP="00D35FF0">
            <w:pPr>
              <w:pStyle w:val="TableText"/>
              <w:jc w:val="center"/>
            </w:pPr>
            <w:r w:rsidRPr="00453AC7">
              <w:t>Procurement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742" w14:textId="6B5EE0E3" w:rsidR="008A5C29" w:rsidRPr="00453AC7" w:rsidRDefault="008A5C29" w:rsidP="00D35FF0">
            <w:pPr>
              <w:pStyle w:val="TableText"/>
              <w:jc w:val="center"/>
            </w:pPr>
            <w:r w:rsidRPr="00453AC7">
              <w:t>TA</w:t>
            </w:r>
          </w:p>
        </w:tc>
      </w:tr>
      <w:tr w:rsidR="008A5C29" w:rsidRPr="00453AC7" w14:paraId="752EFCF6" w14:textId="77777777" w:rsidTr="008A5C29">
        <w:trPr>
          <w:trHeight w:val="113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621" w14:textId="77777777" w:rsidR="008A5C29" w:rsidRDefault="008A5C29" w:rsidP="00D35FF0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1AD1" w14:textId="77777777" w:rsidR="008A5C29" w:rsidRPr="00453AC7" w:rsidRDefault="008A5C29" w:rsidP="00D35FF0">
            <w:pPr>
              <w:pStyle w:val="TableText"/>
              <w:spacing w:before="40" w:after="40"/>
            </w:pPr>
            <w:r w:rsidRPr="00453AC7">
              <w:t>Client manages task:</w:t>
            </w:r>
          </w:p>
          <w:p w14:paraId="4614B3B8" w14:textId="77777777" w:rsidR="008A5C29" w:rsidRDefault="008A5C29" w:rsidP="00A618D7">
            <w:pPr>
              <w:pStyle w:val="TableText"/>
              <w:numPr>
                <w:ilvl w:val="0"/>
                <w:numId w:val="21"/>
              </w:numPr>
              <w:spacing w:before="40" w:after="40"/>
            </w:pPr>
            <w:r w:rsidRPr="00453AC7">
              <w:t>Tracks completion of deliverables and manages burn rate</w:t>
            </w:r>
            <w:r>
              <w:t>;</w:t>
            </w:r>
          </w:p>
          <w:p w14:paraId="1D596FD3" w14:textId="233F73FC" w:rsidR="008A5C29" w:rsidRPr="00453AC7" w:rsidRDefault="008A5C29" w:rsidP="00D35FF0">
            <w:pPr>
              <w:pStyle w:val="TableText"/>
            </w:pPr>
            <w:r w:rsidRPr="00453AC7">
              <w:t>Requests amendments in a timely fashion as required.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158" w14:textId="4EB93BD7" w:rsidR="008A5C29" w:rsidRPr="00453AC7" w:rsidRDefault="008A5C29" w:rsidP="00D35FF0">
            <w:pPr>
              <w:pStyle w:val="TableText"/>
              <w:jc w:val="center"/>
            </w:pPr>
            <w:r w:rsidRPr="00453AC7">
              <w:t>Client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F94" w14:textId="3E90870C" w:rsidR="008A5C29" w:rsidRPr="00453AC7" w:rsidRDefault="008A5C29" w:rsidP="00D35FF0">
            <w:pPr>
              <w:pStyle w:val="TableText"/>
              <w:jc w:val="center"/>
            </w:pPr>
            <w:r w:rsidRPr="00453AC7">
              <w:t>TA and myEMS(SAP)</w:t>
            </w:r>
          </w:p>
        </w:tc>
      </w:tr>
    </w:tbl>
    <w:p w14:paraId="5761A479" w14:textId="77777777" w:rsidR="00780545" w:rsidRPr="00654927" w:rsidRDefault="00780545" w:rsidP="00780545">
      <w:pPr>
        <w:spacing w:after="0"/>
        <w:rPr>
          <w:rFonts w:ascii="Arial" w:hAnsi="Arial" w:cs="Arial"/>
          <w:szCs w:val="24"/>
          <w:lang w:val="fr-CA"/>
        </w:rPr>
        <w:sectPr w:rsidR="00780545" w:rsidRPr="00654927" w:rsidSect="00C316D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664" w:right="1440" w:bottom="1134" w:left="1440" w:header="432" w:footer="562" w:gutter="0"/>
          <w:cols w:space="708"/>
          <w:docGrid w:linePitch="360"/>
        </w:sectPr>
      </w:pPr>
    </w:p>
    <w:p w14:paraId="57EF9185" w14:textId="77777777" w:rsidR="00063E99" w:rsidRPr="00B67F5F" w:rsidRDefault="00A618D7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  <w:lang w:val="fr-CA"/>
        </w:rPr>
      </w:pPr>
      <w:bookmarkStart w:id="36" w:name="_Toc68071866"/>
      <w:r>
        <w:rPr>
          <w:rFonts w:ascii="Garamond Antiqua" w:eastAsia="Times New Roman" w:hAnsi="Garamond Antiqua" w:cs="Times New Roman"/>
          <w:i/>
          <w:lang w:val="fr-CA"/>
        </w:rPr>
        <w:lastRenderedPageBreak/>
        <w:t>Draft Task Authorization form</w:t>
      </w:r>
      <w:bookmarkEnd w:id="36"/>
    </w:p>
    <w:bookmarkStart w:id="37" w:name="_MON_1678515470"/>
    <w:bookmarkEnd w:id="37"/>
    <w:p w14:paraId="1CAE73CF" w14:textId="77777777" w:rsidR="00063E99" w:rsidRDefault="00D974C9" w:rsidP="00063E99">
      <w:pPr>
        <w:pStyle w:val="ListParagraph"/>
        <w:ind w:left="432"/>
        <w:rPr>
          <w:lang w:val="fr-CA"/>
        </w:rPr>
      </w:pPr>
      <w:r>
        <w:rPr>
          <w:lang w:val="fr-CA"/>
        </w:rPr>
        <w:object w:dxaOrig="1525" w:dyaOrig="993" w14:anchorId="7F3C9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5pt;height:49.65pt" o:ole="">
            <v:imagedata r:id="rId18" o:title=""/>
          </v:shape>
          <o:OLEObject Type="Embed" ProgID="Word.Document.12" ShapeID="_x0000_i1025" DrawAspect="Icon" ObjectID="_1678691232" r:id="rId19">
            <o:FieldCodes>\s</o:FieldCodes>
          </o:OLEObject>
        </w:object>
      </w:r>
    </w:p>
    <w:p w14:paraId="6B9D9387" w14:textId="77777777" w:rsidR="00063E99" w:rsidRDefault="00063E99" w:rsidP="00063E99">
      <w:pPr>
        <w:pStyle w:val="ListParagraph"/>
        <w:ind w:left="432"/>
        <w:rPr>
          <w:lang w:val="fr-CA"/>
        </w:rPr>
      </w:pPr>
    </w:p>
    <w:p w14:paraId="17319F40" w14:textId="77777777" w:rsidR="00063E99" w:rsidRDefault="00063E99">
      <w:pPr>
        <w:rPr>
          <w:lang w:val="fr-CA"/>
        </w:rPr>
      </w:pPr>
      <w:r>
        <w:rPr>
          <w:lang w:val="fr-CA"/>
        </w:rPr>
        <w:br w:type="page"/>
      </w:r>
    </w:p>
    <w:p w14:paraId="65B721CE" w14:textId="77777777" w:rsidR="00063E99" w:rsidRPr="00B655A5" w:rsidRDefault="00A618D7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38" w:name="_Toc68071867"/>
      <w:r>
        <w:rPr>
          <w:rFonts w:ascii="Garamond Antiqua" w:eastAsia="Times New Roman" w:hAnsi="Garamond Antiqua" w:cs="Times New Roman"/>
          <w:i/>
        </w:rPr>
        <w:lastRenderedPageBreak/>
        <w:t>Evaluation Grids</w:t>
      </w:r>
      <w:bookmarkEnd w:id="38"/>
    </w:p>
    <w:p w14:paraId="3D98C795" w14:textId="77777777" w:rsidR="00291328" w:rsidRDefault="00A618D7" w:rsidP="0053653B">
      <w:pPr>
        <w:pStyle w:val="Heading2"/>
        <w:numPr>
          <w:ilvl w:val="1"/>
          <w:numId w:val="1"/>
        </w:numPr>
        <w:rPr>
          <w:lang w:val="fr-CA"/>
        </w:rPr>
      </w:pPr>
      <w:bookmarkStart w:id="39" w:name="_Toc68071868"/>
      <w:r>
        <w:rPr>
          <w:rFonts w:eastAsia="Calibri" w:cs="Arial"/>
          <w:szCs w:val="24"/>
        </w:rPr>
        <w:t xml:space="preserve">“Statement of Work” </w:t>
      </w:r>
      <w:r>
        <w:rPr>
          <w:lang w:val="fr-CA"/>
        </w:rPr>
        <w:t>Writers</w:t>
      </w:r>
      <w:bookmarkEnd w:id="39"/>
    </w:p>
    <w:bookmarkStart w:id="40" w:name="_MON_1678530239"/>
    <w:bookmarkEnd w:id="40"/>
    <w:p w14:paraId="292D809D" w14:textId="77777777" w:rsidR="008B226A" w:rsidRDefault="008B226A" w:rsidP="008B226A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object w:dxaOrig="1525" w:dyaOrig="993" w14:anchorId="5262397E">
          <v:shape id="_x0000_i1026" type="#_x0000_t75" style="width:76.25pt;height:49.65pt" o:ole="">
            <v:imagedata r:id="rId20" o:title=""/>
          </v:shape>
          <o:OLEObject Type="Embed" ProgID="Word.Document.12" ShapeID="_x0000_i1026" DrawAspect="Icon" ObjectID="_1678691233" r:id="rId21">
            <o:FieldCodes>\s</o:FieldCodes>
          </o:OLEObject>
        </w:object>
      </w:r>
    </w:p>
    <w:p w14:paraId="51ABC693" w14:textId="77777777" w:rsidR="008B226A" w:rsidRDefault="008B226A" w:rsidP="008B226A">
      <w:pPr>
        <w:pStyle w:val="BodyText"/>
        <w:rPr>
          <w:rFonts w:cs="Arial"/>
          <w:szCs w:val="22"/>
        </w:rPr>
      </w:pPr>
    </w:p>
    <w:p w14:paraId="45EDD071" w14:textId="77777777" w:rsidR="00291328" w:rsidRDefault="00A16FB9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41" w:name="_Toc68071869"/>
      <w:r>
        <w:rPr>
          <w:rFonts w:ascii="Garamond Antiqua" w:eastAsia="Times New Roman" w:hAnsi="Garamond Antiqua" w:cs="Times New Roman"/>
          <w:i/>
        </w:rPr>
        <w:lastRenderedPageBreak/>
        <w:t xml:space="preserve">Certification and </w:t>
      </w:r>
      <w:r w:rsidR="00D86ED2">
        <w:rPr>
          <w:rFonts w:ascii="Garamond Antiqua" w:eastAsia="Times New Roman" w:hAnsi="Garamond Antiqua" w:cs="Times New Roman"/>
          <w:i/>
        </w:rPr>
        <w:t>Non-Disclosure Agreement</w:t>
      </w:r>
      <w:bookmarkEnd w:id="41"/>
    </w:p>
    <w:bookmarkStart w:id="42" w:name="_MON_1678516013"/>
    <w:bookmarkEnd w:id="42"/>
    <w:p w14:paraId="4F624D20" w14:textId="77777777" w:rsidR="00291328" w:rsidRDefault="008B226A" w:rsidP="00291328">
      <w:pPr>
        <w:pStyle w:val="BodyText"/>
        <w:rPr>
          <w:lang w:val="fr-CA"/>
        </w:rPr>
      </w:pPr>
      <w:r>
        <w:rPr>
          <w:lang w:val="fr-CA"/>
        </w:rPr>
        <w:object w:dxaOrig="1525" w:dyaOrig="993" w14:anchorId="1D447569">
          <v:shape id="_x0000_i1027" type="#_x0000_t75" style="width:76.25pt;height:49.65pt" o:ole="">
            <v:imagedata r:id="rId22" o:title=""/>
          </v:shape>
          <o:OLEObject Type="Embed" ProgID="Word.Document.12" ShapeID="_x0000_i1027" DrawAspect="Icon" ObjectID="_1678691234" r:id="rId23">
            <o:FieldCodes>\s</o:FieldCodes>
          </o:OLEObject>
        </w:object>
      </w:r>
      <w:r w:rsidR="00A16FB9">
        <w:rPr>
          <w:lang w:val="fr-CA"/>
        </w:rPr>
        <w:tab/>
      </w:r>
      <w:r w:rsidR="00A16FB9">
        <w:rPr>
          <w:lang w:val="fr-CA"/>
        </w:rPr>
        <w:tab/>
      </w:r>
      <w:bookmarkStart w:id="43" w:name="_MON_1678516260"/>
      <w:bookmarkEnd w:id="43"/>
      <w:r w:rsidR="00A16FB9">
        <w:rPr>
          <w:lang w:val="fr-CA"/>
        </w:rPr>
        <w:object w:dxaOrig="1525" w:dyaOrig="993" w14:anchorId="6659006E">
          <v:shape id="_x0000_i1028" type="#_x0000_t75" style="width:76.25pt;height:49.65pt" o:ole="">
            <v:imagedata r:id="rId24" o:title=""/>
          </v:shape>
          <o:OLEObject Type="Embed" ProgID="Word.Document.12" ShapeID="_x0000_i1028" DrawAspect="Icon" ObjectID="_1678691235" r:id="rId25">
            <o:FieldCodes>\s</o:FieldCodes>
          </o:OLEObject>
        </w:object>
      </w:r>
    </w:p>
    <w:p w14:paraId="0935A8CF" w14:textId="77777777" w:rsidR="00A16FB9" w:rsidRDefault="00A16FB9" w:rsidP="00291328">
      <w:pPr>
        <w:pStyle w:val="BodyText"/>
        <w:rPr>
          <w:lang w:val="fr-CA"/>
        </w:rPr>
      </w:pPr>
    </w:p>
    <w:p w14:paraId="6A99BB0E" w14:textId="77777777" w:rsidR="00291328" w:rsidRDefault="00291328" w:rsidP="00291328">
      <w:pPr>
        <w:pStyle w:val="BodyText"/>
        <w:rPr>
          <w:lang w:val="fr-CA"/>
        </w:rPr>
      </w:pPr>
    </w:p>
    <w:p w14:paraId="26A9E839" w14:textId="77777777" w:rsidR="00291328" w:rsidRDefault="00291328" w:rsidP="00291328">
      <w:pPr>
        <w:pStyle w:val="BodyText"/>
        <w:rPr>
          <w:lang w:val="fr-CA"/>
        </w:rPr>
      </w:pPr>
    </w:p>
    <w:p w14:paraId="5F3E87E8" w14:textId="77777777" w:rsidR="00291328" w:rsidRDefault="00291328">
      <w:pPr>
        <w:rPr>
          <w:rFonts w:ascii="Arial" w:eastAsia="Arial" w:hAnsi="Arial" w:cs="Times New Roman"/>
          <w:szCs w:val="20"/>
          <w:lang w:val="fr-CA"/>
        </w:rPr>
      </w:pPr>
      <w:r>
        <w:rPr>
          <w:lang w:val="fr-CA"/>
        </w:rPr>
        <w:br w:type="page"/>
      </w:r>
    </w:p>
    <w:p w14:paraId="7CF0A7C5" w14:textId="77777777" w:rsidR="00291328" w:rsidRPr="00B655A5" w:rsidRDefault="00AC4935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44" w:name="_Toc68071870"/>
      <w:r>
        <w:rPr>
          <w:rFonts w:ascii="Garamond Antiqua" w:eastAsia="Times New Roman" w:hAnsi="Garamond Antiqua" w:cs="Times New Roman"/>
          <w:i/>
          <w:lang w:val="fr-CA"/>
        </w:rPr>
        <w:lastRenderedPageBreak/>
        <w:t>Tasks and Deliverables</w:t>
      </w:r>
      <w:bookmarkEnd w:id="44"/>
    </w:p>
    <w:bookmarkStart w:id="45" w:name="_MON_1678519100"/>
    <w:bookmarkEnd w:id="45"/>
    <w:p w14:paraId="37611E43" w14:textId="77777777" w:rsidR="00291328" w:rsidRPr="00291328" w:rsidRDefault="00AC4935" w:rsidP="00AF339D">
      <w:pPr>
        <w:pStyle w:val="ListParagraph"/>
        <w:ind w:left="0"/>
        <w:rPr>
          <w:lang w:val="fr-CA"/>
        </w:rPr>
      </w:pPr>
      <w:r>
        <w:rPr>
          <w:lang w:val="fr-CA"/>
        </w:rPr>
        <w:object w:dxaOrig="1525" w:dyaOrig="993" w14:anchorId="7F725A24">
          <v:shape id="_x0000_i1029" type="#_x0000_t75" style="width:76.25pt;height:49.65pt" o:ole="">
            <v:imagedata r:id="rId26" o:title=""/>
          </v:shape>
          <o:OLEObject Type="Embed" ProgID="Word.Document.12" ShapeID="_x0000_i1029" DrawAspect="Icon" ObjectID="_1678691236" r:id="rId27">
            <o:FieldCodes>\s</o:FieldCodes>
          </o:OLEObject>
        </w:object>
      </w:r>
    </w:p>
    <w:p w14:paraId="23D2C72F" w14:textId="77777777" w:rsidR="00291328" w:rsidRPr="00291328" w:rsidRDefault="00291328" w:rsidP="00291328">
      <w:pPr>
        <w:pStyle w:val="ListParagraph"/>
        <w:ind w:left="792"/>
        <w:rPr>
          <w:lang w:val="fr-CA"/>
        </w:rPr>
      </w:pPr>
    </w:p>
    <w:p w14:paraId="68301D8E" w14:textId="77777777" w:rsidR="00063E99" w:rsidRPr="00063E99" w:rsidRDefault="00063E99" w:rsidP="00063E99">
      <w:pPr>
        <w:pStyle w:val="ListParagraph"/>
        <w:ind w:left="432"/>
        <w:rPr>
          <w:lang w:val="fr-CA"/>
        </w:rPr>
      </w:pPr>
    </w:p>
    <w:p w14:paraId="18EAB55E" w14:textId="77777777" w:rsidR="00E51E84" w:rsidRPr="00AA56CA" w:rsidRDefault="00E51E84">
      <w:pPr>
        <w:rPr>
          <w:rFonts w:ascii="Arial" w:hAnsi="Arial" w:cs="Arial"/>
          <w:lang w:val="fr-CA"/>
        </w:rPr>
      </w:pPr>
    </w:p>
    <w:sectPr w:rsidR="00E51E84" w:rsidRPr="00AA56CA" w:rsidSect="000736D6">
      <w:headerReference w:type="even" r:id="rId28"/>
      <w:head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09EE" w14:textId="77777777" w:rsidR="007E71CF" w:rsidRDefault="007E71CF" w:rsidP="00E96985">
      <w:pPr>
        <w:spacing w:after="0" w:line="240" w:lineRule="auto"/>
      </w:pPr>
      <w:r>
        <w:separator/>
      </w:r>
    </w:p>
  </w:endnote>
  <w:endnote w:type="continuationSeparator" w:id="0">
    <w:p w14:paraId="799C012D" w14:textId="77777777" w:rsidR="007E71CF" w:rsidRDefault="007E71CF" w:rsidP="00E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5D5E" w14:textId="617EE621" w:rsidR="00950349" w:rsidRDefault="00BB5AEB" w:rsidP="00BB5AEB">
    <w:pPr>
      <w:pStyle w:val="Footer"/>
      <w:tabs>
        <w:tab w:val="clear" w:pos="4680"/>
      </w:tabs>
    </w:pPr>
    <w:r>
      <w:rPr>
        <w:noProof/>
      </w:rPr>
      <w:drawing>
        <wp:anchor distT="0" distB="0" distL="114300" distR="114300" simplePos="0" relativeHeight="251687936" behindDoc="1" locked="0" layoutInCell="1" allowOverlap="1" wp14:anchorId="7F0E30A8" wp14:editId="3B13C1D4">
          <wp:simplePos x="0" y="0"/>
          <wp:positionH relativeFrom="column">
            <wp:posOffset>-150876</wp:posOffset>
          </wp:positionH>
          <wp:positionV relativeFrom="paragraph">
            <wp:posOffset>-68580</wp:posOffset>
          </wp:positionV>
          <wp:extent cx="6237914" cy="723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353" cy="733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A866208" w14:textId="2DFF514D" w:rsidR="009635A2" w:rsidRDefault="0096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5B16" w14:textId="10C3BD7F" w:rsidR="00BB5AEB" w:rsidRDefault="00BB5AEB" w:rsidP="00BB5AEB">
    <w:pPr>
      <w:pStyle w:val="Footer"/>
      <w:tabs>
        <w:tab w:val="clear" w:pos="4680"/>
      </w:tabs>
    </w:pPr>
    <w:r>
      <w:tab/>
    </w:r>
  </w:p>
  <w:p w14:paraId="455D17E9" w14:textId="77777777" w:rsidR="00BB5AEB" w:rsidRDefault="00BB5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F213" w14:textId="77777777" w:rsidR="00A618D7" w:rsidRDefault="00A618D7">
    <w:pPr>
      <w:pStyle w:val="Footer"/>
    </w:pPr>
    <w: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7880" w14:textId="77777777" w:rsidR="007E71CF" w:rsidRDefault="007E71CF" w:rsidP="00E96985">
      <w:pPr>
        <w:spacing w:after="0" w:line="240" w:lineRule="auto"/>
      </w:pPr>
      <w:r>
        <w:separator/>
      </w:r>
    </w:p>
  </w:footnote>
  <w:footnote w:type="continuationSeparator" w:id="0">
    <w:p w14:paraId="2C96ECBD" w14:textId="77777777" w:rsidR="007E71CF" w:rsidRDefault="007E71CF" w:rsidP="00E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2FD13" w14:textId="77777777" w:rsidR="009635A2" w:rsidRDefault="00963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E6DFE07" wp14:editId="3CB74C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62782" w14:textId="77777777" w:rsidR="009635A2" w:rsidRDefault="009635A2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DFE0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Lihw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GHO&#10;QuK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F462782" w14:textId="77777777" w:rsidR="009635A2" w:rsidRDefault="009635A2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941E" w14:textId="4CC5FE68" w:rsidR="00950349" w:rsidRDefault="00950349">
    <w:pPr>
      <w:pStyle w:val="Header"/>
    </w:pPr>
    <w:r w:rsidRPr="00F03402">
      <w:rPr>
        <w:rFonts w:ascii="Garamond Antiqua" w:eastAsia="Arial" w:hAnsi="Garamond Antiqua" w:cs="Times New Roman"/>
        <w:noProof/>
        <w:sz w:val="20"/>
        <w:szCs w:val="20"/>
      </w:rPr>
      <w:drawing>
        <wp:anchor distT="0" distB="0" distL="114300" distR="114300" simplePos="0" relativeHeight="251685888" behindDoc="1" locked="0" layoutInCell="1" allowOverlap="1" wp14:anchorId="62BDAA28" wp14:editId="0A0A9FDC">
          <wp:simplePos x="0" y="0"/>
          <wp:positionH relativeFrom="margin">
            <wp:posOffset>-67594</wp:posOffset>
          </wp:positionH>
          <wp:positionV relativeFrom="paragraph">
            <wp:posOffset>-457201</wp:posOffset>
          </wp:positionV>
          <wp:extent cx="6257460" cy="8810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228" cy="8953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B26A1" w14:textId="5878CCF4" w:rsidR="009635A2" w:rsidRDefault="009635A2" w:rsidP="00BB5AE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D580" w14:textId="41757C4D" w:rsidR="00BB5AEB" w:rsidRDefault="00BB5AEB">
    <w:pPr>
      <w:pStyle w:val="Header"/>
    </w:pPr>
  </w:p>
  <w:p w14:paraId="12486872" w14:textId="77777777" w:rsidR="00BB5AEB" w:rsidRDefault="00BB5AEB" w:rsidP="00BB5AEB">
    <w:pPr>
      <w:pStyle w:val="Header"/>
      <w:ind w:firstLine="7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248"/>
      <w:tblOverlap w:val="never"/>
      <w:tblW w:w="5000" w:type="pct"/>
      <w:tblBorders>
        <w:top w:val="single" w:sz="6" w:space="0" w:color="DC6900"/>
        <w:left w:val="single" w:sz="6" w:space="0" w:color="DC6900"/>
      </w:tblBorders>
      <w:tblLayout w:type="fixed"/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9587"/>
    </w:tblGrid>
    <w:tr w:rsidR="00A618D7" w:rsidRPr="001F20D5" w14:paraId="05F9DE67" w14:textId="77777777" w:rsidTr="001F20D5">
      <w:trPr>
        <w:trHeight w:hRule="exact" w:val="227"/>
      </w:trPr>
      <w:tc>
        <w:tcPr>
          <w:tcW w:w="5000" w:type="pct"/>
        </w:tcPr>
        <w:p w14:paraId="66AFEBE7" w14:textId="77777777" w:rsidR="00A618D7" w:rsidRPr="001F20D5" w:rsidRDefault="00A618D7" w:rsidP="001F20D5">
          <w:pPr>
            <w:spacing w:after="0" w:line="240" w:lineRule="auto"/>
            <w:rPr>
              <w:sz w:val="14"/>
              <w:szCs w:val="14"/>
            </w:rPr>
          </w:pPr>
        </w:p>
      </w:tc>
    </w:tr>
  </w:tbl>
  <w:p w14:paraId="5DD5D4F5" w14:textId="77777777" w:rsidR="00A618D7" w:rsidRDefault="00A618D7" w:rsidP="001F20D5">
    <w:pPr>
      <w:pStyle w:val="Header"/>
      <w:tabs>
        <w:tab w:val="center" w:pos="5098"/>
        <w:tab w:val="right" w:pos="10196"/>
      </w:tabs>
    </w:pPr>
    <w:r>
      <w:t>Header goes here</w:t>
    </w:r>
    <w:r>
      <w:tab/>
    </w:r>
    <w:r>
      <w:tab/>
      <w:t>Draft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A6CD" w14:textId="77777777" w:rsidR="009635A2" w:rsidRDefault="00963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CF3A510" wp14:editId="2A10633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9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8AD43" w14:textId="77777777" w:rsidR="009635A2" w:rsidRDefault="009635A2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3A510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412.4pt;height:247.45pt;rotation:-45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Im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HxmgiaKAgAAAw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EA8AD43" w14:textId="77777777" w:rsidR="009635A2" w:rsidRDefault="009635A2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2FF5" w14:textId="680138B4" w:rsidR="009635A2" w:rsidRDefault="00963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51BB9132" wp14:editId="23BDFE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8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B403C" w14:textId="77777777" w:rsidR="009635A2" w:rsidRDefault="009635A2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9132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8" type="#_x0000_t202" style="position:absolute;margin-left:0;margin-top:0;width:412.4pt;height:247.45pt;rotation:-45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Bj&#10;2BIuiAIAAAMF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028B403C" w14:textId="77777777" w:rsidR="009635A2" w:rsidRDefault="009635A2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C999" w14:textId="77777777" w:rsidR="009635A2" w:rsidRDefault="00963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1D79BC33" wp14:editId="6235A6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6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64A00" w14:textId="77777777" w:rsidR="009635A2" w:rsidRDefault="009635A2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9BC33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9" type="#_x0000_t202" style="position:absolute;margin-left:0;margin-top:0;width:412.4pt;height:247.45pt;rotation:-45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9664A00" w14:textId="77777777" w:rsidR="009635A2" w:rsidRDefault="009635A2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628B"/>
    <w:multiLevelType w:val="hybridMultilevel"/>
    <w:tmpl w:val="7284B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198"/>
    <w:multiLevelType w:val="hybridMultilevel"/>
    <w:tmpl w:val="347AA2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4D4D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5" w15:restartNumberingAfterBreak="0">
    <w:nsid w:val="15A06240"/>
    <w:multiLevelType w:val="hybridMultilevel"/>
    <w:tmpl w:val="0F881694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3231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7" w15:restartNumberingAfterBreak="0">
    <w:nsid w:val="2CDB7A81"/>
    <w:multiLevelType w:val="hybridMultilevel"/>
    <w:tmpl w:val="CA54916A"/>
    <w:lvl w:ilvl="0" w:tplc="A0F424B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0248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9" w15:restartNumberingAfterBreak="0">
    <w:nsid w:val="2E33122C"/>
    <w:multiLevelType w:val="hybridMultilevel"/>
    <w:tmpl w:val="A404A7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C0B"/>
    <w:multiLevelType w:val="hybridMultilevel"/>
    <w:tmpl w:val="C98EE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2C6D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12" w15:restartNumberingAfterBreak="0">
    <w:nsid w:val="411A36CE"/>
    <w:multiLevelType w:val="hybridMultilevel"/>
    <w:tmpl w:val="FC34F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477"/>
    <w:multiLevelType w:val="hybridMultilevel"/>
    <w:tmpl w:val="AA16A73E"/>
    <w:lvl w:ilvl="0" w:tplc="DD0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D09"/>
    <w:multiLevelType w:val="hybridMultilevel"/>
    <w:tmpl w:val="78D648E6"/>
    <w:lvl w:ilvl="0" w:tplc="DD0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36F78"/>
    <w:multiLevelType w:val="hybridMultilevel"/>
    <w:tmpl w:val="4150FD6C"/>
    <w:lvl w:ilvl="0" w:tplc="A0F424BC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42994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17" w15:restartNumberingAfterBreak="0">
    <w:nsid w:val="5B1F7AB2"/>
    <w:multiLevelType w:val="hybridMultilevel"/>
    <w:tmpl w:val="FC34F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0A96"/>
    <w:multiLevelType w:val="hybridMultilevel"/>
    <w:tmpl w:val="7C7E4D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A52CF"/>
    <w:multiLevelType w:val="hybridMultilevel"/>
    <w:tmpl w:val="36A6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6EC1"/>
    <w:multiLevelType w:val="hybridMultilevel"/>
    <w:tmpl w:val="472234BA"/>
    <w:lvl w:ilvl="0" w:tplc="1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74189A"/>
    <w:multiLevelType w:val="multilevel"/>
    <w:tmpl w:val="E77AF5A4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2"/>
  </w:num>
  <w:num w:numId="14">
    <w:abstractNumId w:val="7"/>
  </w:num>
  <w:num w:numId="15">
    <w:abstractNumId w:val="18"/>
  </w:num>
  <w:num w:numId="16">
    <w:abstractNumId w:val="15"/>
  </w:num>
  <w:num w:numId="17">
    <w:abstractNumId w:val="10"/>
  </w:num>
  <w:num w:numId="18">
    <w:abstractNumId w:val="1"/>
  </w:num>
  <w:num w:numId="19">
    <w:abstractNumId w:val="21"/>
  </w:num>
  <w:num w:numId="20">
    <w:abstractNumId w:val="13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5"/>
    <w:rsid w:val="00001D81"/>
    <w:rsid w:val="00014D53"/>
    <w:rsid w:val="0001729C"/>
    <w:rsid w:val="00047D45"/>
    <w:rsid w:val="00060DC4"/>
    <w:rsid w:val="00063E99"/>
    <w:rsid w:val="0006418D"/>
    <w:rsid w:val="000736D6"/>
    <w:rsid w:val="00080DA8"/>
    <w:rsid w:val="000A43D1"/>
    <w:rsid w:val="000B17D4"/>
    <w:rsid w:val="000C7B90"/>
    <w:rsid w:val="000D59ED"/>
    <w:rsid w:val="000E75F6"/>
    <w:rsid w:val="0010138C"/>
    <w:rsid w:val="00111F6F"/>
    <w:rsid w:val="00112751"/>
    <w:rsid w:val="00122766"/>
    <w:rsid w:val="00137B36"/>
    <w:rsid w:val="00146BC9"/>
    <w:rsid w:val="001712B9"/>
    <w:rsid w:val="001723A2"/>
    <w:rsid w:val="001802A6"/>
    <w:rsid w:val="0019647A"/>
    <w:rsid w:val="001A296C"/>
    <w:rsid w:val="001A386D"/>
    <w:rsid w:val="001D0D4C"/>
    <w:rsid w:val="001F0C5E"/>
    <w:rsid w:val="002168D2"/>
    <w:rsid w:val="00230709"/>
    <w:rsid w:val="00242021"/>
    <w:rsid w:val="00257CA5"/>
    <w:rsid w:val="002750A4"/>
    <w:rsid w:val="00281BD1"/>
    <w:rsid w:val="00291328"/>
    <w:rsid w:val="002A5003"/>
    <w:rsid w:val="002B4477"/>
    <w:rsid w:val="002C453A"/>
    <w:rsid w:val="00302FB9"/>
    <w:rsid w:val="00314BC7"/>
    <w:rsid w:val="003329DE"/>
    <w:rsid w:val="0035259C"/>
    <w:rsid w:val="00364B95"/>
    <w:rsid w:val="003749C0"/>
    <w:rsid w:val="00390413"/>
    <w:rsid w:val="003B02C1"/>
    <w:rsid w:val="003C5219"/>
    <w:rsid w:val="003C5E48"/>
    <w:rsid w:val="003C6CD4"/>
    <w:rsid w:val="003D2B01"/>
    <w:rsid w:val="003E0F9F"/>
    <w:rsid w:val="003F5CA5"/>
    <w:rsid w:val="0044034E"/>
    <w:rsid w:val="00443D26"/>
    <w:rsid w:val="00445C5F"/>
    <w:rsid w:val="00483AEB"/>
    <w:rsid w:val="0048792F"/>
    <w:rsid w:val="004E2161"/>
    <w:rsid w:val="004E2A31"/>
    <w:rsid w:val="00511766"/>
    <w:rsid w:val="00520562"/>
    <w:rsid w:val="00531CA8"/>
    <w:rsid w:val="0053653B"/>
    <w:rsid w:val="00542275"/>
    <w:rsid w:val="005564EE"/>
    <w:rsid w:val="005601DE"/>
    <w:rsid w:val="00564B48"/>
    <w:rsid w:val="00570D69"/>
    <w:rsid w:val="005744AE"/>
    <w:rsid w:val="005933AA"/>
    <w:rsid w:val="005E3019"/>
    <w:rsid w:val="005F0F86"/>
    <w:rsid w:val="005F2521"/>
    <w:rsid w:val="00612F88"/>
    <w:rsid w:val="006247D8"/>
    <w:rsid w:val="00654927"/>
    <w:rsid w:val="00660C0F"/>
    <w:rsid w:val="00671B65"/>
    <w:rsid w:val="006A169F"/>
    <w:rsid w:val="006C6E12"/>
    <w:rsid w:val="00701320"/>
    <w:rsid w:val="00701A7E"/>
    <w:rsid w:val="007262F4"/>
    <w:rsid w:val="007675C3"/>
    <w:rsid w:val="00772FD6"/>
    <w:rsid w:val="00775119"/>
    <w:rsid w:val="00780545"/>
    <w:rsid w:val="00794464"/>
    <w:rsid w:val="007B38D5"/>
    <w:rsid w:val="007C2015"/>
    <w:rsid w:val="007C718B"/>
    <w:rsid w:val="007D2ED5"/>
    <w:rsid w:val="007E71CF"/>
    <w:rsid w:val="0080114D"/>
    <w:rsid w:val="0082007B"/>
    <w:rsid w:val="00822F9E"/>
    <w:rsid w:val="00830A8B"/>
    <w:rsid w:val="00831848"/>
    <w:rsid w:val="00870755"/>
    <w:rsid w:val="0089049C"/>
    <w:rsid w:val="008A5C29"/>
    <w:rsid w:val="008B226A"/>
    <w:rsid w:val="008D233D"/>
    <w:rsid w:val="008F44E7"/>
    <w:rsid w:val="00950349"/>
    <w:rsid w:val="009635A2"/>
    <w:rsid w:val="00986B4F"/>
    <w:rsid w:val="009A6401"/>
    <w:rsid w:val="009C3ADF"/>
    <w:rsid w:val="009D6CD1"/>
    <w:rsid w:val="009F5A88"/>
    <w:rsid w:val="009F7BD4"/>
    <w:rsid w:val="00A0660A"/>
    <w:rsid w:val="00A12EB8"/>
    <w:rsid w:val="00A16FB9"/>
    <w:rsid w:val="00A22DCA"/>
    <w:rsid w:val="00A4693D"/>
    <w:rsid w:val="00A618D7"/>
    <w:rsid w:val="00A92566"/>
    <w:rsid w:val="00A938FD"/>
    <w:rsid w:val="00AA10AC"/>
    <w:rsid w:val="00AA3A3D"/>
    <w:rsid w:val="00AA56CA"/>
    <w:rsid w:val="00AB5EA4"/>
    <w:rsid w:val="00AC4935"/>
    <w:rsid w:val="00AF339D"/>
    <w:rsid w:val="00B03E48"/>
    <w:rsid w:val="00B05973"/>
    <w:rsid w:val="00B34F73"/>
    <w:rsid w:val="00B432BD"/>
    <w:rsid w:val="00B44371"/>
    <w:rsid w:val="00B655A5"/>
    <w:rsid w:val="00B67F5F"/>
    <w:rsid w:val="00B74D8C"/>
    <w:rsid w:val="00BB4CE3"/>
    <w:rsid w:val="00BB5AEB"/>
    <w:rsid w:val="00BC5AB5"/>
    <w:rsid w:val="00C046AF"/>
    <w:rsid w:val="00C11434"/>
    <w:rsid w:val="00C316DD"/>
    <w:rsid w:val="00C34680"/>
    <w:rsid w:val="00C50EB7"/>
    <w:rsid w:val="00C62EEC"/>
    <w:rsid w:val="00C700D7"/>
    <w:rsid w:val="00C938DA"/>
    <w:rsid w:val="00C97796"/>
    <w:rsid w:val="00CA29D2"/>
    <w:rsid w:val="00CB1DE2"/>
    <w:rsid w:val="00CC6FD8"/>
    <w:rsid w:val="00CD5175"/>
    <w:rsid w:val="00CD610A"/>
    <w:rsid w:val="00CE1B49"/>
    <w:rsid w:val="00D075E4"/>
    <w:rsid w:val="00D20533"/>
    <w:rsid w:val="00D3515C"/>
    <w:rsid w:val="00D4034A"/>
    <w:rsid w:val="00D4157C"/>
    <w:rsid w:val="00D44D64"/>
    <w:rsid w:val="00D53233"/>
    <w:rsid w:val="00D57179"/>
    <w:rsid w:val="00D74825"/>
    <w:rsid w:val="00D859EA"/>
    <w:rsid w:val="00D86ED2"/>
    <w:rsid w:val="00D936ED"/>
    <w:rsid w:val="00D974C9"/>
    <w:rsid w:val="00DA3302"/>
    <w:rsid w:val="00E4121F"/>
    <w:rsid w:val="00E51E84"/>
    <w:rsid w:val="00E607D1"/>
    <w:rsid w:val="00E64586"/>
    <w:rsid w:val="00E65BF8"/>
    <w:rsid w:val="00E71FF4"/>
    <w:rsid w:val="00E96985"/>
    <w:rsid w:val="00E97545"/>
    <w:rsid w:val="00EA7695"/>
    <w:rsid w:val="00EB0B3A"/>
    <w:rsid w:val="00F0081F"/>
    <w:rsid w:val="00F05599"/>
    <w:rsid w:val="00F33136"/>
    <w:rsid w:val="00F373F8"/>
    <w:rsid w:val="00F40062"/>
    <w:rsid w:val="00F46BFD"/>
    <w:rsid w:val="00F517F0"/>
    <w:rsid w:val="00F623BE"/>
    <w:rsid w:val="00F852C7"/>
    <w:rsid w:val="00F87ABE"/>
    <w:rsid w:val="00FB303C"/>
    <w:rsid w:val="00FB542D"/>
    <w:rsid w:val="00FC76AD"/>
    <w:rsid w:val="00FE00C3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EF847F"/>
  <w15:docId w15:val="{7D14A0B3-ECE1-42AB-9BFD-E33BF282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533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56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C2015"/>
    <w:pPr>
      <w:keepNext/>
      <w:keepLines/>
      <w:spacing w:before="240" w:after="240" w:line="240" w:lineRule="auto"/>
      <w:ind w:left="432" w:hanging="720"/>
      <w:outlineLvl w:val="1"/>
    </w:pPr>
    <w:rPr>
      <w:rFonts w:ascii="Garamond Antiqua" w:eastAsia="Times New Roman" w:hAnsi="Garamond Antiqua" w:cs="Times New Roman"/>
      <w:b/>
      <w:bCs/>
      <w:i/>
      <w:color w:val="1F497D" w:themeColor="text2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C2015"/>
    <w:pPr>
      <w:keepNext/>
      <w:keepLines/>
      <w:spacing w:before="240" w:after="240" w:line="240" w:lineRule="auto"/>
      <w:ind w:left="720" w:hanging="1008"/>
      <w:outlineLvl w:val="2"/>
    </w:pPr>
    <w:rPr>
      <w:rFonts w:ascii="Garamond Antiqua" w:eastAsia="Times New Roman" w:hAnsi="Garamond Antiqua" w:cs="Times New Roman"/>
      <w:bCs/>
      <w:i/>
      <w:color w:val="1F497D" w:themeColor="text2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7C2015"/>
    <w:pPr>
      <w:keepNext/>
      <w:keepLines/>
      <w:spacing w:before="240" w:after="240" w:line="240" w:lineRule="auto"/>
      <w:ind w:left="1296" w:hanging="1296"/>
      <w:outlineLvl w:val="3"/>
    </w:pPr>
    <w:rPr>
      <w:rFonts w:ascii="Garamond Antiqua" w:eastAsia="Times New Roman" w:hAnsi="Garamond Antiqua" w:cs="Times New Roman"/>
      <w:bCs/>
      <w:iCs/>
      <w:color w:val="1F497D" w:themeColor="text2"/>
      <w:sz w:val="28"/>
      <w:szCs w:val="20"/>
      <w:u w:val="single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C2015"/>
    <w:pPr>
      <w:keepNext/>
      <w:keepLines/>
      <w:spacing w:after="40" w:line="240" w:lineRule="auto"/>
      <w:ind w:left="1008" w:hanging="1008"/>
      <w:outlineLvl w:val="4"/>
    </w:pPr>
    <w:rPr>
      <w:rFonts w:ascii="Garamond Antiqua" w:eastAsia="Times New Roman" w:hAnsi="Garamond Antiqua" w:cs="Times New Roman"/>
      <w:color w:val="1F497D" w:themeColor="text2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015"/>
    <w:pPr>
      <w:keepNext/>
      <w:keepLines/>
      <w:spacing w:after="40" w:line="240" w:lineRule="auto"/>
      <w:ind w:left="1152" w:hanging="1152"/>
      <w:outlineLvl w:val="5"/>
    </w:pPr>
    <w:rPr>
      <w:rFonts w:ascii="Garamond Antiqua" w:eastAsia="Times New Roman" w:hAnsi="Garamond Antiqua" w:cs="Times New Roman"/>
      <w:iCs/>
      <w:color w:val="DC6900"/>
      <w:sz w:val="20"/>
      <w:szCs w:val="20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7C2015"/>
    <w:pPr>
      <w:keepNext/>
      <w:keepLines/>
      <w:pageBreakBefore/>
      <w:spacing w:after="480" w:line="600" w:lineRule="atLeast"/>
      <w:ind w:left="3067" w:hanging="3067"/>
      <w:outlineLvl w:val="6"/>
    </w:pPr>
    <w:rPr>
      <w:rFonts w:ascii="Garamond Antiqua" w:eastAsia="Times New Roman" w:hAnsi="Garamond Antiqua" w:cs="Times New Roman"/>
      <w:b/>
      <w:i/>
      <w:iCs/>
      <w:sz w:val="56"/>
      <w:szCs w:val="20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7C2015"/>
    <w:pPr>
      <w:keepNext/>
      <w:keepLines/>
      <w:spacing w:before="240" w:after="240" w:line="240" w:lineRule="auto"/>
      <w:ind w:left="1008" w:hanging="1008"/>
      <w:outlineLvl w:val="7"/>
    </w:pPr>
    <w:rPr>
      <w:rFonts w:ascii="Garamond Antiqua" w:eastAsia="Times New Roman" w:hAnsi="Garamond Antiqua" w:cs="Times New Roman"/>
      <w:b/>
      <w:i/>
      <w:color w:val="1F497D" w:themeColor="text2"/>
      <w:sz w:val="32"/>
      <w:szCs w:val="20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7C2015"/>
    <w:pPr>
      <w:keepNext/>
      <w:keepLines/>
      <w:spacing w:before="240" w:after="240" w:line="240" w:lineRule="auto"/>
      <w:ind w:left="1152" w:hanging="1152"/>
      <w:outlineLvl w:val="8"/>
    </w:pPr>
    <w:rPr>
      <w:rFonts w:ascii="Garamond Antiqua" w:eastAsia="Times New Roman" w:hAnsi="Garamond Antiqua" w:cs="Times New Roman"/>
      <w:i/>
      <w:iCs/>
      <w:color w:val="1F497D" w:themeColor="text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85"/>
  </w:style>
  <w:style w:type="paragraph" w:styleId="Footer">
    <w:name w:val="footer"/>
    <w:basedOn w:val="Normal"/>
    <w:link w:val="FooterChar"/>
    <w:uiPriority w:val="99"/>
    <w:unhideWhenUsed/>
    <w:rsid w:val="00E9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85"/>
  </w:style>
  <w:style w:type="character" w:customStyle="1" w:styleId="alt-edited1">
    <w:name w:val="alt-edited1"/>
    <w:basedOn w:val="DefaultParagraphFont"/>
    <w:rsid w:val="00E96985"/>
    <w:rPr>
      <w:color w:val="4D90F0"/>
    </w:rPr>
  </w:style>
  <w:style w:type="paragraph" w:styleId="Subtitle">
    <w:name w:val="Subtitle"/>
    <w:basedOn w:val="Normal"/>
    <w:next w:val="Normal"/>
    <w:link w:val="SubtitleChar"/>
    <w:uiPriority w:val="11"/>
    <w:rsid w:val="00E96985"/>
    <w:pPr>
      <w:numPr>
        <w:ilvl w:val="1"/>
      </w:numPr>
      <w:spacing w:after="1200" w:line="240" w:lineRule="auto"/>
    </w:pPr>
    <w:rPr>
      <w:rFonts w:ascii="Garamond Antiqua" w:eastAsia="Times New Roman" w:hAnsi="Garamond Antiqua" w:cs="Times New Roman"/>
      <w:iCs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6985"/>
    <w:rPr>
      <w:rFonts w:ascii="Garamond Antiqua" w:eastAsia="Times New Roman" w:hAnsi="Garamond Antiqua" w:cs="Times New Roman"/>
      <w:iCs/>
      <w:spacing w:val="15"/>
      <w:sz w:val="48"/>
      <w:szCs w:val="24"/>
      <w:lang w:val="en-CA"/>
    </w:rPr>
  </w:style>
  <w:style w:type="paragraph" w:styleId="BodyText">
    <w:name w:val="Body Text"/>
    <w:basedOn w:val="Normal"/>
    <w:link w:val="BodyTextChar"/>
    <w:unhideWhenUsed/>
    <w:qFormat/>
    <w:rsid w:val="00E96985"/>
    <w:pPr>
      <w:spacing w:after="240" w:line="240" w:lineRule="atLeast"/>
    </w:pPr>
    <w:rPr>
      <w:rFonts w:ascii="Arial" w:eastAsia="Arial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96985"/>
    <w:rPr>
      <w:rFonts w:ascii="Arial" w:eastAsia="Arial" w:hAnsi="Arial" w:cs="Times New Roman"/>
      <w:szCs w:val="20"/>
      <w:lang w:val="en-CA"/>
    </w:rPr>
  </w:style>
  <w:style w:type="table" w:styleId="TableGrid">
    <w:name w:val="Table Grid"/>
    <w:basedOn w:val="TableNormal"/>
    <w:uiPriority w:val="59"/>
    <w:rsid w:val="00E96985"/>
    <w:pPr>
      <w:spacing w:after="0" w:line="240" w:lineRule="auto"/>
    </w:pPr>
    <w:rPr>
      <w:rFonts w:ascii="Georgia" w:eastAsia="Arial" w:hAnsi="Georg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Heading">
    <w:name w:val="Sub Heading"/>
    <w:basedOn w:val="Heading1"/>
    <w:uiPriority w:val="99"/>
    <w:rsid w:val="00E96985"/>
    <w:pPr>
      <w:pageBreakBefore/>
      <w:spacing w:before="0" w:after="480" w:line="600" w:lineRule="atLeast"/>
    </w:pPr>
    <w:rPr>
      <w:rFonts w:ascii="Garamond Antiqua" w:eastAsia="Times New Roman" w:hAnsi="Garamond Antiqua" w:cs="Times New Roman"/>
      <w:i/>
    </w:rPr>
  </w:style>
  <w:style w:type="paragraph" w:customStyle="1" w:styleId="TableText">
    <w:name w:val="Table Text"/>
    <w:basedOn w:val="BodyText"/>
    <w:link w:val="TableTextChar"/>
    <w:qFormat/>
    <w:rsid w:val="00E96985"/>
    <w:pPr>
      <w:spacing w:before="60" w:after="60" w:line="240" w:lineRule="auto"/>
    </w:pPr>
    <w:rPr>
      <w:sz w:val="20"/>
    </w:rPr>
  </w:style>
  <w:style w:type="paragraph" w:customStyle="1" w:styleId="TableHeader">
    <w:name w:val="Table Header"/>
    <w:basedOn w:val="TableText"/>
    <w:link w:val="TableHeaderChar"/>
    <w:qFormat/>
    <w:rsid w:val="00E96985"/>
    <w:rPr>
      <w:b/>
    </w:rPr>
  </w:style>
  <w:style w:type="character" w:customStyle="1" w:styleId="TableHeaderChar">
    <w:name w:val="Table Header Char"/>
    <w:basedOn w:val="DefaultParagraphFont"/>
    <w:link w:val="TableHeader"/>
    <w:locked/>
    <w:rsid w:val="00E96985"/>
    <w:rPr>
      <w:rFonts w:ascii="Arial" w:eastAsia="Arial" w:hAnsi="Arial" w:cs="Times New Roman"/>
      <w:b/>
      <w:sz w:val="20"/>
      <w:szCs w:val="20"/>
      <w:lang w:val="en-CA"/>
    </w:rPr>
  </w:style>
  <w:style w:type="character" w:customStyle="1" w:styleId="TableTextChar">
    <w:name w:val="Table Text Char"/>
    <w:link w:val="TableText"/>
    <w:locked/>
    <w:rsid w:val="00E96985"/>
    <w:rPr>
      <w:rFonts w:ascii="Arial" w:eastAsia="Arial" w:hAnsi="Arial" w:cs="Times New Roman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0533"/>
    <w:rPr>
      <w:rFonts w:ascii="Garamond" w:eastAsiaTheme="majorEastAsia" w:hAnsi="Garamond" w:cstheme="majorBidi"/>
      <w:b/>
      <w:bCs/>
      <w:sz w:val="5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9698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852C7"/>
    <w:pPr>
      <w:tabs>
        <w:tab w:val="left" w:pos="440"/>
        <w:tab w:val="right" w:leader="dot" w:pos="9350"/>
      </w:tabs>
      <w:spacing w:before="120" w:after="120"/>
    </w:pPr>
    <w:rPr>
      <w:rFonts w:ascii="Arial" w:hAnsi="Arial" w:cs="Arial"/>
      <w:b/>
      <w:i/>
      <w:iCs/>
      <w:noProof/>
      <w:lang w:val="fr-CA"/>
    </w:rPr>
  </w:style>
  <w:style w:type="character" w:styleId="Hyperlink">
    <w:name w:val="Hyperlink"/>
    <w:basedOn w:val="DefaultParagraphFont"/>
    <w:uiPriority w:val="99"/>
    <w:unhideWhenUsed/>
    <w:rsid w:val="00E969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C2015"/>
    <w:rPr>
      <w:rFonts w:ascii="Garamond Antiqua" w:eastAsia="Times New Roman" w:hAnsi="Garamond Antiqua" w:cs="Times New Roman"/>
      <w:b/>
      <w:bCs/>
      <w:i/>
      <w:color w:val="1F497D" w:themeColor="text2"/>
      <w:sz w:val="3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C2015"/>
    <w:rPr>
      <w:rFonts w:ascii="Garamond Antiqua" w:eastAsia="Times New Roman" w:hAnsi="Garamond Antiqua" w:cs="Times New Roman"/>
      <w:bCs/>
      <w:i/>
      <w:color w:val="1F497D" w:themeColor="text2"/>
      <w:sz w:val="32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C2015"/>
    <w:rPr>
      <w:rFonts w:ascii="Garamond Antiqua" w:eastAsia="Times New Roman" w:hAnsi="Garamond Antiqua" w:cs="Times New Roman"/>
      <w:bCs/>
      <w:iCs/>
      <w:color w:val="1F497D" w:themeColor="text2"/>
      <w:sz w:val="28"/>
      <w:szCs w:val="20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7C2015"/>
    <w:rPr>
      <w:rFonts w:ascii="Garamond Antiqua" w:eastAsia="Times New Roman" w:hAnsi="Garamond Antiqua" w:cs="Times New Roman"/>
      <w:color w:val="1F497D" w:themeColor="text2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015"/>
    <w:rPr>
      <w:rFonts w:ascii="Garamond Antiqua" w:eastAsia="Times New Roman" w:hAnsi="Garamond Antiqua" w:cs="Times New Roman"/>
      <w:iCs/>
      <w:color w:val="DC6900"/>
      <w:sz w:val="20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7C2015"/>
    <w:rPr>
      <w:rFonts w:ascii="Garamond Antiqua" w:eastAsia="Times New Roman" w:hAnsi="Garamond Antiqua" w:cs="Times New Roman"/>
      <w:b/>
      <w:i/>
      <w:iCs/>
      <w:sz w:val="56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7C2015"/>
    <w:rPr>
      <w:rFonts w:ascii="Garamond Antiqua" w:eastAsia="Times New Roman" w:hAnsi="Garamond Antiqua" w:cs="Times New Roman"/>
      <w:b/>
      <w:i/>
      <w:color w:val="1F497D" w:themeColor="text2"/>
      <w:sz w:val="32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7C2015"/>
    <w:rPr>
      <w:rFonts w:ascii="Garamond Antiqua" w:eastAsia="Times New Roman" w:hAnsi="Garamond Antiqua" w:cs="Times New Roman"/>
      <w:i/>
      <w:iCs/>
      <w:color w:val="1F497D" w:themeColor="text2"/>
      <w:sz w:val="32"/>
      <w:szCs w:val="20"/>
      <w:lang w:val="en-CA"/>
    </w:rPr>
  </w:style>
  <w:style w:type="character" w:customStyle="1" w:styleId="hps">
    <w:name w:val="hps"/>
    <w:basedOn w:val="DefaultParagraphFont"/>
    <w:rsid w:val="007C2015"/>
  </w:style>
  <w:style w:type="paragraph" w:styleId="PlainText">
    <w:name w:val="Plain Text"/>
    <w:basedOn w:val="Normal"/>
    <w:link w:val="PlainTextChar"/>
    <w:uiPriority w:val="99"/>
    <w:semiHidden/>
    <w:unhideWhenUsed/>
    <w:rsid w:val="00D20533"/>
    <w:pPr>
      <w:spacing w:after="0" w:line="240" w:lineRule="auto"/>
    </w:pPr>
    <w:rPr>
      <w:rFonts w:ascii="Calibri" w:eastAsia="Times New Roman" w:hAnsi="Calibri" w:cs="Times New Roman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0533"/>
    <w:rPr>
      <w:rFonts w:ascii="Calibri" w:eastAsia="Times New Roman" w:hAnsi="Calibri" w:cs="Times New Roman"/>
      <w:lang w:val="fr-CA"/>
    </w:rPr>
  </w:style>
  <w:style w:type="paragraph" w:styleId="TOC2">
    <w:name w:val="toc 2"/>
    <w:basedOn w:val="Normal"/>
    <w:next w:val="Normal"/>
    <w:autoRedefine/>
    <w:uiPriority w:val="39"/>
    <w:unhideWhenUsed/>
    <w:rsid w:val="00D74825"/>
    <w:pPr>
      <w:tabs>
        <w:tab w:val="left" w:pos="880"/>
        <w:tab w:val="right" w:leader="dot" w:pos="9350"/>
      </w:tabs>
      <w:spacing w:after="100"/>
      <w:ind w:left="220"/>
    </w:pPr>
    <w:rPr>
      <w:rFonts w:ascii="Arial" w:hAnsi="Arial" w:cs="Arial"/>
      <w:noProof/>
      <w:lang w:val="fr-CA"/>
    </w:rPr>
  </w:style>
  <w:style w:type="paragraph" w:styleId="TOC3">
    <w:name w:val="toc 3"/>
    <w:basedOn w:val="Normal"/>
    <w:next w:val="Normal"/>
    <w:autoRedefine/>
    <w:uiPriority w:val="39"/>
    <w:unhideWhenUsed/>
    <w:rsid w:val="003C5E48"/>
    <w:pPr>
      <w:tabs>
        <w:tab w:val="left" w:pos="1320"/>
        <w:tab w:val="right" w:leader="dot" w:pos="9350"/>
      </w:tabs>
      <w:spacing w:before="120" w:after="120"/>
      <w:ind w:left="440"/>
    </w:pPr>
    <w:rPr>
      <w:rFonts w:ascii="Arial" w:hAnsi="Arial" w:cs="Arial"/>
      <w:i/>
      <w:noProof/>
      <w:lang w:val="fr-CA"/>
    </w:rPr>
  </w:style>
  <w:style w:type="paragraph" w:styleId="ListParagraph">
    <w:name w:val="List Paragraph"/>
    <w:basedOn w:val="Normal"/>
    <w:uiPriority w:val="34"/>
    <w:qFormat/>
    <w:rsid w:val="00063E99"/>
    <w:pPr>
      <w:ind w:left="720"/>
      <w:contextualSpacing/>
    </w:pPr>
  </w:style>
  <w:style w:type="character" w:customStyle="1" w:styleId="TableTextChar0">
    <w:name w:val="TableText Char"/>
    <w:basedOn w:val="DefaultParagraphFont"/>
    <w:link w:val="TableText0"/>
    <w:locked/>
    <w:rsid w:val="00390413"/>
    <w:rPr>
      <w:rFonts w:ascii="Calibri" w:hAnsi="Calibri" w:cs="Arial"/>
    </w:rPr>
  </w:style>
  <w:style w:type="paragraph" w:customStyle="1" w:styleId="TableText0">
    <w:name w:val="TableText"/>
    <w:basedOn w:val="Normal"/>
    <w:link w:val="TableTextChar0"/>
    <w:rsid w:val="00390413"/>
    <w:pPr>
      <w:spacing w:before="60" w:after="60" w:line="240" w:lineRule="auto"/>
    </w:pPr>
    <w:rPr>
      <w:rFonts w:ascii="Calibri" w:hAnsi="Calibri" w:cs="Arial"/>
    </w:rPr>
  </w:style>
  <w:style w:type="character" w:customStyle="1" w:styleId="TermChar">
    <w:name w:val="Term Char"/>
    <w:basedOn w:val="TableTextChar0"/>
    <w:link w:val="Term"/>
    <w:locked/>
    <w:rsid w:val="00390413"/>
    <w:rPr>
      <w:rFonts w:ascii="Calibri" w:hAnsi="Calibri" w:cs="Arial"/>
      <w:b/>
    </w:rPr>
  </w:style>
  <w:style w:type="paragraph" w:customStyle="1" w:styleId="Term">
    <w:name w:val="Term"/>
    <w:basedOn w:val="TableText0"/>
    <w:link w:val="TermChar"/>
    <w:qFormat/>
    <w:rsid w:val="00390413"/>
    <w:rPr>
      <w:b/>
    </w:rPr>
  </w:style>
  <w:style w:type="paragraph" w:styleId="NormalWeb">
    <w:name w:val="Normal (Web)"/>
    <w:basedOn w:val="Normal"/>
    <w:uiPriority w:val="99"/>
    <w:semiHidden/>
    <w:unhideWhenUsed/>
    <w:rsid w:val="00B43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DefaultText">
    <w:name w:val="Default Text"/>
    <w:basedOn w:val="Normal"/>
    <w:link w:val="DefaultTextChar"/>
    <w:rsid w:val="00F33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en-US" w:eastAsia="en-US"/>
    </w:rPr>
  </w:style>
  <w:style w:type="character" w:customStyle="1" w:styleId="DefaultTextChar">
    <w:name w:val="Default Text Char"/>
    <w:basedOn w:val="DefaultParagraphFont"/>
    <w:link w:val="DefaultText"/>
    <w:rsid w:val="00F33136"/>
    <w:rPr>
      <w:rFonts w:ascii="Times New Roman" w:eastAsia="Times New Roman" w:hAnsi="Times New Roman" w:cs="Arial"/>
      <w:sz w:val="20"/>
      <w:szCs w:val="20"/>
      <w:lang w:val="en-US" w:eastAsia="en-US"/>
    </w:rPr>
  </w:style>
  <w:style w:type="paragraph" w:customStyle="1" w:styleId="DefaultText2">
    <w:name w:val="Default Text:2"/>
    <w:basedOn w:val="Normal"/>
    <w:uiPriority w:val="99"/>
    <w:rsid w:val="00F33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2C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3302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5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B5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SRPBodyText">
    <w:name w:val="ESRP Body Text"/>
    <w:basedOn w:val="Normal"/>
    <w:qFormat/>
    <w:rsid w:val="00BB5A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C-COD-CALD-GD@hrsdc-rhdcc.gc.ca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1.docx"/><Relationship Id="rId7" Type="http://schemas.openxmlformats.org/officeDocument/2006/relationships/endnotes" Target="endnotes.xml"/><Relationship Id="rId12" Type="http://schemas.openxmlformats.org/officeDocument/2006/relationships/hyperlink" Target="mailto:NC-COD-CALD-GD@hrsdc-rhdcc.gc.ca" TargetMode="External"/><Relationship Id="rId17" Type="http://schemas.openxmlformats.org/officeDocument/2006/relationships/footer" Target="footer3.xml"/><Relationship Id="rId25" Type="http://schemas.openxmlformats.org/officeDocument/2006/relationships/package" Target="embeddings/Microsoft_Word_Document3.doc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emf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sgc-pwgsc.gc.ca/app-acq/spc-cps/spcts-tsps-eng.html" TargetMode="External"/><Relationship Id="rId24" Type="http://schemas.openxmlformats.org/officeDocument/2006/relationships/image" Target="media/image6.e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Word_Document2.docx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package" Target="embeddings/Microsoft_Word_Document.doc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5.emf"/><Relationship Id="rId27" Type="http://schemas.openxmlformats.org/officeDocument/2006/relationships/package" Target="embeddings/Microsoft_Word_Document4.docx"/><Relationship Id="rId30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70AE7C97C4AA794B4804A7E6CB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D932-9EA0-42AE-97A6-E93256E895DD}"/>
      </w:docPartPr>
      <w:docPartBody>
        <w:p w:rsidR="00000000" w:rsidRDefault="00AE1E96" w:rsidP="00AE1E96">
          <w:pPr>
            <w:pStyle w:val="6B170AE7C97C4AA794B4804A7E6CB94D"/>
          </w:pPr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7B6C236E77C94C898CCA83D55EE6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8FAB-864E-49A5-A17B-A117345B30C7}"/>
      </w:docPartPr>
      <w:docPartBody>
        <w:p w:rsidR="00000000" w:rsidRDefault="00AE1E96" w:rsidP="00AE1E96">
          <w:pPr>
            <w:pStyle w:val="7B6C236E77C94C898CCA83D55EE6019B"/>
          </w:pPr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77542A1DB0564453BD024092E6A0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784-41A3-4A93-BC67-BCEC4589EF32}"/>
      </w:docPartPr>
      <w:docPartBody>
        <w:p w:rsidR="00000000" w:rsidRDefault="00AE1E96" w:rsidP="00AE1E96">
          <w:pPr>
            <w:pStyle w:val="77542A1DB0564453BD024092E6A01E45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6"/>
    <w:rsid w:val="00A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CA42AD6844E56AC0EB8C516BBB0DB">
    <w:name w:val="159CA42AD6844E56AC0EB8C516BBB0DB"/>
    <w:rsid w:val="00AE1E96"/>
  </w:style>
  <w:style w:type="paragraph" w:customStyle="1" w:styleId="3A18562786F14D458C62B4391CF5BD43">
    <w:name w:val="3A18562786F14D458C62B4391CF5BD43"/>
    <w:rsid w:val="00AE1E96"/>
  </w:style>
  <w:style w:type="character" w:styleId="PlaceholderText">
    <w:name w:val="Placeholder Text"/>
    <w:basedOn w:val="DefaultParagraphFont"/>
    <w:uiPriority w:val="99"/>
    <w:semiHidden/>
    <w:rsid w:val="00AE1E96"/>
    <w:rPr>
      <w:color w:val="808080"/>
    </w:rPr>
  </w:style>
  <w:style w:type="paragraph" w:customStyle="1" w:styleId="6B170AE7C97C4AA794B4804A7E6CB94D">
    <w:name w:val="6B170AE7C97C4AA794B4804A7E6CB94D"/>
    <w:rsid w:val="00AE1E96"/>
  </w:style>
  <w:style w:type="paragraph" w:customStyle="1" w:styleId="7B6C236E77C94C898CCA83D55EE6019B">
    <w:name w:val="7B6C236E77C94C898CCA83D55EE6019B"/>
    <w:rsid w:val="00AE1E96"/>
  </w:style>
  <w:style w:type="paragraph" w:customStyle="1" w:styleId="77542A1DB0564453BD024092E6A01E45">
    <w:name w:val="77542A1DB0564453BD024092E6A01E45"/>
    <w:rsid w:val="00AE1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9908-84F8-4BFC-921C-D78D6C83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1279</Words>
  <Characters>6910</Characters>
  <Application>Microsoft Office Word</Application>
  <DocSecurity>0</DocSecurity>
  <Lines>130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Quinn, Andrea AL [NC]</cp:lastModifiedBy>
  <cp:revision>13</cp:revision>
  <dcterms:created xsi:type="dcterms:W3CDTF">2021-03-02T19:20:00Z</dcterms:created>
  <dcterms:modified xsi:type="dcterms:W3CDTF">2021-03-31T14:19:00Z</dcterms:modified>
</cp:coreProperties>
</file>