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71" w:rsidRDefault="002A5971"/>
    <w:tbl>
      <w:tblPr>
        <w:tblW w:w="9591" w:type="dxa"/>
        <w:tblInd w:w="440" w:type="dxa"/>
        <w:tblLayout w:type="fixed"/>
        <w:tblLook w:val="04A0" w:firstRow="1" w:lastRow="0" w:firstColumn="1" w:lastColumn="0" w:noHBand="0" w:noVBand="1"/>
      </w:tblPr>
      <w:tblGrid>
        <w:gridCol w:w="4771"/>
        <w:gridCol w:w="4820"/>
      </w:tblGrid>
      <w:tr w:rsidR="00642FA9" w:rsidRPr="00C168B5" w:rsidTr="00642FA9">
        <w:tc>
          <w:tcPr>
            <w:tcW w:w="9591" w:type="dxa"/>
            <w:gridSpan w:val="2"/>
            <w:shd w:val="clear" w:color="auto" w:fill="auto"/>
          </w:tcPr>
          <w:p w:rsidR="00642FA9" w:rsidRPr="00DA3225" w:rsidRDefault="00642FA9" w:rsidP="00220AA9">
            <w:pPr>
              <w:spacing w:after="120" w:line="240" w:lineRule="auto"/>
              <w:ind w:right="-705"/>
              <w:rPr>
                <w:rFonts w:asciiTheme="minorHAnsi" w:hAnsiTheme="minorHAnsi" w:cstheme="minorHAnsi"/>
                <w:color w:val="4F81BD"/>
                <w:sz w:val="36"/>
                <w:szCs w:val="36"/>
                <w:lang w:val="fr-CA"/>
              </w:rPr>
            </w:pPr>
            <w:r w:rsidRPr="00DA3225">
              <w:rPr>
                <w:rFonts w:asciiTheme="minorHAnsi" w:hAnsiTheme="minorHAnsi" w:cstheme="minorHAnsi"/>
                <w:color w:val="4F81BD"/>
                <w:sz w:val="36"/>
                <w:szCs w:val="36"/>
                <w:lang w:val="fr-CA"/>
              </w:rPr>
              <w:t xml:space="preserve">Bulletin en Approvisionnement / </w:t>
            </w:r>
            <w:proofErr w:type="spellStart"/>
            <w:r w:rsidRPr="00DA3225">
              <w:rPr>
                <w:rFonts w:asciiTheme="minorHAnsi" w:hAnsiTheme="minorHAnsi" w:cstheme="minorHAnsi"/>
                <w:color w:val="4F81BD"/>
                <w:sz w:val="36"/>
                <w:szCs w:val="36"/>
                <w:lang w:val="fr-CA"/>
              </w:rPr>
              <w:t>Procurement</w:t>
            </w:r>
            <w:proofErr w:type="spellEnd"/>
            <w:r w:rsidRPr="00DA3225">
              <w:rPr>
                <w:rFonts w:asciiTheme="minorHAnsi" w:hAnsiTheme="minorHAnsi" w:cstheme="minorHAnsi"/>
                <w:color w:val="4F81BD"/>
                <w:sz w:val="36"/>
                <w:szCs w:val="36"/>
                <w:lang w:val="fr-CA"/>
              </w:rPr>
              <w:t xml:space="preserve"> Bulletin</w:t>
            </w:r>
          </w:p>
          <w:p w:rsidR="00642FA9" w:rsidRPr="00FC2891" w:rsidRDefault="00925E18" w:rsidP="00220AA9">
            <w:pPr>
              <w:spacing w:after="120" w:line="240" w:lineRule="auto"/>
              <w:rPr>
                <w:color w:val="4F81BD"/>
                <w:sz w:val="36"/>
                <w:szCs w:val="36"/>
                <w:lang w:val="fr-CA"/>
              </w:rPr>
            </w:pPr>
            <w:r>
              <w:rPr>
                <w:rFonts w:asciiTheme="minorHAnsi" w:hAnsiTheme="minorHAnsi" w:cstheme="minorHAnsi"/>
                <w:color w:val="4F81BD"/>
                <w:sz w:val="36"/>
                <w:szCs w:val="36"/>
                <w:lang w:val="fr-CA"/>
              </w:rPr>
              <w:t>2015-</w:t>
            </w:r>
            <w:r w:rsidR="00E27D9C">
              <w:rPr>
                <w:rFonts w:asciiTheme="minorHAnsi" w:hAnsiTheme="minorHAnsi" w:cstheme="minorHAnsi"/>
                <w:color w:val="4F81BD"/>
                <w:sz w:val="36"/>
                <w:szCs w:val="36"/>
                <w:lang w:val="fr-CA"/>
              </w:rPr>
              <w:t>9</w:t>
            </w:r>
          </w:p>
        </w:tc>
      </w:tr>
      <w:tr w:rsidR="00642FA9" w:rsidTr="00642FA9">
        <w:tc>
          <w:tcPr>
            <w:tcW w:w="4771" w:type="dxa"/>
            <w:tcBorders>
              <w:right w:val="single" w:sz="4" w:space="0" w:color="auto"/>
            </w:tcBorders>
            <w:shd w:val="clear" w:color="auto" w:fill="auto"/>
          </w:tcPr>
          <w:p w:rsidR="00642FA9" w:rsidRPr="006C1387" w:rsidRDefault="00642FA9" w:rsidP="009D7553">
            <w:pPr>
              <w:spacing w:after="120"/>
              <w:rPr>
                <w:rFonts w:ascii="Arial" w:hAnsi="Arial" w:cs="Arial"/>
                <w:lang w:val="fr-CA"/>
              </w:rPr>
            </w:pPr>
            <w:r w:rsidRPr="006C1387">
              <w:rPr>
                <w:rFonts w:ascii="Arial" w:hAnsi="Arial" w:cs="Arial"/>
                <w:lang w:val="fr-CA"/>
              </w:rPr>
              <w:t xml:space="preserve">DATE : </w:t>
            </w:r>
            <w:r w:rsidR="00F91E85">
              <w:rPr>
                <w:rFonts w:ascii="Arial" w:hAnsi="Arial" w:cs="Arial"/>
                <w:lang w:val="fr-CA"/>
              </w:rPr>
              <w:t>octobre 2015</w:t>
            </w:r>
          </w:p>
        </w:tc>
        <w:tc>
          <w:tcPr>
            <w:tcW w:w="4820" w:type="dxa"/>
            <w:tcBorders>
              <w:left w:val="single" w:sz="4" w:space="0" w:color="auto"/>
            </w:tcBorders>
            <w:shd w:val="clear" w:color="auto" w:fill="auto"/>
          </w:tcPr>
          <w:p w:rsidR="00642FA9" w:rsidRPr="006C1387" w:rsidRDefault="00642FA9" w:rsidP="00455C70">
            <w:pPr>
              <w:spacing w:after="120" w:line="240" w:lineRule="auto"/>
              <w:rPr>
                <w:rFonts w:ascii="Arial" w:hAnsi="Arial" w:cs="Arial"/>
              </w:rPr>
            </w:pPr>
            <w:r w:rsidRPr="006C1387">
              <w:rPr>
                <w:rFonts w:ascii="Arial" w:hAnsi="Arial" w:cs="Arial"/>
              </w:rPr>
              <w:t xml:space="preserve">DATE: </w:t>
            </w:r>
            <w:r w:rsidR="0088265D">
              <w:rPr>
                <w:rFonts w:ascii="Arial" w:hAnsi="Arial" w:cs="Arial"/>
              </w:rPr>
              <w:t xml:space="preserve">October </w:t>
            </w:r>
            <w:r w:rsidR="009F500C">
              <w:rPr>
                <w:rFonts w:ascii="Arial" w:hAnsi="Arial" w:cs="Arial"/>
              </w:rPr>
              <w:t xml:space="preserve"> 2015</w:t>
            </w:r>
          </w:p>
        </w:tc>
      </w:tr>
      <w:tr w:rsidR="00642FA9" w:rsidRPr="00FA1928" w:rsidTr="00642FA9">
        <w:tc>
          <w:tcPr>
            <w:tcW w:w="4771" w:type="dxa"/>
            <w:tcBorders>
              <w:right w:val="single" w:sz="4" w:space="0" w:color="auto"/>
            </w:tcBorders>
            <w:shd w:val="clear" w:color="auto" w:fill="auto"/>
          </w:tcPr>
          <w:p w:rsidR="00642FA9" w:rsidRPr="006C1387" w:rsidRDefault="00642FA9" w:rsidP="009D7553">
            <w:pPr>
              <w:spacing w:after="120"/>
              <w:rPr>
                <w:rFonts w:ascii="Arial" w:hAnsi="Arial" w:cs="Arial"/>
                <w:lang w:val="fr-CA"/>
              </w:rPr>
            </w:pPr>
            <w:r w:rsidRPr="006C1387">
              <w:rPr>
                <w:rFonts w:ascii="Arial" w:hAnsi="Arial" w:cs="Arial"/>
                <w:lang w:val="fr-CA"/>
              </w:rPr>
              <w:t xml:space="preserve">OBJET : </w:t>
            </w:r>
            <w:r w:rsidR="0088265D">
              <w:rPr>
                <w:rFonts w:ascii="Arial" w:hAnsi="Arial" w:cs="Arial"/>
                <w:lang w:val="fr-CA"/>
              </w:rPr>
              <w:t>Avis important – les échéanciers</w:t>
            </w:r>
            <w:r w:rsidR="006C3AC7">
              <w:rPr>
                <w:rFonts w:ascii="Arial" w:hAnsi="Arial" w:cs="Arial"/>
                <w:lang w:val="fr-CA"/>
              </w:rPr>
              <w:t xml:space="preserve"> d’approvisionnement</w:t>
            </w:r>
          </w:p>
        </w:tc>
        <w:tc>
          <w:tcPr>
            <w:tcW w:w="4820" w:type="dxa"/>
            <w:tcBorders>
              <w:left w:val="single" w:sz="4" w:space="0" w:color="auto"/>
            </w:tcBorders>
            <w:shd w:val="clear" w:color="auto" w:fill="auto"/>
          </w:tcPr>
          <w:p w:rsidR="00642FA9" w:rsidRPr="006C1387" w:rsidRDefault="00642FA9" w:rsidP="009D7553">
            <w:pPr>
              <w:spacing w:after="120"/>
              <w:rPr>
                <w:rFonts w:ascii="Arial" w:hAnsi="Arial" w:cs="Arial"/>
              </w:rPr>
            </w:pPr>
            <w:r w:rsidRPr="006C1387">
              <w:rPr>
                <w:rFonts w:ascii="Arial" w:hAnsi="Arial" w:cs="Arial"/>
              </w:rPr>
              <w:t xml:space="preserve">SUBJECT: </w:t>
            </w:r>
            <w:r w:rsidR="0088265D">
              <w:rPr>
                <w:rFonts w:ascii="Arial" w:hAnsi="Arial" w:cs="Arial"/>
              </w:rPr>
              <w:t xml:space="preserve">Important notice – </w:t>
            </w:r>
            <w:r w:rsidR="009F500C">
              <w:rPr>
                <w:rFonts w:ascii="Arial" w:hAnsi="Arial" w:cs="Arial"/>
              </w:rPr>
              <w:t xml:space="preserve">Procurement </w:t>
            </w:r>
            <w:r w:rsidR="0088265D">
              <w:rPr>
                <w:rFonts w:ascii="Arial" w:hAnsi="Arial" w:cs="Arial"/>
              </w:rPr>
              <w:t>Deadlines</w:t>
            </w:r>
          </w:p>
        </w:tc>
      </w:tr>
      <w:tr w:rsidR="00642FA9" w:rsidRPr="006C1387" w:rsidTr="008878A4">
        <w:trPr>
          <w:trHeight w:val="1633"/>
        </w:trPr>
        <w:tc>
          <w:tcPr>
            <w:tcW w:w="4771" w:type="dxa"/>
            <w:tcBorders>
              <w:right w:val="single" w:sz="4" w:space="0" w:color="auto"/>
            </w:tcBorders>
            <w:shd w:val="clear" w:color="auto" w:fill="auto"/>
          </w:tcPr>
          <w:p w:rsidR="00642FA9" w:rsidRPr="00FF16AB" w:rsidRDefault="00925E18" w:rsidP="00925E18">
            <w:pPr>
              <w:spacing w:after="160"/>
              <w:rPr>
                <w:rFonts w:ascii="Arial" w:hAnsi="Arial" w:cs="Arial"/>
                <w:lang w:val="fr-CA"/>
              </w:rPr>
            </w:pPr>
            <w:r>
              <w:rPr>
                <w:rFonts w:ascii="Arial" w:hAnsi="Arial" w:cs="Arial"/>
                <w:lang w:val="fr-CA"/>
              </w:rPr>
              <w:t>Afin de vous aider à gérer vos besoins de fin d’année, l</w:t>
            </w:r>
            <w:r w:rsidR="0088265D" w:rsidRPr="0088265D">
              <w:rPr>
                <w:rFonts w:ascii="Arial" w:hAnsi="Arial" w:cs="Arial"/>
                <w:lang w:val="fr-CA"/>
              </w:rPr>
              <w:t xml:space="preserve">es renseignements suivants vous sont offerts par </w:t>
            </w:r>
            <w:hyperlink r:id="rId9" w:history="1">
              <w:r w:rsidR="0088265D" w:rsidRPr="007E3E46">
                <w:rPr>
                  <w:rStyle w:val="Hyperlink"/>
                  <w:rFonts w:ascii="Arial" w:hAnsi="Arial" w:cs="Arial"/>
                  <w:lang w:val="fr-CA"/>
                </w:rPr>
                <w:t xml:space="preserve">l'équipe d'approvisionnement </w:t>
              </w:r>
              <w:r w:rsidR="007E3E46" w:rsidRPr="007E3E46">
                <w:rPr>
                  <w:rStyle w:val="Hyperlink"/>
                  <w:rFonts w:ascii="Arial" w:hAnsi="Arial" w:cs="Arial"/>
                  <w:lang w:val="fr-CA"/>
                </w:rPr>
                <w:t>d’E</w:t>
              </w:r>
              <w:r w:rsidR="0088265D" w:rsidRPr="007E3E46">
                <w:rPr>
                  <w:rStyle w:val="Hyperlink"/>
                  <w:rFonts w:ascii="Arial" w:hAnsi="Arial" w:cs="Arial"/>
                  <w:lang w:val="fr-CA"/>
                </w:rPr>
                <w:t>D</w:t>
              </w:r>
              <w:r w:rsidR="007E3E46" w:rsidRPr="007E3E46">
                <w:rPr>
                  <w:rStyle w:val="Hyperlink"/>
                  <w:rFonts w:ascii="Arial" w:hAnsi="Arial" w:cs="Arial"/>
                  <w:lang w:val="fr-CA"/>
                </w:rPr>
                <w:t>S</w:t>
              </w:r>
              <w:r w:rsidR="0088265D" w:rsidRPr="007E3E46">
                <w:rPr>
                  <w:rStyle w:val="Hyperlink"/>
                  <w:rFonts w:ascii="Arial" w:hAnsi="Arial" w:cs="Arial"/>
                  <w:lang w:val="fr-CA"/>
                </w:rPr>
                <w:t>C</w:t>
              </w:r>
            </w:hyperlink>
            <w:r w:rsidR="0088265D" w:rsidRPr="0088265D">
              <w:rPr>
                <w:rFonts w:ascii="Arial" w:hAnsi="Arial" w:cs="Arial"/>
                <w:lang w:val="fr-CA"/>
              </w:rPr>
              <w:t xml:space="preserve">. Ils s’appliquent aux besoins en approvisionnement de biens et services visant une </w:t>
            </w:r>
            <w:r w:rsidR="0088265D" w:rsidRPr="0088265D">
              <w:rPr>
                <w:rFonts w:ascii="Arial" w:hAnsi="Arial" w:cs="Arial"/>
                <w:i/>
                <w:iCs/>
                <w:lang w:val="fr-CA"/>
              </w:rPr>
              <w:t>livraison avant le 31 mars 201</w:t>
            </w:r>
            <w:r w:rsidR="009F500C">
              <w:rPr>
                <w:rFonts w:ascii="Arial" w:hAnsi="Arial" w:cs="Arial"/>
                <w:i/>
                <w:iCs/>
                <w:lang w:val="fr-CA"/>
              </w:rPr>
              <w:t>6</w:t>
            </w:r>
            <w:r w:rsidR="0088265D" w:rsidRPr="0088265D">
              <w:rPr>
                <w:rFonts w:ascii="Arial" w:hAnsi="Arial" w:cs="Arial"/>
                <w:lang w:val="fr-CA"/>
              </w:rPr>
              <w:t>.</w:t>
            </w:r>
            <w:r w:rsidR="0088265D" w:rsidRPr="0088265D">
              <w:rPr>
                <w:rFonts w:ascii="Arial" w:hAnsi="Arial" w:cs="Arial"/>
                <w:b/>
                <w:lang w:val="fr-CA"/>
              </w:rPr>
              <w:t xml:space="preserve"> </w:t>
            </w:r>
            <w:r w:rsidR="0088265D" w:rsidRPr="0088265D">
              <w:rPr>
                <w:rFonts w:ascii="Arial" w:hAnsi="Arial" w:cs="Arial"/>
                <w:lang w:val="fr-CA"/>
              </w:rPr>
              <w:t>Tous les montants ci-dessous comprennent toutes taxes applicables.</w:t>
            </w:r>
          </w:p>
        </w:tc>
        <w:tc>
          <w:tcPr>
            <w:tcW w:w="4820" w:type="dxa"/>
            <w:tcBorders>
              <w:left w:val="single" w:sz="4" w:space="0" w:color="auto"/>
            </w:tcBorders>
            <w:shd w:val="clear" w:color="auto" w:fill="auto"/>
          </w:tcPr>
          <w:p w:rsidR="00642FA9" w:rsidRPr="0088265D" w:rsidRDefault="0088265D" w:rsidP="0095689D">
            <w:pPr>
              <w:spacing w:after="160"/>
              <w:rPr>
                <w:rFonts w:ascii="Arial" w:hAnsi="Arial" w:cs="Arial"/>
              </w:rPr>
            </w:pPr>
            <w:r w:rsidRPr="0088265D">
              <w:rPr>
                <w:rFonts w:ascii="Arial" w:hAnsi="Arial" w:cs="Arial"/>
              </w:rPr>
              <w:t xml:space="preserve">To help manage your year-end requirements, the </w:t>
            </w:r>
            <w:hyperlink r:id="rId10" w:history="1">
              <w:r w:rsidR="007E3E46" w:rsidRPr="007E3E46">
                <w:rPr>
                  <w:rStyle w:val="Hyperlink"/>
                  <w:rFonts w:ascii="Arial" w:hAnsi="Arial" w:cs="Arial"/>
                </w:rPr>
                <w:t xml:space="preserve">ESDC </w:t>
              </w:r>
              <w:r w:rsidRPr="007E3E46">
                <w:rPr>
                  <w:rStyle w:val="Hyperlink"/>
                  <w:rFonts w:ascii="Arial" w:hAnsi="Arial" w:cs="Arial"/>
                </w:rPr>
                <w:t>Procurement Team</w:t>
              </w:r>
            </w:hyperlink>
            <w:r w:rsidRPr="0088265D">
              <w:rPr>
                <w:rFonts w:ascii="Arial" w:hAnsi="Arial" w:cs="Arial"/>
              </w:rPr>
              <w:t xml:space="preserve"> is providing the following information for the acquisition of goods and services that target </w:t>
            </w:r>
            <w:r w:rsidRPr="0088265D">
              <w:rPr>
                <w:rFonts w:ascii="Arial" w:hAnsi="Arial" w:cs="Arial"/>
                <w:i/>
                <w:iCs/>
              </w:rPr>
              <w:t>d</w:t>
            </w:r>
            <w:r w:rsidR="009F500C">
              <w:rPr>
                <w:rFonts w:ascii="Arial" w:hAnsi="Arial" w:cs="Arial"/>
                <w:i/>
                <w:iCs/>
              </w:rPr>
              <w:t>elivery prior to March 31, 2016</w:t>
            </w:r>
            <w:r w:rsidRPr="0088265D">
              <w:rPr>
                <w:rFonts w:ascii="Arial" w:hAnsi="Arial" w:cs="Arial"/>
              </w:rPr>
              <w:t>. All amounts below include all applicable taxes.</w:t>
            </w:r>
          </w:p>
        </w:tc>
      </w:tr>
      <w:tr w:rsidR="0080231B" w:rsidRPr="00AE1F77" w:rsidTr="00191584">
        <w:trPr>
          <w:trHeight w:val="3836"/>
        </w:trPr>
        <w:tc>
          <w:tcPr>
            <w:tcW w:w="4771" w:type="dxa"/>
            <w:tcBorders>
              <w:right w:val="single" w:sz="4" w:space="0" w:color="auto"/>
            </w:tcBorders>
            <w:shd w:val="clear" w:color="auto" w:fill="auto"/>
          </w:tcPr>
          <w:p w:rsidR="0080231B" w:rsidRPr="00137140" w:rsidRDefault="0080231B" w:rsidP="00121696">
            <w:pPr>
              <w:numPr>
                <w:ilvl w:val="0"/>
                <w:numId w:val="3"/>
              </w:numPr>
              <w:tabs>
                <w:tab w:val="num" w:pos="190"/>
              </w:tabs>
              <w:spacing w:before="120" w:after="120"/>
              <w:ind w:left="714" w:hanging="357"/>
              <w:rPr>
                <w:rFonts w:ascii="Arial" w:hAnsi="Arial" w:cs="Arial"/>
                <w:lang w:val="fr-CA"/>
              </w:rPr>
            </w:pPr>
            <w:r w:rsidRPr="00137140">
              <w:rPr>
                <w:rFonts w:ascii="Arial" w:hAnsi="Arial" w:cs="Arial"/>
                <w:lang w:val="fr-CA"/>
              </w:rPr>
              <w:t xml:space="preserve">Concurrentiel sujet à l’AMP-OMC et/ou l'ALENA : </w:t>
            </w:r>
            <w:r w:rsidR="0048128F">
              <w:rPr>
                <w:rFonts w:ascii="Arial" w:hAnsi="Arial" w:cs="Arial"/>
                <w:b/>
                <w:bCs/>
                <w:lang w:val="fr-CA"/>
              </w:rPr>
              <w:t>le 6</w:t>
            </w:r>
            <w:r w:rsidR="0048128F" w:rsidRPr="00A93E65">
              <w:rPr>
                <w:rFonts w:ascii="Arial" w:hAnsi="Arial" w:cs="Arial"/>
                <w:b/>
                <w:bCs/>
                <w:lang w:val="fr-CA"/>
              </w:rPr>
              <w:t xml:space="preserve"> nov. 201</w:t>
            </w:r>
            <w:r w:rsidR="0048128F">
              <w:rPr>
                <w:rFonts w:ascii="Arial" w:hAnsi="Arial" w:cs="Arial"/>
                <w:b/>
                <w:bCs/>
                <w:lang w:val="fr-CA"/>
              </w:rPr>
              <w:t>5</w:t>
            </w:r>
          </w:p>
          <w:p w:rsidR="0080231B" w:rsidRPr="00A93E65" w:rsidRDefault="0080231B" w:rsidP="0080231B">
            <w:pPr>
              <w:numPr>
                <w:ilvl w:val="0"/>
                <w:numId w:val="3"/>
              </w:numPr>
              <w:tabs>
                <w:tab w:val="num" w:pos="190"/>
              </w:tabs>
              <w:spacing w:after="160"/>
              <w:rPr>
                <w:rFonts w:ascii="Arial" w:hAnsi="Arial" w:cs="Arial"/>
                <w:lang w:val="fr-CA"/>
              </w:rPr>
            </w:pPr>
            <w:r w:rsidRPr="00A93E65">
              <w:rPr>
                <w:rFonts w:ascii="Arial" w:hAnsi="Arial" w:cs="Arial"/>
                <w:lang w:val="fr-CA"/>
              </w:rPr>
              <w:t>Concurrentie</w:t>
            </w:r>
            <w:r w:rsidR="00142174">
              <w:rPr>
                <w:rFonts w:ascii="Arial" w:hAnsi="Arial" w:cs="Arial"/>
                <w:lang w:val="fr-CA"/>
              </w:rPr>
              <w:t xml:space="preserve">l : </w:t>
            </w:r>
            <w:r w:rsidR="00142174" w:rsidRPr="00142174">
              <w:rPr>
                <w:rFonts w:ascii="Arial" w:hAnsi="Arial" w:cs="Arial"/>
                <w:lang w:val="fr-CA"/>
              </w:rPr>
              <w:t>80</w:t>
            </w:r>
            <w:r w:rsidR="00142174">
              <w:rPr>
                <w:rFonts w:ascii="Arial" w:hAnsi="Arial" w:cs="Arial"/>
                <w:lang w:val="fr-CA"/>
              </w:rPr>
              <w:t xml:space="preserve"> </w:t>
            </w:r>
            <w:r w:rsidR="00142174" w:rsidRPr="00142174">
              <w:rPr>
                <w:rFonts w:ascii="Arial" w:hAnsi="Arial" w:cs="Arial"/>
                <w:lang w:val="fr-CA"/>
              </w:rPr>
              <w:t xml:space="preserve">400 </w:t>
            </w:r>
            <w:r w:rsidR="00142174">
              <w:rPr>
                <w:rFonts w:ascii="Arial" w:hAnsi="Arial" w:cs="Arial"/>
                <w:lang w:val="fr-CA"/>
              </w:rPr>
              <w:t xml:space="preserve">$ </w:t>
            </w:r>
            <w:r w:rsidR="00191584">
              <w:rPr>
                <w:rFonts w:ascii="Arial" w:hAnsi="Arial" w:cs="Arial"/>
                <w:lang w:val="fr-CA"/>
              </w:rPr>
              <w:t>et plus, et</w:t>
            </w:r>
            <w:r w:rsidR="00142174" w:rsidRPr="00A93E65">
              <w:rPr>
                <w:rFonts w:ascii="Arial" w:hAnsi="Arial" w:cs="Arial"/>
                <w:lang w:val="fr-CA"/>
              </w:rPr>
              <w:t xml:space="preserve"> non sujet à l’AMP-OMC ni l'ALENA </w:t>
            </w:r>
            <w:r w:rsidR="00142174">
              <w:rPr>
                <w:rFonts w:ascii="Arial" w:hAnsi="Arial" w:cs="Arial"/>
                <w:lang w:val="fr-CA"/>
              </w:rPr>
              <w:t>(</w:t>
            </w:r>
            <w:r w:rsidR="00191584">
              <w:rPr>
                <w:rFonts w:ascii="Arial" w:hAnsi="Arial" w:cs="Arial"/>
                <w:lang w:val="fr-CA"/>
              </w:rPr>
              <w:t>c.à.d.</w:t>
            </w:r>
            <w:r w:rsidR="00142174">
              <w:rPr>
                <w:rFonts w:ascii="Arial" w:hAnsi="Arial" w:cs="Arial"/>
                <w:lang w:val="fr-CA"/>
              </w:rPr>
              <w:t xml:space="preserve"> </w:t>
            </w:r>
            <w:r w:rsidR="00142174" w:rsidRPr="00AE1F77">
              <w:rPr>
                <w:rFonts w:ascii="Arial" w:hAnsi="Arial" w:cs="Arial"/>
                <w:lang w:val="fr-CA"/>
              </w:rPr>
              <w:t>SPTS</w:t>
            </w:r>
            <w:r w:rsidR="00142174" w:rsidRPr="00142174">
              <w:rPr>
                <w:rFonts w:ascii="Arial" w:hAnsi="Arial" w:cs="Arial"/>
                <w:lang w:val="fr-CA"/>
              </w:rPr>
              <w:t xml:space="preserve">, </w:t>
            </w:r>
            <w:bookmarkStart w:id="0" w:name="cont"/>
            <w:r w:rsidR="00142174" w:rsidRPr="00AE1F77">
              <w:rPr>
                <w:rFonts w:ascii="Arial" w:hAnsi="Arial" w:cs="Arial"/>
                <w:lang w:val="fr-CA"/>
              </w:rPr>
              <w:t>SPICT</w:t>
            </w:r>
            <w:bookmarkEnd w:id="0"/>
            <w:r w:rsidR="00142174" w:rsidRPr="00AE1F77">
              <w:rPr>
                <w:rFonts w:ascii="Arial" w:hAnsi="Arial" w:cs="Arial"/>
                <w:lang w:val="fr-CA"/>
              </w:rPr>
              <w:t>, SPICS,</w:t>
            </w:r>
            <w:r w:rsidR="00AE1F77">
              <w:rPr>
                <w:rFonts w:ascii="Arial" w:hAnsi="Arial" w:cs="Arial"/>
                <w:lang w:val="fr-CA"/>
              </w:rPr>
              <w:t xml:space="preserve"> </w:t>
            </w:r>
            <w:r w:rsidR="00142174">
              <w:rPr>
                <w:rFonts w:ascii="Arial" w:hAnsi="Arial" w:cs="Arial"/>
                <w:lang w:val="fr-CA"/>
              </w:rPr>
              <w:t>services d’aide temporaire)</w:t>
            </w:r>
            <w:r w:rsidR="00AE1F77">
              <w:rPr>
                <w:rFonts w:ascii="Arial" w:hAnsi="Arial" w:cs="Arial"/>
                <w:lang w:val="fr-CA"/>
              </w:rPr>
              <w:t> :</w:t>
            </w:r>
            <w:r w:rsidRPr="00A93E65">
              <w:rPr>
                <w:rFonts w:ascii="Arial" w:hAnsi="Arial" w:cs="Arial"/>
                <w:lang w:val="fr-CA"/>
              </w:rPr>
              <w:t xml:space="preserve"> </w:t>
            </w:r>
            <w:r w:rsidR="009F500C">
              <w:rPr>
                <w:rFonts w:ascii="Arial" w:hAnsi="Arial" w:cs="Arial"/>
                <w:b/>
                <w:bCs/>
                <w:lang w:val="fr-CA"/>
              </w:rPr>
              <w:t xml:space="preserve">le </w:t>
            </w:r>
            <w:r w:rsidR="0048128F">
              <w:rPr>
                <w:rFonts w:ascii="Arial" w:hAnsi="Arial" w:cs="Arial"/>
                <w:b/>
                <w:bCs/>
                <w:lang w:val="fr-CA"/>
              </w:rPr>
              <w:t>18</w:t>
            </w:r>
            <w:r w:rsidRPr="00A93E65">
              <w:rPr>
                <w:rFonts w:ascii="Arial" w:hAnsi="Arial" w:cs="Arial"/>
                <w:b/>
                <w:bCs/>
                <w:lang w:val="fr-CA"/>
              </w:rPr>
              <w:t xml:space="preserve"> </w:t>
            </w:r>
            <w:r w:rsidR="00D62D35" w:rsidRPr="00A93E65">
              <w:rPr>
                <w:rFonts w:ascii="Arial" w:hAnsi="Arial" w:cs="Arial"/>
                <w:b/>
                <w:bCs/>
                <w:lang w:val="fr-CA"/>
              </w:rPr>
              <w:t>nov. 201</w:t>
            </w:r>
            <w:r w:rsidR="00F91E85">
              <w:rPr>
                <w:rFonts w:ascii="Arial" w:hAnsi="Arial" w:cs="Arial"/>
                <w:b/>
                <w:bCs/>
                <w:lang w:val="fr-CA"/>
              </w:rPr>
              <w:t>5</w:t>
            </w:r>
          </w:p>
          <w:p w:rsidR="00D62D35" w:rsidRPr="00A93E65" w:rsidRDefault="0080231B" w:rsidP="00D62D35">
            <w:pPr>
              <w:numPr>
                <w:ilvl w:val="0"/>
                <w:numId w:val="3"/>
              </w:numPr>
              <w:tabs>
                <w:tab w:val="num" w:pos="190"/>
              </w:tabs>
              <w:spacing w:after="160"/>
              <w:rPr>
                <w:rFonts w:ascii="Arial" w:hAnsi="Arial" w:cs="Arial"/>
                <w:lang w:val="fr-CA"/>
              </w:rPr>
            </w:pPr>
            <w:r w:rsidRPr="00A93E65">
              <w:rPr>
                <w:rFonts w:ascii="Arial" w:hAnsi="Arial" w:cs="Arial"/>
                <w:lang w:val="fr-CA"/>
              </w:rPr>
              <w:t>Concurrentie</w:t>
            </w:r>
            <w:r w:rsidR="00142174">
              <w:rPr>
                <w:rFonts w:ascii="Arial" w:hAnsi="Arial" w:cs="Arial"/>
                <w:lang w:val="fr-CA"/>
              </w:rPr>
              <w:t>l :</w:t>
            </w:r>
            <w:r w:rsidRPr="00A93E65">
              <w:rPr>
                <w:rFonts w:ascii="Arial" w:hAnsi="Arial" w:cs="Arial"/>
                <w:lang w:val="fr-CA"/>
              </w:rPr>
              <w:t xml:space="preserve"> moins de </w:t>
            </w:r>
            <w:r w:rsidR="00142174" w:rsidRPr="00142174">
              <w:rPr>
                <w:rFonts w:ascii="Arial" w:hAnsi="Arial" w:cs="Arial"/>
                <w:lang w:val="fr-CA"/>
              </w:rPr>
              <w:t>80</w:t>
            </w:r>
            <w:r w:rsidR="00142174">
              <w:rPr>
                <w:rFonts w:ascii="Arial" w:hAnsi="Arial" w:cs="Arial"/>
                <w:lang w:val="fr-CA"/>
              </w:rPr>
              <w:t xml:space="preserve"> </w:t>
            </w:r>
            <w:r w:rsidR="00142174" w:rsidRPr="00142174">
              <w:rPr>
                <w:rFonts w:ascii="Arial" w:hAnsi="Arial" w:cs="Arial"/>
                <w:lang w:val="fr-CA"/>
              </w:rPr>
              <w:t xml:space="preserve">400 </w:t>
            </w:r>
            <w:r w:rsidR="00142174">
              <w:rPr>
                <w:rFonts w:ascii="Arial" w:hAnsi="Arial" w:cs="Arial"/>
                <w:lang w:val="fr-CA"/>
              </w:rPr>
              <w:t>$</w:t>
            </w:r>
            <w:r w:rsidR="00191584">
              <w:rPr>
                <w:rFonts w:ascii="Arial" w:hAnsi="Arial" w:cs="Arial"/>
                <w:lang w:val="fr-CA"/>
              </w:rPr>
              <w:t xml:space="preserve"> et</w:t>
            </w:r>
            <w:r w:rsidR="00142174" w:rsidRPr="00A93E65">
              <w:rPr>
                <w:rFonts w:ascii="Arial" w:hAnsi="Arial" w:cs="Arial"/>
                <w:lang w:val="fr-CA"/>
              </w:rPr>
              <w:t xml:space="preserve"> non sujet à l’AMP-OMC ni l'ALENA </w:t>
            </w:r>
            <w:r w:rsidR="00142174">
              <w:rPr>
                <w:rFonts w:ascii="Arial" w:hAnsi="Arial" w:cs="Arial"/>
                <w:lang w:val="fr-CA"/>
              </w:rPr>
              <w:t xml:space="preserve">(i.e. </w:t>
            </w:r>
            <w:r w:rsidR="00142174" w:rsidRPr="00142174">
              <w:rPr>
                <w:rFonts w:ascii="Arial" w:hAnsi="Arial" w:cs="Arial"/>
                <w:lang w:val="fr-CA"/>
              </w:rPr>
              <w:t>(i</w:t>
            </w:r>
            <w:r w:rsidR="00AE1F77">
              <w:rPr>
                <w:rFonts w:ascii="Arial" w:hAnsi="Arial" w:cs="Arial"/>
                <w:lang w:val="fr-CA"/>
              </w:rPr>
              <w:t>.</w:t>
            </w:r>
            <w:r w:rsidR="00142174" w:rsidRPr="00142174">
              <w:rPr>
                <w:rFonts w:ascii="Arial" w:hAnsi="Arial" w:cs="Arial"/>
                <w:lang w:val="fr-CA"/>
              </w:rPr>
              <w:t>e</w:t>
            </w:r>
            <w:r w:rsidR="00AE1F77">
              <w:rPr>
                <w:rFonts w:ascii="Arial" w:hAnsi="Arial" w:cs="Arial"/>
                <w:lang w:val="fr-CA"/>
              </w:rPr>
              <w:t>.</w:t>
            </w:r>
            <w:r w:rsidR="00142174" w:rsidRPr="00142174">
              <w:rPr>
                <w:rFonts w:ascii="Arial" w:hAnsi="Arial" w:cs="Arial"/>
                <w:lang w:val="fr-CA"/>
              </w:rPr>
              <w:t xml:space="preserve"> – </w:t>
            </w:r>
            <w:proofErr w:type="spellStart"/>
            <w:r w:rsidR="00142174" w:rsidRPr="00142174">
              <w:rPr>
                <w:rFonts w:ascii="Arial" w:hAnsi="Arial" w:cs="Arial"/>
                <w:lang w:val="fr-CA"/>
              </w:rPr>
              <w:t>ProServices</w:t>
            </w:r>
            <w:proofErr w:type="spellEnd"/>
            <w:r w:rsidR="00142174" w:rsidRPr="00142174">
              <w:rPr>
                <w:rFonts w:ascii="Arial" w:hAnsi="Arial" w:cs="Arial"/>
                <w:lang w:val="fr-CA"/>
              </w:rPr>
              <w:t xml:space="preserve">, </w:t>
            </w:r>
            <w:r w:rsidR="00142174">
              <w:rPr>
                <w:rFonts w:ascii="Arial" w:hAnsi="Arial" w:cs="Arial"/>
                <w:lang w:val="fr-CA"/>
              </w:rPr>
              <w:t>services d’aide temporaire)</w:t>
            </w:r>
            <w:r w:rsidRPr="00A93E65">
              <w:rPr>
                <w:rFonts w:ascii="Arial" w:hAnsi="Arial" w:cs="Arial"/>
                <w:lang w:val="fr-CA"/>
              </w:rPr>
              <w:t xml:space="preserve">: </w:t>
            </w:r>
            <w:r w:rsidR="00455C70" w:rsidRPr="00A93E65">
              <w:rPr>
                <w:rFonts w:ascii="Arial" w:hAnsi="Arial" w:cs="Arial"/>
                <w:b/>
                <w:bCs/>
                <w:lang w:val="fr-CA"/>
              </w:rPr>
              <w:t xml:space="preserve">le </w:t>
            </w:r>
            <w:r w:rsidR="009F500C">
              <w:rPr>
                <w:rFonts w:ascii="Arial" w:hAnsi="Arial" w:cs="Arial"/>
                <w:b/>
                <w:bCs/>
                <w:lang w:val="fr-CA"/>
              </w:rPr>
              <w:t>4</w:t>
            </w:r>
            <w:r w:rsidR="00AE1F77">
              <w:rPr>
                <w:rFonts w:ascii="Arial" w:hAnsi="Arial" w:cs="Arial"/>
                <w:b/>
                <w:bCs/>
                <w:lang w:val="fr-CA"/>
              </w:rPr>
              <w:t xml:space="preserve"> </w:t>
            </w:r>
            <w:r w:rsidR="00191584">
              <w:rPr>
                <w:rFonts w:ascii="Arial" w:hAnsi="Arial" w:cs="Arial"/>
                <w:b/>
                <w:bCs/>
                <w:lang w:val="fr-CA"/>
              </w:rPr>
              <w:t>déc.</w:t>
            </w:r>
            <w:r w:rsidR="00455C70" w:rsidRPr="00A93E65">
              <w:rPr>
                <w:rFonts w:ascii="Arial" w:hAnsi="Arial" w:cs="Arial"/>
                <w:b/>
                <w:bCs/>
                <w:lang w:val="fr-CA"/>
              </w:rPr>
              <w:t xml:space="preserve"> 201</w:t>
            </w:r>
            <w:r w:rsidR="00F91E85">
              <w:rPr>
                <w:rFonts w:ascii="Arial" w:hAnsi="Arial" w:cs="Arial"/>
                <w:b/>
                <w:bCs/>
                <w:lang w:val="fr-CA"/>
              </w:rPr>
              <w:t>5</w:t>
            </w:r>
          </w:p>
          <w:p w:rsidR="0080231B" w:rsidRPr="00121696" w:rsidRDefault="0080231B" w:rsidP="009F500C">
            <w:pPr>
              <w:numPr>
                <w:ilvl w:val="0"/>
                <w:numId w:val="3"/>
              </w:numPr>
              <w:tabs>
                <w:tab w:val="num" w:pos="190"/>
              </w:tabs>
              <w:spacing w:after="160"/>
              <w:rPr>
                <w:rFonts w:ascii="Arial" w:hAnsi="Arial" w:cs="Arial"/>
                <w:lang w:val="fr-CA"/>
              </w:rPr>
            </w:pPr>
            <w:r w:rsidRPr="00121696">
              <w:rPr>
                <w:rFonts w:ascii="Arial" w:hAnsi="Arial" w:cs="Arial"/>
                <w:lang w:val="fr-CA"/>
              </w:rPr>
              <w:t>Source unique</w:t>
            </w:r>
            <w:r w:rsidR="00E945E6" w:rsidRPr="00121696">
              <w:rPr>
                <w:rFonts w:ascii="Arial" w:hAnsi="Arial" w:cs="Arial"/>
                <w:lang w:val="fr-CA"/>
              </w:rPr>
              <w:t>, autorisation de tâ</w:t>
            </w:r>
            <w:r w:rsidR="00142174" w:rsidRPr="00121696">
              <w:rPr>
                <w:rFonts w:ascii="Arial" w:hAnsi="Arial" w:cs="Arial"/>
                <w:lang w:val="fr-CA"/>
              </w:rPr>
              <w:t xml:space="preserve">ches, et commande </w:t>
            </w:r>
            <w:r w:rsidR="006D2D3D">
              <w:rPr>
                <w:rFonts w:ascii="Arial" w:hAnsi="Arial" w:cs="Arial"/>
                <w:lang w:val="fr-CA"/>
              </w:rPr>
              <w:t>d’achat</w:t>
            </w:r>
            <w:r w:rsidRPr="00121696">
              <w:rPr>
                <w:rFonts w:ascii="Arial" w:hAnsi="Arial" w:cs="Arial"/>
                <w:lang w:val="fr-CA"/>
              </w:rPr>
              <w:t xml:space="preserve">: </w:t>
            </w:r>
            <w:r w:rsidRPr="00121696">
              <w:rPr>
                <w:rFonts w:ascii="Arial" w:hAnsi="Arial" w:cs="Arial"/>
                <w:b/>
                <w:bCs/>
                <w:lang w:val="fr-CA"/>
              </w:rPr>
              <w:t xml:space="preserve">le </w:t>
            </w:r>
            <w:r w:rsidR="009F500C" w:rsidRPr="00121696">
              <w:rPr>
                <w:rFonts w:ascii="Arial" w:hAnsi="Arial" w:cs="Arial"/>
                <w:b/>
                <w:bCs/>
                <w:lang w:val="fr-CA"/>
              </w:rPr>
              <w:t>15</w:t>
            </w:r>
            <w:r w:rsidRPr="00121696">
              <w:rPr>
                <w:rFonts w:ascii="Arial" w:hAnsi="Arial" w:cs="Arial"/>
                <w:b/>
                <w:bCs/>
                <w:lang w:val="fr-CA"/>
              </w:rPr>
              <w:t xml:space="preserve"> </w:t>
            </w:r>
            <w:r w:rsidR="00137140" w:rsidRPr="00121696">
              <w:rPr>
                <w:rFonts w:ascii="Arial" w:hAnsi="Arial" w:cs="Arial"/>
                <w:b/>
                <w:bCs/>
                <w:lang w:val="fr-CA"/>
              </w:rPr>
              <w:t>jan.</w:t>
            </w:r>
            <w:r w:rsidR="008B1072" w:rsidRPr="00121696">
              <w:rPr>
                <w:rFonts w:ascii="Arial" w:hAnsi="Arial" w:cs="Arial"/>
                <w:b/>
                <w:bCs/>
                <w:lang w:val="fr-CA"/>
              </w:rPr>
              <w:t xml:space="preserve"> 201</w:t>
            </w:r>
            <w:r w:rsidR="009F500C" w:rsidRPr="00121696">
              <w:rPr>
                <w:rFonts w:ascii="Arial" w:hAnsi="Arial" w:cs="Arial"/>
                <w:b/>
                <w:bCs/>
                <w:lang w:val="fr-CA"/>
              </w:rPr>
              <w:t>6</w:t>
            </w:r>
          </w:p>
          <w:p w:rsidR="00987F29" w:rsidRDefault="00137140" w:rsidP="009F500C">
            <w:pPr>
              <w:numPr>
                <w:ilvl w:val="0"/>
                <w:numId w:val="3"/>
              </w:numPr>
              <w:tabs>
                <w:tab w:val="num" w:pos="190"/>
              </w:tabs>
              <w:spacing w:after="160"/>
              <w:rPr>
                <w:rFonts w:ascii="Arial" w:hAnsi="Arial" w:cs="Arial"/>
                <w:lang w:val="fr-CA"/>
              </w:rPr>
            </w:pPr>
            <w:r>
              <w:rPr>
                <w:rFonts w:ascii="Arial" w:hAnsi="Arial" w:cs="Arial"/>
                <w:lang w:val="fr-CA"/>
              </w:rPr>
              <w:t>Demande de fermeture d’un</w:t>
            </w:r>
            <w:r w:rsidR="00967AD3">
              <w:rPr>
                <w:rFonts w:ascii="Arial" w:hAnsi="Arial" w:cs="Arial"/>
                <w:lang w:val="fr-CA"/>
              </w:rPr>
              <w:t xml:space="preserve">e commande </w:t>
            </w:r>
            <w:r w:rsidR="006D2D3D">
              <w:rPr>
                <w:rFonts w:ascii="Arial" w:hAnsi="Arial" w:cs="Arial"/>
                <w:lang w:val="fr-CA"/>
              </w:rPr>
              <w:t>d’achat</w:t>
            </w:r>
            <w:r w:rsidR="00967AD3">
              <w:rPr>
                <w:rFonts w:ascii="Arial" w:hAnsi="Arial" w:cs="Arial"/>
                <w:lang w:val="fr-CA"/>
              </w:rPr>
              <w:t xml:space="preserve"> </w:t>
            </w:r>
            <w:r>
              <w:rPr>
                <w:rFonts w:ascii="Arial" w:hAnsi="Arial" w:cs="Arial"/>
                <w:lang w:val="fr-CA"/>
              </w:rPr>
              <w:t xml:space="preserve">afin de désengager des fonds : avant </w:t>
            </w:r>
            <w:r w:rsidRPr="00C168B5">
              <w:rPr>
                <w:rFonts w:ascii="Arial" w:hAnsi="Arial" w:cs="Arial"/>
                <w:b/>
                <w:lang w:val="fr-CA"/>
              </w:rPr>
              <w:t>le 7 mars 2016</w:t>
            </w:r>
            <w:r>
              <w:rPr>
                <w:rFonts w:ascii="Arial" w:hAnsi="Arial" w:cs="Arial"/>
                <w:lang w:val="fr-CA"/>
              </w:rPr>
              <w:t xml:space="preserve"> (lorsque possible, sachant que certain</w:t>
            </w:r>
            <w:r w:rsidR="00323DA8">
              <w:rPr>
                <w:rFonts w:ascii="Arial" w:hAnsi="Arial" w:cs="Arial"/>
                <w:lang w:val="fr-CA"/>
              </w:rPr>
              <w:t>e</w:t>
            </w:r>
            <w:r w:rsidR="00967AD3">
              <w:rPr>
                <w:rFonts w:ascii="Arial" w:hAnsi="Arial" w:cs="Arial"/>
                <w:lang w:val="fr-CA"/>
              </w:rPr>
              <w:t>s</w:t>
            </w:r>
            <w:r>
              <w:rPr>
                <w:rFonts w:ascii="Arial" w:hAnsi="Arial" w:cs="Arial"/>
                <w:lang w:val="fr-CA"/>
              </w:rPr>
              <w:t xml:space="preserve"> devront être soumis après cette date)</w:t>
            </w:r>
          </w:p>
          <w:p w:rsidR="00925E18" w:rsidRPr="00A93E65" w:rsidRDefault="00925E18" w:rsidP="009F500C">
            <w:pPr>
              <w:numPr>
                <w:ilvl w:val="0"/>
                <w:numId w:val="3"/>
              </w:numPr>
              <w:tabs>
                <w:tab w:val="num" w:pos="190"/>
              </w:tabs>
              <w:spacing w:after="160"/>
              <w:rPr>
                <w:rFonts w:ascii="Arial" w:hAnsi="Arial" w:cs="Arial"/>
                <w:lang w:val="fr-CA"/>
              </w:rPr>
            </w:pPr>
            <w:r>
              <w:rPr>
                <w:rFonts w:ascii="Arial" w:hAnsi="Arial" w:cs="Arial"/>
                <w:lang w:val="fr-CA"/>
              </w:rPr>
              <w:t>Voir l’annexe A pour des trucs qui vous aiderons à gérer vos approvisionnements en fin d’année.</w:t>
            </w:r>
          </w:p>
        </w:tc>
        <w:tc>
          <w:tcPr>
            <w:tcW w:w="4820" w:type="dxa"/>
            <w:tcBorders>
              <w:left w:val="single" w:sz="4" w:space="0" w:color="auto"/>
            </w:tcBorders>
            <w:shd w:val="clear" w:color="auto" w:fill="auto"/>
          </w:tcPr>
          <w:p w:rsidR="0004166C" w:rsidRPr="00121696" w:rsidRDefault="0004166C" w:rsidP="00121696">
            <w:pPr>
              <w:numPr>
                <w:ilvl w:val="0"/>
                <w:numId w:val="4"/>
              </w:numPr>
              <w:tabs>
                <w:tab w:val="clear" w:pos="720"/>
                <w:tab w:val="num" w:pos="342"/>
              </w:tabs>
              <w:spacing w:before="120" w:after="120"/>
              <w:ind w:left="346" w:hanging="272"/>
              <w:rPr>
                <w:rFonts w:ascii="Arial" w:hAnsi="Arial" w:cs="Arial"/>
              </w:rPr>
            </w:pPr>
            <w:r w:rsidRPr="00121696">
              <w:rPr>
                <w:rFonts w:ascii="Arial" w:hAnsi="Arial" w:cs="Arial"/>
              </w:rPr>
              <w:t>Competitive:  s</w:t>
            </w:r>
            <w:r w:rsidR="0080231B" w:rsidRPr="00121696">
              <w:rPr>
                <w:rFonts w:ascii="Arial" w:hAnsi="Arial" w:cs="Arial"/>
              </w:rPr>
              <w:t xml:space="preserve">ubject to WTO-AGP and/or NAFTA: </w:t>
            </w:r>
            <w:r w:rsidR="0048128F" w:rsidRPr="00121696">
              <w:rPr>
                <w:rFonts w:ascii="Arial" w:hAnsi="Arial" w:cs="Arial"/>
                <w:b/>
                <w:bCs/>
              </w:rPr>
              <w:t>Nov. 6, 2015</w:t>
            </w:r>
          </w:p>
          <w:p w:rsidR="00121696" w:rsidRPr="00121696" w:rsidRDefault="0004166C" w:rsidP="009F500C">
            <w:pPr>
              <w:numPr>
                <w:ilvl w:val="0"/>
                <w:numId w:val="4"/>
              </w:numPr>
              <w:tabs>
                <w:tab w:val="clear" w:pos="720"/>
                <w:tab w:val="num" w:pos="342"/>
              </w:tabs>
              <w:spacing w:before="120" w:after="0"/>
              <w:ind w:left="346" w:hanging="274"/>
              <w:rPr>
                <w:rFonts w:ascii="Arial" w:hAnsi="Arial" w:cs="Arial"/>
              </w:rPr>
            </w:pPr>
            <w:r w:rsidRPr="00121696">
              <w:rPr>
                <w:rFonts w:ascii="Arial" w:hAnsi="Arial" w:cs="Arial"/>
              </w:rPr>
              <w:t>Competitive</w:t>
            </w:r>
            <w:r w:rsidR="00191584" w:rsidRPr="00121696">
              <w:rPr>
                <w:rFonts w:ascii="Arial" w:hAnsi="Arial" w:cs="Arial"/>
              </w:rPr>
              <w:t>:</w:t>
            </w:r>
            <w:r w:rsidRPr="00121696">
              <w:rPr>
                <w:rFonts w:ascii="Arial" w:hAnsi="Arial" w:cs="Arial"/>
              </w:rPr>
              <w:t xml:space="preserve">  $80,400 </w:t>
            </w:r>
            <w:r w:rsidR="00191584" w:rsidRPr="00121696">
              <w:rPr>
                <w:rFonts w:ascii="Arial" w:hAnsi="Arial" w:cs="Arial"/>
              </w:rPr>
              <w:t>or more, a</w:t>
            </w:r>
            <w:r w:rsidRPr="00121696">
              <w:rPr>
                <w:rFonts w:ascii="Arial" w:hAnsi="Arial" w:cs="Arial"/>
              </w:rPr>
              <w:t xml:space="preserve">nd subject </w:t>
            </w:r>
            <w:r w:rsidR="00191584" w:rsidRPr="00121696">
              <w:rPr>
                <w:rFonts w:ascii="Arial" w:hAnsi="Arial" w:cs="Arial"/>
              </w:rPr>
              <w:t xml:space="preserve">neither </w:t>
            </w:r>
            <w:r w:rsidRPr="00121696">
              <w:rPr>
                <w:rFonts w:ascii="Arial" w:hAnsi="Arial" w:cs="Arial"/>
              </w:rPr>
              <w:t>to WTO-AGP nor NAFTA (i</w:t>
            </w:r>
            <w:r w:rsidR="00191584" w:rsidRPr="00121696">
              <w:rPr>
                <w:rFonts w:ascii="Arial" w:hAnsi="Arial" w:cs="Arial"/>
              </w:rPr>
              <w:t>.</w:t>
            </w:r>
            <w:r w:rsidRPr="00121696">
              <w:rPr>
                <w:rFonts w:ascii="Arial" w:hAnsi="Arial" w:cs="Arial"/>
              </w:rPr>
              <w:t>e</w:t>
            </w:r>
            <w:r w:rsidR="00191584" w:rsidRPr="00121696">
              <w:rPr>
                <w:rFonts w:ascii="Arial" w:hAnsi="Arial" w:cs="Arial"/>
              </w:rPr>
              <w:t xml:space="preserve">. </w:t>
            </w:r>
            <w:r w:rsidRPr="00121696">
              <w:rPr>
                <w:rFonts w:ascii="Arial" w:hAnsi="Arial" w:cs="Arial"/>
              </w:rPr>
              <w:t xml:space="preserve">TSPS, TBIPS, SBIPS, THS): </w:t>
            </w:r>
            <w:r w:rsidR="009F500C" w:rsidRPr="00121696">
              <w:rPr>
                <w:rFonts w:ascii="Arial" w:hAnsi="Arial" w:cs="Arial"/>
                <w:b/>
                <w:bCs/>
              </w:rPr>
              <w:t xml:space="preserve">Nov. </w:t>
            </w:r>
            <w:r w:rsidR="0048128F">
              <w:rPr>
                <w:rFonts w:ascii="Arial" w:hAnsi="Arial" w:cs="Arial"/>
                <w:b/>
                <w:bCs/>
              </w:rPr>
              <w:t>18</w:t>
            </w:r>
            <w:r w:rsidR="009F500C" w:rsidRPr="00121696">
              <w:rPr>
                <w:rFonts w:ascii="Arial" w:hAnsi="Arial" w:cs="Arial"/>
                <w:b/>
                <w:bCs/>
              </w:rPr>
              <w:t>, 2015</w:t>
            </w:r>
            <w:r w:rsidR="00121696" w:rsidRPr="00121696">
              <w:rPr>
                <w:rFonts w:ascii="Arial" w:hAnsi="Arial" w:cs="Arial"/>
                <w:b/>
                <w:bCs/>
              </w:rPr>
              <w:br/>
            </w:r>
          </w:p>
          <w:p w:rsidR="0080231B" w:rsidRPr="00121696" w:rsidRDefault="0004166C" w:rsidP="009F500C">
            <w:pPr>
              <w:numPr>
                <w:ilvl w:val="0"/>
                <w:numId w:val="4"/>
              </w:numPr>
              <w:tabs>
                <w:tab w:val="clear" w:pos="720"/>
                <w:tab w:val="num" w:pos="342"/>
              </w:tabs>
              <w:spacing w:before="120" w:after="0"/>
              <w:ind w:left="346" w:hanging="274"/>
              <w:rPr>
                <w:rFonts w:ascii="Arial" w:hAnsi="Arial" w:cs="Arial"/>
              </w:rPr>
            </w:pPr>
            <w:r w:rsidRPr="00121696">
              <w:rPr>
                <w:rFonts w:ascii="Arial" w:hAnsi="Arial" w:cs="Arial"/>
              </w:rPr>
              <w:t>Competitive</w:t>
            </w:r>
            <w:r w:rsidR="00191584" w:rsidRPr="00121696">
              <w:rPr>
                <w:rFonts w:ascii="Arial" w:hAnsi="Arial" w:cs="Arial"/>
              </w:rPr>
              <w:t>:</w:t>
            </w:r>
            <w:r w:rsidRPr="00121696">
              <w:rPr>
                <w:rFonts w:ascii="Arial" w:hAnsi="Arial" w:cs="Arial"/>
              </w:rPr>
              <w:t xml:space="preserve">  less than $80,400 and </w:t>
            </w:r>
            <w:r w:rsidR="0080231B" w:rsidRPr="00121696">
              <w:rPr>
                <w:rFonts w:ascii="Arial" w:hAnsi="Arial" w:cs="Arial"/>
              </w:rPr>
              <w:t xml:space="preserve">subject </w:t>
            </w:r>
            <w:r w:rsidR="00191584" w:rsidRPr="00121696">
              <w:rPr>
                <w:rFonts w:ascii="Arial" w:hAnsi="Arial" w:cs="Arial"/>
              </w:rPr>
              <w:t xml:space="preserve">neither </w:t>
            </w:r>
            <w:r w:rsidR="0080231B" w:rsidRPr="00121696">
              <w:rPr>
                <w:rFonts w:ascii="Arial" w:hAnsi="Arial" w:cs="Arial"/>
              </w:rPr>
              <w:t>to WTO-AGP nor NAFTA</w:t>
            </w:r>
            <w:r w:rsidRPr="00121696">
              <w:rPr>
                <w:rFonts w:ascii="Arial" w:hAnsi="Arial" w:cs="Arial"/>
              </w:rPr>
              <w:t xml:space="preserve"> (</w:t>
            </w:r>
            <w:proofErr w:type="spellStart"/>
            <w:r w:rsidRPr="00121696">
              <w:rPr>
                <w:rFonts w:ascii="Arial" w:hAnsi="Arial" w:cs="Arial"/>
              </w:rPr>
              <w:t>ie</w:t>
            </w:r>
            <w:proofErr w:type="spellEnd"/>
            <w:r w:rsidRPr="00121696">
              <w:rPr>
                <w:rFonts w:ascii="Arial" w:hAnsi="Arial" w:cs="Arial"/>
              </w:rPr>
              <w:t xml:space="preserve"> – </w:t>
            </w:r>
            <w:proofErr w:type="spellStart"/>
            <w:r w:rsidRPr="00121696">
              <w:rPr>
                <w:rFonts w:ascii="Arial" w:hAnsi="Arial" w:cs="Arial"/>
              </w:rPr>
              <w:t>ProServices</w:t>
            </w:r>
            <w:proofErr w:type="spellEnd"/>
            <w:r w:rsidRPr="00121696">
              <w:rPr>
                <w:rFonts w:ascii="Arial" w:hAnsi="Arial" w:cs="Arial"/>
              </w:rPr>
              <w:t>, THS)</w:t>
            </w:r>
            <w:r w:rsidR="0080231B" w:rsidRPr="00121696">
              <w:rPr>
                <w:rFonts w:ascii="Arial" w:hAnsi="Arial" w:cs="Arial"/>
              </w:rPr>
              <w:t xml:space="preserve">: </w:t>
            </w:r>
            <w:r w:rsidR="009F500C" w:rsidRPr="00121696">
              <w:rPr>
                <w:rFonts w:ascii="Arial" w:hAnsi="Arial" w:cs="Arial"/>
                <w:b/>
                <w:bCs/>
              </w:rPr>
              <w:t>December 4, 2015</w:t>
            </w:r>
            <w:r w:rsidR="00121696" w:rsidRPr="00121696">
              <w:rPr>
                <w:rFonts w:ascii="Arial" w:hAnsi="Arial" w:cs="Arial"/>
                <w:b/>
                <w:bCs/>
              </w:rPr>
              <w:br/>
            </w:r>
          </w:p>
          <w:p w:rsidR="009F500C" w:rsidRPr="00121696" w:rsidRDefault="0080231B" w:rsidP="009F500C">
            <w:pPr>
              <w:numPr>
                <w:ilvl w:val="0"/>
                <w:numId w:val="4"/>
              </w:numPr>
              <w:tabs>
                <w:tab w:val="clear" w:pos="720"/>
                <w:tab w:val="num" w:pos="342"/>
              </w:tabs>
              <w:spacing w:before="120" w:after="0"/>
              <w:ind w:left="346" w:hanging="272"/>
              <w:rPr>
                <w:rFonts w:ascii="Arial" w:hAnsi="Arial" w:cs="Arial"/>
              </w:rPr>
            </w:pPr>
            <w:r w:rsidRPr="00121696">
              <w:rPr>
                <w:rFonts w:ascii="Arial" w:hAnsi="Arial" w:cs="Arial"/>
              </w:rPr>
              <w:t>Sole source</w:t>
            </w:r>
            <w:r w:rsidR="0004166C" w:rsidRPr="00121696">
              <w:rPr>
                <w:rFonts w:ascii="Arial" w:hAnsi="Arial" w:cs="Arial"/>
              </w:rPr>
              <w:t>, Task Authorizations</w:t>
            </w:r>
            <w:r w:rsidR="009F500C" w:rsidRPr="00121696">
              <w:rPr>
                <w:rFonts w:ascii="Arial" w:hAnsi="Arial" w:cs="Arial"/>
              </w:rPr>
              <w:t>,</w:t>
            </w:r>
            <w:r w:rsidR="0004166C" w:rsidRPr="00121696">
              <w:rPr>
                <w:rFonts w:ascii="Arial" w:hAnsi="Arial" w:cs="Arial"/>
              </w:rPr>
              <w:t xml:space="preserve"> Call-ups</w:t>
            </w:r>
            <w:r w:rsidR="009F500C" w:rsidRPr="00121696">
              <w:rPr>
                <w:rFonts w:ascii="Arial" w:hAnsi="Arial" w:cs="Arial"/>
              </w:rPr>
              <w:t xml:space="preserve"> and contract amendments</w:t>
            </w:r>
            <w:r w:rsidR="0004166C" w:rsidRPr="00121696">
              <w:rPr>
                <w:rFonts w:ascii="Arial" w:hAnsi="Arial" w:cs="Arial"/>
              </w:rPr>
              <w:t xml:space="preserve">:  </w:t>
            </w:r>
            <w:r w:rsidR="008B1072" w:rsidRPr="00121696">
              <w:rPr>
                <w:rFonts w:ascii="Arial" w:hAnsi="Arial" w:cs="Arial"/>
                <w:b/>
                <w:bCs/>
              </w:rPr>
              <w:t>Jan</w:t>
            </w:r>
            <w:r w:rsidRPr="00121696">
              <w:rPr>
                <w:rFonts w:ascii="Arial" w:hAnsi="Arial" w:cs="Arial"/>
                <w:b/>
                <w:bCs/>
              </w:rPr>
              <w:t xml:space="preserve">. </w:t>
            </w:r>
            <w:r w:rsidR="009F500C" w:rsidRPr="00121696">
              <w:rPr>
                <w:rFonts w:ascii="Arial" w:hAnsi="Arial" w:cs="Arial"/>
                <w:b/>
                <w:bCs/>
              </w:rPr>
              <w:t>15</w:t>
            </w:r>
            <w:r w:rsidR="008B1072" w:rsidRPr="00121696">
              <w:rPr>
                <w:rFonts w:ascii="Arial" w:hAnsi="Arial" w:cs="Arial"/>
                <w:b/>
                <w:bCs/>
              </w:rPr>
              <w:t>, 201</w:t>
            </w:r>
            <w:r w:rsidR="009F500C" w:rsidRPr="00121696">
              <w:rPr>
                <w:rFonts w:ascii="Arial" w:hAnsi="Arial" w:cs="Arial"/>
                <w:b/>
                <w:bCs/>
              </w:rPr>
              <w:t>6</w:t>
            </w:r>
          </w:p>
          <w:p w:rsidR="009F500C" w:rsidRDefault="009F500C" w:rsidP="009F500C">
            <w:pPr>
              <w:numPr>
                <w:ilvl w:val="0"/>
                <w:numId w:val="4"/>
              </w:numPr>
              <w:tabs>
                <w:tab w:val="clear" w:pos="720"/>
                <w:tab w:val="num" w:pos="342"/>
              </w:tabs>
              <w:spacing w:before="120" w:after="120"/>
              <w:ind w:left="346" w:hanging="272"/>
              <w:rPr>
                <w:rFonts w:ascii="Arial" w:hAnsi="Arial" w:cs="Arial"/>
              </w:rPr>
            </w:pPr>
            <w:r w:rsidRPr="00121696">
              <w:rPr>
                <w:rFonts w:ascii="Arial" w:hAnsi="Arial" w:cs="Arial"/>
              </w:rPr>
              <w:t xml:space="preserve">Requests to close POs to </w:t>
            </w:r>
            <w:proofErr w:type="spellStart"/>
            <w:r w:rsidRPr="00121696">
              <w:rPr>
                <w:rFonts w:ascii="Arial" w:hAnsi="Arial" w:cs="Arial"/>
              </w:rPr>
              <w:t>decommit</w:t>
            </w:r>
            <w:proofErr w:type="spellEnd"/>
            <w:r w:rsidRPr="00121696">
              <w:rPr>
                <w:rFonts w:ascii="Arial" w:hAnsi="Arial" w:cs="Arial"/>
              </w:rPr>
              <w:t xml:space="preserve"> funds by: </w:t>
            </w:r>
            <w:r w:rsidRPr="00121696">
              <w:rPr>
                <w:rFonts w:ascii="Arial" w:hAnsi="Arial" w:cs="Arial"/>
                <w:b/>
              </w:rPr>
              <w:t>March 7, 2016</w:t>
            </w:r>
            <w:r w:rsidRPr="00121696">
              <w:rPr>
                <w:rFonts w:ascii="Arial" w:hAnsi="Arial" w:cs="Arial"/>
              </w:rPr>
              <w:t xml:space="preserve"> (where possible, recognizing that some need to be submitted after this date)</w:t>
            </w:r>
          </w:p>
          <w:p w:rsidR="00420E0C" w:rsidRPr="00121696" w:rsidRDefault="00420E0C" w:rsidP="00420E0C">
            <w:pPr>
              <w:numPr>
                <w:ilvl w:val="0"/>
                <w:numId w:val="4"/>
              </w:numPr>
              <w:tabs>
                <w:tab w:val="clear" w:pos="720"/>
                <w:tab w:val="num" w:pos="342"/>
              </w:tabs>
              <w:spacing w:before="120" w:after="120"/>
              <w:ind w:left="346" w:hanging="272"/>
              <w:rPr>
                <w:rFonts w:ascii="Arial" w:hAnsi="Arial" w:cs="Arial"/>
              </w:rPr>
            </w:pPr>
            <w:r>
              <w:rPr>
                <w:rFonts w:ascii="Arial" w:hAnsi="Arial" w:cs="Arial"/>
              </w:rPr>
              <w:t>See Annex A for tips on Managing your Procurements at Year End.</w:t>
            </w:r>
          </w:p>
        </w:tc>
      </w:tr>
      <w:tr w:rsidR="0080231B" w:rsidRPr="00187B6A" w:rsidTr="00642FA9">
        <w:trPr>
          <w:trHeight w:val="396"/>
        </w:trPr>
        <w:tc>
          <w:tcPr>
            <w:tcW w:w="4771" w:type="dxa"/>
            <w:tcBorders>
              <w:right w:val="single" w:sz="4" w:space="0" w:color="auto"/>
            </w:tcBorders>
            <w:shd w:val="clear" w:color="auto" w:fill="auto"/>
          </w:tcPr>
          <w:p w:rsidR="00121696" w:rsidRDefault="00137140" w:rsidP="00121696">
            <w:pPr>
              <w:spacing w:after="160"/>
              <w:rPr>
                <w:rFonts w:ascii="Arial" w:hAnsi="Arial" w:cs="Arial"/>
                <w:bCs/>
                <w:lang w:val="fr-CA"/>
              </w:rPr>
            </w:pPr>
            <w:r w:rsidRPr="00121696">
              <w:rPr>
                <w:rFonts w:ascii="Arial" w:hAnsi="Arial" w:cs="Arial"/>
                <w:bCs/>
                <w:lang w:val="fr-CA"/>
              </w:rPr>
              <w:t xml:space="preserve">Il est essentiel que toute l’information requise soit soumise avec la </w:t>
            </w:r>
            <w:r w:rsidR="00967AD3">
              <w:rPr>
                <w:rFonts w:ascii="Arial" w:hAnsi="Arial" w:cs="Arial"/>
                <w:bCs/>
                <w:lang w:val="fr-CA"/>
              </w:rPr>
              <w:t>demande d’achat (DA).</w:t>
            </w:r>
            <w:r w:rsidRPr="00121696">
              <w:rPr>
                <w:rFonts w:ascii="Arial" w:hAnsi="Arial" w:cs="Arial"/>
                <w:bCs/>
                <w:lang w:val="fr-CA"/>
              </w:rPr>
              <w:t xml:space="preserve"> De plus, s’il vous plait confirmer avec</w:t>
            </w:r>
            <w:r w:rsidR="006C3AC7" w:rsidRPr="00121696">
              <w:rPr>
                <w:rFonts w:ascii="Arial" w:hAnsi="Arial" w:cs="Arial"/>
                <w:bCs/>
                <w:lang w:val="fr-CA"/>
              </w:rPr>
              <w:t xml:space="preserve"> votre gestionnaire qu’il l’a approuvé avant de relancer les approvisionnements pour un état de la demande.</w:t>
            </w:r>
          </w:p>
          <w:p w:rsidR="00E27D9C" w:rsidRDefault="00E27D9C" w:rsidP="00121696">
            <w:pPr>
              <w:spacing w:after="160"/>
              <w:rPr>
                <w:rFonts w:ascii="Arial" w:hAnsi="Arial" w:cs="Arial"/>
                <w:iCs/>
                <w:lang w:val="fr-CA"/>
              </w:rPr>
            </w:pPr>
          </w:p>
          <w:p w:rsidR="0080231B" w:rsidRPr="006C3AC7" w:rsidRDefault="006C3AC7" w:rsidP="00121696">
            <w:pPr>
              <w:spacing w:after="160"/>
              <w:rPr>
                <w:rFonts w:ascii="Arial" w:hAnsi="Arial" w:cs="Arial"/>
                <w:b/>
                <w:bCs/>
                <w:lang w:val="fr-CA"/>
              </w:rPr>
            </w:pPr>
            <w:r w:rsidRPr="00121696">
              <w:rPr>
                <w:rFonts w:ascii="Arial" w:hAnsi="Arial" w:cs="Arial"/>
                <w:iCs/>
                <w:lang w:val="fr-CA"/>
              </w:rPr>
              <w:lastRenderedPageBreak/>
              <w:t xml:space="preserve">Considérant la charge de travail des employés et les délais minimums obligatoires d’affichage, </w:t>
            </w:r>
            <w:r w:rsidRPr="00121696">
              <w:rPr>
                <w:rFonts w:ascii="Arial" w:hAnsi="Arial" w:cs="Arial"/>
                <w:lang w:val="fr-CA"/>
              </w:rPr>
              <w:t xml:space="preserve">il </w:t>
            </w:r>
            <w:r w:rsidRPr="00121696">
              <w:rPr>
                <w:rFonts w:ascii="Arial" w:hAnsi="Arial" w:cs="Arial"/>
                <w:b/>
                <w:bCs/>
                <w:iCs/>
                <w:lang w:val="fr-CA"/>
              </w:rPr>
              <w:t>ne sera peut-être pas possible de compléter le processus d’approvisionnement pour assurer une livraison avant le 31 mars 2016</w:t>
            </w:r>
            <w:r w:rsidRPr="00121696">
              <w:rPr>
                <w:rFonts w:ascii="Arial" w:hAnsi="Arial" w:cs="Arial"/>
                <w:lang w:val="fr-CA"/>
              </w:rPr>
              <w:t xml:space="preserve">. </w:t>
            </w:r>
            <w:r w:rsidR="00942F9F" w:rsidRPr="00121696">
              <w:rPr>
                <w:rFonts w:ascii="Arial" w:hAnsi="Arial" w:cs="Arial"/>
                <w:lang w:val="fr-CA"/>
              </w:rPr>
              <w:t>Si l’É</w:t>
            </w:r>
            <w:r w:rsidR="00187B6A" w:rsidRPr="00121696">
              <w:rPr>
                <w:rFonts w:ascii="Arial" w:hAnsi="Arial" w:cs="Arial"/>
                <w:lang w:val="fr-CA"/>
              </w:rPr>
              <w:t xml:space="preserve">quipe d’approvisionnement </w:t>
            </w:r>
            <w:r w:rsidR="00942F9F" w:rsidRPr="00121696">
              <w:rPr>
                <w:rFonts w:ascii="Arial" w:hAnsi="Arial" w:cs="Arial"/>
                <w:lang w:val="fr-CA"/>
              </w:rPr>
              <w:t xml:space="preserve">d’EDSC </w:t>
            </w:r>
            <w:r w:rsidR="00187B6A" w:rsidRPr="00121696">
              <w:rPr>
                <w:rFonts w:ascii="Arial" w:hAnsi="Arial" w:cs="Arial"/>
                <w:lang w:val="fr-CA"/>
              </w:rPr>
              <w:t>reç</w:t>
            </w:r>
            <w:r w:rsidR="00E945E6" w:rsidRPr="00121696">
              <w:rPr>
                <w:rFonts w:ascii="Arial" w:hAnsi="Arial" w:cs="Arial"/>
                <w:lang w:val="fr-CA"/>
              </w:rPr>
              <w:t>oit</w:t>
            </w:r>
            <w:r w:rsidR="00187B6A" w:rsidRPr="00121696">
              <w:rPr>
                <w:rFonts w:ascii="Arial" w:hAnsi="Arial" w:cs="Arial"/>
                <w:lang w:val="fr-CA"/>
              </w:rPr>
              <w:t xml:space="preserve"> une </w:t>
            </w:r>
            <w:r w:rsidR="00191584" w:rsidRPr="00121696">
              <w:rPr>
                <w:rFonts w:ascii="Arial" w:hAnsi="Arial" w:cs="Arial"/>
                <w:lang w:val="fr-CA"/>
              </w:rPr>
              <w:t xml:space="preserve">Demande d’achat dans </w:t>
            </w:r>
            <w:proofErr w:type="spellStart"/>
            <w:r w:rsidR="00191584" w:rsidRPr="00121696">
              <w:rPr>
                <w:rFonts w:ascii="Arial" w:hAnsi="Arial" w:cs="Arial"/>
                <w:lang w:val="fr-CA"/>
              </w:rPr>
              <w:t>maSGE</w:t>
            </w:r>
            <w:proofErr w:type="spellEnd"/>
            <w:r w:rsidR="00191584" w:rsidRPr="00121696">
              <w:rPr>
                <w:rFonts w:ascii="Arial" w:hAnsi="Arial" w:cs="Arial"/>
                <w:lang w:val="fr-CA"/>
              </w:rPr>
              <w:t xml:space="preserve"> </w:t>
            </w:r>
            <w:r w:rsidR="00187B6A" w:rsidRPr="00121696">
              <w:rPr>
                <w:rFonts w:ascii="Arial" w:hAnsi="Arial" w:cs="Arial"/>
                <w:i/>
                <w:iCs/>
                <w:lang w:val="fr-CA"/>
              </w:rPr>
              <w:t xml:space="preserve">après la date </w:t>
            </w:r>
            <w:r w:rsidR="00E945E6" w:rsidRPr="00121696">
              <w:rPr>
                <w:rFonts w:ascii="Arial" w:hAnsi="Arial" w:cs="Arial"/>
                <w:i/>
                <w:iCs/>
                <w:lang w:val="fr-CA"/>
              </w:rPr>
              <w:t>d’échéance</w:t>
            </w:r>
            <w:r w:rsidR="00187B6A" w:rsidRPr="00121696">
              <w:rPr>
                <w:rFonts w:ascii="Arial" w:hAnsi="Arial" w:cs="Arial"/>
                <w:i/>
                <w:iCs/>
                <w:lang w:val="fr-CA"/>
              </w:rPr>
              <w:t xml:space="preserve"> indiquée ci-haut</w:t>
            </w:r>
            <w:r w:rsidR="00187B6A" w:rsidRPr="00121696">
              <w:rPr>
                <w:rFonts w:ascii="Arial" w:hAnsi="Arial" w:cs="Arial"/>
                <w:lang w:val="fr-CA"/>
              </w:rPr>
              <w:t xml:space="preserve">, l’équipe fera de son mieux afin </w:t>
            </w:r>
            <w:r w:rsidR="00D64FE3" w:rsidRPr="00121696">
              <w:rPr>
                <w:rFonts w:ascii="Arial" w:hAnsi="Arial" w:cs="Arial"/>
                <w:lang w:val="fr-CA"/>
              </w:rPr>
              <w:t>de la traiter</w:t>
            </w:r>
            <w:r w:rsidR="00187B6A" w:rsidRPr="00121696">
              <w:rPr>
                <w:rFonts w:ascii="Arial" w:hAnsi="Arial" w:cs="Arial"/>
                <w:lang w:val="fr-CA"/>
              </w:rPr>
              <w:t xml:space="preserve"> dans les plus brefs délais.  </w:t>
            </w:r>
          </w:p>
        </w:tc>
        <w:tc>
          <w:tcPr>
            <w:tcW w:w="4820" w:type="dxa"/>
            <w:tcBorders>
              <w:left w:val="single" w:sz="4" w:space="0" w:color="auto"/>
            </w:tcBorders>
            <w:shd w:val="clear" w:color="auto" w:fill="auto"/>
          </w:tcPr>
          <w:p w:rsidR="00121696" w:rsidRDefault="000E419A" w:rsidP="000E419A">
            <w:pPr>
              <w:spacing w:after="160"/>
              <w:rPr>
                <w:rFonts w:ascii="Arial" w:hAnsi="Arial" w:cs="Arial"/>
                <w:b/>
              </w:rPr>
            </w:pPr>
            <w:r w:rsidRPr="00121696">
              <w:rPr>
                <w:rFonts w:ascii="Arial" w:hAnsi="Arial" w:cs="Arial"/>
              </w:rPr>
              <w:lastRenderedPageBreak/>
              <w:t xml:space="preserve">It is essential that all required information be submitted with the </w:t>
            </w:r>
            <w:proofErr w:type="spellStart"/>
            <w:r w:rsidRPr="00121696">
              <w:rPr>
                <w:rFonts w:ascii="Arial" w:hAnsi="Arial" w:cs="Arial"/>
              </w:rPr>
              <w:t>PReq</w:t>
            </w:r>
            <w:proofErr w:type="spellEnd"/>
            <w:r w:rsidRPr="00121696">
              <w:rPr>
                <w:rFonts w:ascii="Arial" w:hAnsi="Arial" w:cs="Arial"/>
              </w:rPr>
              <w:t>.</w:t>
            </w:r>
            <w:r w:rsidR="0051398D" w:rsidRPr="00121696">
              <w:rPr>
                <w:rFonts w:ascii="Arial" w:hAnsi="Arial" w:cs="Arial"/>
              </w:rPr>
              <w:t xml:space="preserve"> </w:t>
            </w:r>
            <w:r w:rsidR="00C633DA" w:rsidRPr="00121696">
              <w:rPr>
                <w:rFonts w:ascii="Arial" w:hAnsi="Arial" w:cs="Arial"/>
              </w:rPr>
              <w:t>In addition, p</w:t>
            </w:r>
            <w:r w:rsidR="0051398D" w:rsidRPr="00121696">
              <w:rPr>
                <w:rFonts w:ascii="Arial" w:hAnsi="Arial" w:cs="Arial"/>
              </w:rPr>
              <w:t xml:space="preserve">lease confirm with your manager that it has been approved before </w:t>
            </w:r>
            <w:r w:rsidR="00F408AA" w:rsidRPr="00121696">
              <w:rPr>
                <w:rFonts w:ascii="Arial" w:hAnsi="Arial" w:cs="Arial"/>
              </w:rPr>
              <w:t>requesting a status from procurement.</w:t>
            </w:r>
            <w:r w:rsidR="001C36FF">
              <w:rPr>
                <w:rFonts w:ascii="Arial" w:hAnsi="Arial" w:cs="Arial"/>
              </w:rPr>
              <w:t xml:space="preserve"> </w:t>
            </w:r>
          </w:p>
          <w:p w:rsidR="00E27D9C" w:rsidRDefault="00E27D9C" w:rsidP="006C3AC7">
            <w:pPr>
              <w:spacing w:after="160"/>
              <w:rPr>
                <w:rFonts w:ascii="Arial" w:hAnsi="Arial" w:cs="Arial"/>
              </w:rPr>
            </w:pPr>
          </w:p>
          <w:p w:rsidR="0080231B" w:rsidRPr="00121696" w:rsidRDefault="00987F29" w:rsidP="006C3AC7">
            <w:pPr>
              <w:spacing w:after="160"/>
              <w:rPr>
                <w:rFonts w:ascii="Arial" w:hAnsi="Arial" w:cs="Arial"/>
              </w:rPr>
            </w:pPr>
            <w:r w:rsidRPr="00121696">
              <w:rPr>
                <w:rFonts w:ascii="Arial" w:hAnsi="Arial" w:cs="Arial"/>
              </w:rPr>
              <w:lastRenderedPageBreak/>
              <w:t xml:space="preserve">Due to staff workload and </w:t>
            </w:r>
            <w:r w:rsidR="002577C8" w:rsidRPr="00121696">
              <w:rPr>
                <w:rFonts w:ascii="Arial" w:hAnsi="Arial" w:cs="Arial"/>
                <w:iCs/>
              </w:rPr>
              <w:t xml:space="preserve">minimum mandatory posting periods </w:t>
            </w:r>
            <w:r w:rsidR="000E419A" w:rsidRPr="00121696">
              <w:rPr>
                <w:rFonts w:ascii="Arial" w:hAnsi="Arial" w:cs="Arial"/>
                <w:iCs/>
              </w:rPr>
              <w:t>required for public tendering</w:t>
            </w:r>
            <w:r w:rsidR="00514938" w:rsidRPr="00121696">
              <w:rPr>
                <w:rFonts w:ascii="Arial" w:hAnsi="Arial" w:cs="Arial"/>
                <w:iCs/>
              </w:rPr>
              <w:t xml:space="preserve">, </w:t>
            </w:r>
            <w:r w:rsidR="00187B6A" w:rsidRPr="00121696">
              <w:rPr>
                <w:rFonts w:ascii="Arial" w:hAnsi="Arial" w:cs="Arial"/>
                <w:iCs/>
              </w:rPr>
              <w:t xml:space="preserve">it </w:t>
            </w:r>
            <w:r w:rsidR="000E419A" w:rsidRPr="00121696">
              <w:rPr>
                <w:rFonts w:ascii="Arial" w:hAnsi="Arial" w:cs="Arial"/>
                <w:b/>
                <w:bCs/>
                <w:iCs/>
              </w:rPr>
              <w:t xml:space="preserve">may not be possible to complete all </w:t>
            </w:r>
            <w:r w:rsidR="00187B6A" w:rsidRPr="00121696">
              <w:rPr>
                <w:rFonts w:ascii="Arial" w:hAnsi="Arial" w:cs="Arial"/>
                <w:b/>
                <w:bCs/>
                <w:iCs/>
              </w:rPr>
              <w:t>procurements</w:t>
            </w:r>
            <w:r w:rsidR="00BC36C0" w:rsidRPr="00121696">
              <w:rPr>
                <w:rFonts w:ascii="Arial" w:hAnsi="Arial" w:cs="Arial"/>
                <w:b/>
                <w:bCs/>
                <w:iCs/>
              </w:rPr>
              <w:t xml:space="preserve"> in time</w:t>
            </w:r>
            <w:r w:rsidR="00187B6A" w:rsidRPr="00121696">
              <w:rPr>
                <w:rFonts w:ascii="Arial" w:hAnsi="Arial" w:cs="Arial"/>
                <w:b/>
                <w:bCs/>
                <w:iCs/>
              </w:rPr>
              <w:t xml:space="preserve"> for</w:t>
            </w:r>
            <w:r w:rsidR="000E419A" w:rsidRPr="00121696">
              <w:rPr>
                <w:rFonts w:ascii="Arial" w:hAnsi="Arial" w:cs="Arial"/>
                <w:b/>
                <w:bCs/>
                <w:iCs/>
              </w:rPr>
              <w:t xml:space="preserve"> a</w:t>
            </w:r>
            <w:r w:rsidR="00187B6A" w:rsidRPr="00121696">
              <w:rPr>
                <w:rFonts w:ascii="Arial" w:hAnsi="Arial" w:cs="Arial"/>
                <w:b/>
                <w:bCs/>
                <w:iCs/>
              </w:rPr>
              <w:t xml:space="preserve"> March 31, 201</w:t>
            </w:r>
            <w:r w:rsidR="000E419A" w:rsidRPr="00121696">
              <w:rPr>
                <w:rFonts w:ascii="Arial" w:hAnsi="Arial" w:cs="Arial"/>
                <w:b/>
                <w:bCs/>
                <w:iCs/>
              </w:rPr>
              <w:t>6</w:t>
            </w:r>
            <w:r w:rsidR="00187B6A" w:rsidRPr="00121696">
              <w:rPr>
                <w:rFonts w:ascii="Arial" w:hAnsi="Arial" w:cs="Arial"/>
                <w:b/>
                <w:bCs/>
                <w:iCs/>
              </w:rPr>
              <w:t xml:space="preserve"> delivery</w:t>
            </w:r>
            <w:r w:rsidR="00187B6A" w:rsidRPr="00121696">
              <w:rPr>
                <w:rFonts w:ascii="Arial" w:hAnsi="Arial" w:cs="Arial"/>
              </w:rPr>
              <w:t>.</w:t>
            </w:r>
            <w:r w:rsidR="00BC36C0" w:rsidRPr="00121696">
              <w:rPr>
                <w:rFonts w:ascii="Arial" w:hAnsi="Arial" w:cs="Arial"/>
              </w:rPr>
              <w:t xml:space="preserve">  Nevertheless, the ESDC Procurement Team will make every effort to process all requisition whether or not they are received by</w:t>
            </w:r>
            <w:r w:rsidR="00BC36C0" w:rsidRPr="00121696">
              <w:rPr>
                <w:rFonts w:ascii="Arial" w:hAnsi="Arial" w:cs="Arial"/>
                <w:iCs/>
              </w:rPr>
              <w:t xml:space="preserve"> the deadlines indicated above</w:t>
            </w:r>
            <w:r w:rsidR="006C3AC7" w:rsidRPr="00121696">
              <w:rPr>
                <w:rFonts w:ascii="Arial" w:hAnsi="Arial" w:cs="Arial"/>
              </w:rPr>
              <w:t>.</w:t>
            </w:r>
          </w:p>
        </w:tc>
      </w:tr>
      <w:tr w:rsidR="0080231B" w:rsidRPr="00187B6A" w:rsidTr="00642FA9">
        <w:trPr>
          <w:trHeight w:val="468"/>
        </w:trPr>
        <w:tc>
          <w:tcPr>
            <w:tcW w:w="4771" w:type="dxa"/>
            <w:tcBorders>
              <w:right w:val="single" w:sz="4" w:space="0" w:color="auto"/>
            </w:tcBorders>
            <w:shd w:val="clear" w:color="auto" w:fill="auto"/>
          </w:tcPr>
          <w:p w:rsidR="0080231B" w:rsidRPr="00187B6A" w:rsidRDefault="00187B6A" w:rsidP="00191584">
            <w:pPr>
              <w:spacing w:after="160"/>
              <w:rPr>
                <w:rFonts w:ascii="Arial" w:hAnsi="Arial" w:cs="Arial"/>
                <w:lang w:val="fr-CA"/>
              </w:rPr>
            </w:pPr>
            <w:r w:rsidRPr="00187B6A">
              <w:rPr>
                <w:rFonts w:ascii="Arial" w:hAnsi="Arial" w:cs="Arial"/>
                <w:lang w:val="fr-CA"/>
              </w:rPr>
              <w:lastRenderedPageBreak/>
              <w:t xml:space="preserve">Le délai de traitement d'une </w:t>
            </w:r>
            <w:r w:rsidR="00191584">
              <w:rPr>
                <w:rFonts w:ascii="Arial" w:hAnsi="Arial" w:cs="Arial"/>
                <w:lang w:val="fr-CA"/>
              </w:rPr>
              <w:t>demande d’achat</w:t>
            </w:r>
            <w:r w:rsidRPr="00187B6A">
              <w:rPr>
                <w:rFonts w:ascii="Arial" w:hAnsi="Arial" w:cs="Arial"/>
                <w:lang w:val="fr-CA"/>
              </w:rPr>
              <w:t xml:space="preserve"> varie cons</w:t>
            </w:r>
            <w:r w:rsidR="00FC6357">
              <w:rPr>
                <w:rFonts w:ascii="Arial" w:hAnsi="Arial" w:cs="Arial"/>
                <w:lang w:val="fr-CA"/>
              </w:rPr>
              <w:t xml:space="preserve">idérablement, en fonction du but </w:t>
            </w:r>
            <w:r w:rsidRPr="00187B6A">
              <w:rPr>
                <w:rFonts w:ascii="Arial" w:hAnsi="Arial" w:cs="Arial"/>
                <w:lang w:val="fr-CA"/>
              </w:rPr>
              <w:t xml:space="preserve">de celle-ci, de sa complexité, de sa valeur et de l'applicabilité de plusieurs accords commerciaux. La qualité, le niveau d’exhaustivité, et l'exactitude </w:t>
            </w:r>
            <w:r w:rsidR="00C100ED">
              <w:rPr>
                <w:rFonts w:ascii="Arial" w:hAnsi="Arial" w:cs="Arial"/>
                <w:lang w:val="fr-CA"/>
              </w:rPr>
              <w:t>des renseignements reçus par l’Équipe d’a</w:t>
            </w:r>
            <w:r w:rsidRPr="00187B6A">
              <w:rPr>
                <w:rFonts w:ascii="Arial" w:hAnsi="Arial" w:cs="Arial"/>
                <w:lang w:val="fr-CA"/>
              </w:rPr>
              <w:t>pprovisionnement ont aussi un effet important sur la rapidité de traitement d'une commande.</w:t>
            </w:r>
          </w:p>
        </w:tc>
        <w:tc>
          <w:tcPr>
            <w:tcW w:w="4820" w:type="dxa"/>
            <w:tcBorders>
              <w:left w:val="single" w:sz="4" w:space="0" w:color="auto"/>
            </w:tcBorders>
            <w:shd w:val="clear" w:color="auto" w:fill="auto"/>
          </w:tcPr>
          <w:p w:rsidR="0080231B" w:rsidRPr="00187B6A" w:rsidRDefault="00191584" w:rsidP="006E6ACA">
            <w:pPr>
              <w:spacing w:after="160"/>
              <w:rPr>
                <w:rFonts w:ascii="Arial" w:hAnsi="Arial" w:cs="Arial"/>
              </w:rPr>
            </w:pPr>
            <w:r>
              <w:rPr>
                <w:rFonts w:ascii="Arial" w:hAnsi="Arial" w:cs="Arial"/>
              </w:rPr>
              <w:t>The lead-time for processing a Purchase R</w:t>
            </w:r>
            <w:r w:rsidR="00187B6A" w:rsidRPr="00187B6A">
              <w:rPr>
                <w:rFonts w:ascii="Arial" w:hAnsi="Arial" w:cs="Arial"/>
              </w:rPr>
              <w:t xml:space="preserve">equisition varies considerably, depending on </w:t>
            </w:r>
            <w:r w:rsidR="00FC6357">
              <w:rPr>
                <w:rFonts w:ascii="Arial" w:hAnsi="Arial" w:cs="Arial"/>
              </w:rPr>
              <w:t>its object</w:t>
            </w:r>
            <w:r w:rsidR="00187B6A" w:rsidRPr="00187B6A">
              <w:rPr>
                <w:rFonts w:ascii="Arial" w:hAnsi="Arial" w:cs="Arial"/>
              </w:rPr>
              <w:t>, its complexity, its value and whether</w:t>
            </w:r>
            <w:r w:rsidR="006E6ACA">
              <w:rPr>
                <w:rFonts w:ascii="Arial" w:hAnsi="Arial" w:cs="Arial"/>
              </w:rPr>
              <w:t xml:space="preserve"> it is subject to</w:t>
            </w:r>
            <w:r w:rsidR="00187B6A" w:rsidRPr="00187B6A">
              <w:rPr>
                <w:rFonts w:ascii="Arial" w:hAnsi="Arial" w:cs="Arial"/>
              </w:rPr>
              <w:t xml:space="preserve"> trade agreement(s). The quality, completeness and accuracy of the information </w:t>
            </w:r>
            <w:r w:rsidR="00C100ED">
              <w:rPr>
                <w:rFonts w:ascii="Arial" w:hAnsi="Arial" w:cs="Arial"/>
              </w:rPr>
              <w:t xml:space="preserve">the </w:t>
            </w:r>
            <w:r w:rsidR="00187B6A" w:rsidRPr="00187B6A">
              <w:rPr>
                <w:rFonts w:ascii="Arial" w:hAnsi="Arial" w:cs="Arial"/>
              </w:rPr>
              <w:t xml:space="preserve">Procurement </w:t>
            </w:r>
            <w:r w:rsidR="00C100ED">
              <w:rPr>
                <w:rFonts w:ascii="Arial" w:hAnsi="Arial" w:cs="Arial"/>
              </w:rPr>
              <w:t xml:space="preserve">Team </w:t>
            </w:r>
            <w:r w:rsidR="00187B6A" w:rsidRPr="00187B6A">
              <w:rPr>
                <w:rFonts w:ascii="Arial" w:hAnsi="Arial" w:cs="Arial"/>
              </w:rPr>
              <w:t>receives also affect service speed.</w:t>
            </w:r>
          </w:p>
        </w:tc>
      </w:tr>
      <w:tr w:rsidR="0080231B" w:rsidRPr="00187B6A" w:rsidTr="00642FA9">
        <w:trPr>
          <w:trHeight w:val="450"/>
        </w:trPr>
        <w:tc>
          <w:tcPr>
            <w:tcW w:w="4771" w:type="dxa"/>
            <w:tcBorders>
              <w:right w:val="single" w:sz="4" w:space="0" w:color="auto"/>
            </w:tcBorders>
            <w:shd w:val="clear" w:color="auto" w:fill="auto"/>
          </w:tcPr>
          <w:p w:rsidR="0080231B" w:rsidRPr="00187B6A" w:rsidRDefault="00187B6A" w:rsidP="001B22E2">
            <w:pPr>
              <w:spacing w:after="160"/>
              <w:rPr>
                <w:rFonts w:ascii="Arial" w:hAnsi="Arial" w:cs="Arial"/>
                <w:lang w:val="fr-CA"/>
              </w:rPr>
            </w:pPr>
            <w:r w:rsidRPr="00187B6A">
              <w:rPr>
                <w:rFonts w:ascii="Arial" w:hAnsi="Arial" w:cs="Arial"/>
                <w:lang w:val="fr-CA"/>
              </w:rPr>
              <w:t xml:space="preserve">Afin d'éviter </w:t>
            </w:r>
            <w:r w:rsidR="001B22E2">
              <w:rPr>
                <w:rFonts w:ascii="Arial" w:hAnsi="Arial" w:cs="Arial"/>
                <w:lang w:val="fr-CA"/>
              </w:rPr>
              <w:t>des</w:t>
            </w:r>
            <w:r w:rsidRPr="00187B6A">
              <w:rPr>
                <w:rFonts w:ascii="Arial" w:hAnsi="Arial" w:cs="Arial"/>
                <w:lang w:val="fr-CA"/>
              </w:rPr>
              <w:t xml:space="preserve"> débordements, </w:t>
            </w:r>
            <w:r w:rsidR="00250A14">
              <w:rPr>
                <w:rFonts w:ascii="Arial" w:hAnsi="Arial" w:cs="Arial"/>
                <w:lang w:val="fr-CA"/>
              </w:rPr>
              <w:t xml:space="preserve">veuillez </w:t>
            </w:r>
            <w:r w:rsidRPr="00187B6A">
              <w:rPr>
                <w:rFonts w:ascii="Arial" w:hAnsi="Arial" w:cs="Arial"/>
                <w:lang w:val="fr-CA"/>
              </w:rPr>
              <w:t>nous envoyer vos commandes dans les meilleurs délais.</w:t>
            </w:r>
          </w:p>
        </w:tc>
        <w:tc>
          <w:tcPr>
            <w:tcW w:w="4820" w:type="dxa"/>
            <w:tcBorders>
              <w:left w:val="single" w:sz="4" w:space="0" w:color="auto"/>
            </w:tcBorders>
            <w:shd w:val="clear" w:color="auto" w:fill="auto"/>
          </w:tcPr>
          <w:p w:rsidR="0080231B" w:rsidRPr="00187B6A" w:rsidRDefault="00187B6A" w:rsidP="001B22E2">
            <w:pPr>
              <w:spacing w:after="160"/>
              <w:rPr>
                <w:rFonts w:ascii="Arial" w:hAnsi="Arial" w:cs="Arial"/>
              </w:rPr>
            </w:pPr>
            <w:r w:rsidRPr="00187B6A">
              <w:rPr>
                <w:rFonts w:ascii="Arial" w:hAnsi="Arial" w:cs="Arial"/>
              </w:rPr>
              <w:t xml:space="preserve">To avoid </w:t>
            </w:r>
            <w:r w:rsidR="001B22E2">
              <w:rPr>
                <w:rFonts w:ascii="Arial" w:hAnsi="Arial" w:cs="Arial"/>
              </w:rPr>
              <w:t>any</w:t>
            </w:r>
            <w:r w:rsidRPr="00187B6A">
              <w:rPr>
                <w:rFonts w:ascii="Arial" w:hAnsi="Arial" w:cs="Arial"/>
              </w:rPr>
              <w:t xml:space="preserve"> "bottleneck</w:t>
            </w:r>
            <w:r w:rsidR="001B22E2">
              <w:rPr>
                <w:rFonts w:ascii="Arial" w:hAnsi="Arial" w:cs="Arial"/>
              </w:rPr>
              <w:t>s</w:t>
            </w:r>
            <w:r w:rsidR="00D76D35">
              <w:rPr>
                <w:rFonts w:ascii="Arial" w:hAnsi="Arial" w:cs="Arial"/>
              </w:rPr>
              <w:t>,</w:t>
            </w:r>
            <w:r w:rsidRPr="00187B6A">
              <w:rPr>
                <w:rFonts w:ascii="Arial" w:hAnsi="Arial" w:cs="Arial"/>
              </w:rPr>
              <w:t>" please submit your requisitions as soon as possible.</w:t>
            </w:r>
          </w:p>
        </w:tc>
      </w:tr>
      <w:tr w:rsidR="0080231B" w:rsidRPr="00187B6A" w:rsidTr="00642FA9">
        <w:trPr>
          <w:trHeight w:val="423"/>
        </w:trPr>
        <w:tc>
          <w:tcPr>
            <w:tcW w:w="4771" w:type="dxa"/>
            <w:tcBorders>
              <w:right w:val="single" w:sz="4" w:space="0" w:color="auto"/>
            </w:tcBorders>
            <w:shd w:val="clear" w:color="auto" w:fill="auto"/>
          </w:tcPr>
          <w:p w:rsidR="00187B6A" w:rsidRPr="00187B6A" w:rsidRDefault="00187B6A" w:rsidP="00187B6A">
            <w:pPr>
              <w:rPr>
                <w:rFonts w:ascii="Arial" w:hAnsi="Arial" w:cs="Arial"/>
                <w:lang w:val="fr-CA"/>
              </w:rPr>
            </w:pPr>
            <w:r w:rsidRPr="00187B6A">
              <w:rPr>
                <w:rFonts w:ascii="Arial" w:hAnsi="Arial" w:cs="Arial"/>
                <w:lang w:val="fr-CA"/>
              </w:rPr>
              <w:t>Rappels importantes :</w:t>
            </w:r>
          </w:p>
          <w:p w:rsidR="00187B6A" w:rsidRPr="00187B6A" w:rsidRDefault="00187B6A" w:rsidP="00187B6A">
            <w:pPr>
              <w:numPr>
                <w:ilvl w:val="0"/>
                <w:numId w:val="5"/>
              </w:numPr>
              <w:tabs>
                <w:tab w:val="num" w:pos="190"/>
              </w:tabs>
              <w:rPr>
                <w:rFonts w:ascii="Arial" w:hAnsi="Arial" w:cs="Arial"/>
                <w:lang w:val="fr-CA"/>
              </w:rPr>
            </w:pPr>
            <w:r w:rsidRPr="00187B6A">
              <w:rPr>
                <w:rFonts w:ascii="Arial" w:hAnsi="Arial" w:cs="Arial"/>
                <w:lang w:val="fr-CA"/>
              </w:rPr>
              <w:t xml:space="preserve">Pour que le coût d'un achat puisse être imputé à l'exercice </w:t>
            </w:r>
            <w:r w:rsidR="00113DD9">
              <w:rPr>
                <w:rFonts w:ascii="Arial" w:hAnsi="Arial" w:cs="Arial"/>
                <w:lang w:val="fr-CA"/>
              </w:rPr>
              <w:t>2015-2016</w:t>
            </w:r>
            <w:r w:rsidRPr="00187B6A">
              <w:rPr>
                <w:rFonts w:ascii="Arial" w:hAnsi="Arial" w:cs="Arial"/>
                <w:lang w:val="fr-CA"/>
              </w:rPr>
              <w:t xml:space="preserve">, le bien ou le service </w:t>
            </w:r>
            <w:r w:rsidRPr="00187B6A">
              <w:rPr>
                <w:rFonts w:ascii="Arial" w:hAnsi="Arial" w:cs="Arial"/>
                <w:b/>
                <w:bCs/>
                <w:lang w:val="fr-CA"/>
              </w:rPr>
              <w:t xml:space="preserve">devra avoir été reçu </w:t>
            </w:r>
            <w:r w:rsidRPr="00BC36C0">
              <w:rPr>
                <w:rFonts w:ascii="Arial" w:hAnsi="Arial" w:cs="Arial"/>
                <w:b/>
                <w:bCs/>
                <w:iCs/>
                <w:lang w:val="fr-CA"/>
              </w:rPr>
              <w:t>au plus tard</w:t>
            </w:r>
            <w:r w:rsidRPr="00BC36C0">
              <w:rPr>
                <w:rFonts w:ascii="Arial" w:hAnsi="Arial" w:cs="Arial"/>
                <w:b/>
                <w:bCs/>
                <w:lang w:val="fr-CA"/>
              </w:rPr>
              <w:t xml:space="preserve"> </w:t>
            </w:r>
            <w:r w:rsidRPr="00187B6A">
              <w:rPr>
                <w:rFonts w:ascii="Arial" w:hAnsi="Arial" w:cs="Arial"/>
                <w:b/>
                <w:bCs/>
                <w:lang w:val="fr-CA"/>
              </w:rPr>
              <w:t>le 31 mars 201</w:t>
            </w:r>
            <w:r w:rsidR="00987F29">
              <w:rPr>
                <w:rFonts w:ascii="Arial" w:hAnsi="Arial" w:cs="Arial"/>
                <w:b/>
                <w:bCs/>
                <w:lang w:val="fr-CA"/>
              </w:rPr>
              <w:t>6</w:t>
            </w:r>
            <w:r w:rsidR="00250A14">
              <w:rPr>
                <w:rFonts w:ascii="Arial" w:hAnsi="Arial" w:cs="Arial"/>
                <w:b/>
                <w:bCs/>
                <w:lang w:val="fr-CA"/>
              </w:rPr>
              <w:t xml:space="preserve"> ;</w:t>
            </w:r>
            <w:r w:rsidR="00C6463F">
              <w:rPr>
                <w:rFonts w:ascii="Arial" w:hAnsi="Arial" w:cs="Arial"/>
                <w:b/>
                <w:bCs/>
                <w:lang w:val="fr-CA"/>
              </w:rPr>
              <w:t xml:space="preserve"> </w:t>
            </w:r>
            <w:r w:rsidR="00C6463F">
              <w:rPr>
                <w:rFonts w:ascii="Arial" w:hAnsi="Arial" w:cs="Arial"/>
                <w:bCs/>
                <w:lang w:val="fr-CA"/>
              </w:rPr>
              <w:t>et,</w:t>
            </w:r>
          </w:p>
          <w:p w:rsidR="0080231B" w:rsidRDefault="00187B6A" w:rsidP="00187B6A">
            <w:pPr>
              <w:numPr>
                <w:ilvl w:val="0"/>
                <w:numId w:val="5"/>
              </w:numPr>
              <w:tabs>
                <w:tab w:val="num" w:pos="190"/>
              </w:tabs>
              <w:rPr>
                <w:rFonts w:ascii="Arial" w:hAnsi="Arial" w:cs="Arial"/>
                <w:lang w:val="fr-CA"/>
              </w:rPr>
            </w:pPr>
            <w:r w:rsidRPr="00187B6A">
              <w:rPr>
                <w:rFonts w:ascii="Arial" w:hAnsi="Arial" w:cs="Arial"/>
                <w:lang w:val="fr-CA"/>
              </w:rPr>
              <w:t xml:space="preserve">Il est interdit de fractionner un besoin en plusieurs petits contrats/achats dans le but de contourner une exigence d'approbation ou d'outrepasser une délégation de pouvoir </w:t>
            </w:r>
          </w:p>
          <w:p w:rsidR="00C633DA" w:rsidRPr="00187B6A" w:rsidRDefault="006C3AC7" w:rsidP="00967AD3">
            <w:pPr>
              <w:numPr>
                <w:ilvl w:val="0"/>
                <w:numId w:val="5"/>
              </w:numPr>
              <w:tabs>
                <w:tab w:val="num" w:pos="190"/>
              </w:tabs>
              <w:rPr>
                <w:rFonts w:ascii="Arial" w:hAnsi="Arial" w:cs="Arial"/>
                <w:lang w:val="fr-CA"/>
              </w:rPr>
            </w:pPr>
            <w:r>
              <w:rPr>
                <w:rFonts w:ascii="Arial" w:hAnsi="Arial" w:cs="Arial"/>
                <w:lang w:val="fr-CA"/>
              </w:rPr>
              <w:t xml:space="preserve">Les factures de </w:t>
            </w:r>
            <w:r w:rsidR="00967AD3">
              <w:rPr>
                <w:rFonts w:ascii="Arial" w:hAnsi="Arial" w:cs="Arial"/>
                <w:lang w:val="fr-CA"/>
              </w:rPr>
              <w:t>DA</w:t>
            </w:r>
            <w:r>
              <w:rPr>
                <w:rFonts w:ascii="Arial" w:hAnsi="Arial" w:cs="Arial"/>
                <w:lang w:val="fr-CA"/>
              </w:rPr>
              <w:t xml:space="preserve"> ne doivent pas être payées en dehors d</w:t>
            </w:r>
            <w:r w:rsidR="00967AD3">
              <w:rPr>
                <w:rFonts w:ascii="Arial" w:hAnsi="Arial" w:cs="Arial"/>
                <w:lang w:val="fr-CA"/>
              </w:rPr>
              <w:t>e la DA</w:t>
            </w:r>
            <w:r>
              <w:rPr>
                <w:rFonts w:ascii="Arial" w:hAnsi="Arial" w:cs="Arial"/>
                <w:lang w:val="fr-CA"/>
              </w:rPr>
              <w:t xml:space="preserve"> car ceci </w:t>
            </w:r>
            <w:r w:rsidR="003A5AB8">
              <w:rPr>
                <w:rFonts w:ascii="Arial" w:hAnsi="Arial" w:cs="Arial"/>
                <w:lang w:val="fr-CA"/>
              </w:rPr>
              <w:t xml:space="preserve">va à l’encontre des contrôles financiers de </w:t>
            </w:r>
            <w:proofErr w:type="spellStart"/>
            <w:r w:rsidR="003A5AB8">
              <w:rPr>
                <w:rFonts w:ascii="Arial" w:hAnsi="Arial" w:cs="Arial"/>
                <w:lang w:val="fr-CA"/>
              </w:rPr>
              <w:t>maSGE</w:t>
            </w:r>
            <w:proofErr w:type="spellEnd"/>
            <w:r w:rsidR="003A5AB8">
              <w:rPr>
                <w:rFonts w:ascii="Arial" w:hAnsi="Arial" w:cs="Arial"/>
                <w:lang w:val="fr-CA"/>
              </w:rPr>
              <w:t xml:space="preserve"> et ajoute du travail additionnel pour les approvisionnements.</w:t>
            </w:r>
          </w:p>
        </w:tc>
        <w:tc>
          <w:tcPr>
            <w:tcW w:w="4820" w:type="dxa"/>
            <w:tcBorders>
              <w:left w:val="single" w:sz="4" w:space="0" w:color="auto"/>
            </w:tcBorders>
            <w:shd w:val="clear" w:color="auto" w:fill="auto"/>
          </w:tcPr>
          <w:p w:rsidR="00187B6A" w:rsidRPr="00187B6A" w:rsidRDefault="00187B6A" w:rsidP="00187B6A">
            <w:pPr>
              <w:rPr>
                <w:rFonts w:ascii="Arial" w:hAnsi="Arial" w:cs="Arial"/>
              </w:rPr>
            </w:pPr>
            <w:r w:rsidRPr="00187B6A">
              <w:rPr>
                <w:rFonts w:ascii="Arial" w:hAnsi="Arial" w:cs="Arial"/>
              </w:rPr>
              <w:t>Keep in mind:</w:t>
            </w:r>
          </w:p>
          <w:p w:rsidR="00187B6A" w:rsidRPr="00187B6A" w:rsidRDefault="00187B6A" w:rsidP="00187B6A">
            <w:pPr>
              <w:numPr>
                <w:ilvl w:val="0"/>
                <w:numId w:val="6"/>
              </w:numPr>
              <w:tabs>
                <w:tab w:val="num" w:pos="162"/>
              </w:tabs>
              <w:rPr>
                <w:rFonts w:ascii="Arial" w:hAnsi="Arial" w:cs="Arial"/>
              </w:rPr>
            </w:pPr>
            <w:r w:rsidRPr="00187B6A">
              <w:rPr>
                <w:rFonts w:ascii="Arial" w:hAnsi="Arial" w:cs="Arial"/>
              </w:rPr>
              <w:t xml:space="preserve">For an expenditure to be processed in the </w:t>
            </w:r>
            <w:r w:rsidR="00250A14">
              <w:rPr>
                <w:rFonts w:ascii="Arial" w:hAnsi="Arial" w:cs="Arial"/>
              </w:rPr>
              <w:t>1</w:t>
            </w:r>
            <w:r w:rsidR="000E419A">
              <w:rPr>
                <w:rFonts w:ascii="Arial" w:hAnsi="Arial" w:cs="Arial"/>
              </w:rPr>
              <w:t>5</w:t>
            </w:r>
            <w:r w:rsidR="00250A14">
              <w:rPr>
                <w:rFonts w:ascii="Arial" w:hAnsi="Arial" w:cs="Arial"/>
              </w:rPr>
              <w:t>-1</w:t>
            </w:r>
            <w:r w:rsidR="000E419A">
              <w:rPr>
                <w:rFonts w:ascii="Arial" w:hAnsi="Arial" w:cs="Arial"/>
              </w:rPr>
              <w:t>6</w:t>
            </w:r>
            <w:r w:rsidR="00250A14">
              <w:rPr>
                <w:rFonts w:ascii="Arial" w:hAnsi="Arial" w:cs="Arial"/>
              </w:rPr>
              <w:t xml:space="preserve"> fiscal year</w:t>
            </w:r>
            <w:r w:rsidRPr="00187B6A">
              <w:rPr>
                <w:rFonts w:ascii="Arial" w:hAnsi="Arial" w:cs="Arial"/>
              </w:rPr>
              <w:t xml:space="preserve">, the good or service </w:t>
            </w:r>
            <w:r w:rsidRPr="00187B6A">
              <w:rPr>
                <w:rFonts w:ascii="Arial" w:hAnsi="Arial" w:cs="Arial"/>
                <w:b/>
                <w:bCs/>
              </w:rPr>
              <w:t>mu</w:t>
            </w:r>
            <w:r w:rsidR="00250A14">
              <w:rPr>
                <w:rFonts w:ascii="Arial" w:hAnsi="Arial" w:cs="Arial"/>
                <w:b/>
                <w:bCs/>
              </w:rPr>
              <w:t xml:space="preserve">st be received by March 31, </w:t>
            </w:r>
            <w:r w:rsidR="00250A14" w:rsidRPr="00BC36C0">
              <w:rPr>
                <w:rFonts w:ascii="Arial" w:hAnsi="Arial" w:cs="Arial"/>
                <w:b/>
                <w:bCs/>
              </w:rPr>
              <w:t>201</w:t>
            </w:r>
            <w:r w:rsidR="00987F29" w:rsidRPr="00BC36C0">
              <w:rPr>
                <w:rFonts w:ascii="Arial" w:hAnsi="Arial" w:cs="Arial"/>
                <w:b/>
                <w:bCs/>
              </w:rPr>
              <w:t>6</w:t>
            </w:r>
            <w:r w:rsidRPr="00BC36C0">
              <w:rPr>
                <w:rFonts w:ascii="Arial" w:hAnsi="Arial" w:cs="Arial"/>
                <w:b/>
                <w:bCs/>
              </w:rPr>
              <w:t xml:space="preserve"> </w:t>
            </w:r>
            <w:r w:rsidRPr="00BC36C0">
              <w:rPr>
                <w:rFonts w:ascii="Arial" w:hAnsi="Arial" w:cs="Arial"/>
                <w:b/>
                <w:bCs/>
                <w:iCs/>
              </w:rPr>
              <w:t>at the latest</w:t>
            </w:r>
            <w:r w:rsidRPr="00BC36C0">
              <w:rPr>
                <w:rFonts w:ascii="Arial" w:hAnsi="Arial" w:cs="Arial"/>
              </w:rPr>
              <w:t>;</w:t>
            </w:r>
            <w:r w:rsidR="00C6463F">
              <w:rPr>
                <w:rFonts w:ascii="Arial" w:hAnsi="Arial" w:cs="Arial"/>
              </w:rPr>
              <w:t xml:space="preserve"> and,</w:t>
            </w:r>
            <w:r w:rsidR="003E0CC1">
              <w:rPr>
                <w:rFonts w:ascii="Arial" w:hAnsi="Arial" w:cs="Arial"/>
              </w:rPr>
              <w:t xml:space="preserve"> </w:t>
            </w:r>
          </w:p>
          <w:p w:rsidR="0080231B" w:rsidRDefault="00187B6A" w:rsidP="00C6463F">
            <w:pPr>
              <w:numPr>
                <w:ilvl w:val="0"/>
                <w:numId w:val="6"/>
              </w:numPr>
              <w:tabs>
                <w:tab w:val="num" w:pos="162"/>
              </w:tabs>
              <w:rPr>
                <w:rFonts w:ascii="Arial" w:hAnsi="Arial" w:cs="Arial"/>
              </w:rPr>
            </w:pPr>
            <w:r w:rsidRPr="00187B6A">
              <w:rPr>
                <w:rFonts w:ascii="Arial" w:hAnsi="Arial" w:cs="Arial"/>
              </w:rPr>
              <w:t>It is prohibited to split a requirement into smaller contracts/purchases to bypass approval</w:t>
            </w:r>
            <w:r w:rsidR="00C6463F">
              <w:rPr>
                <w:rFonts w:ascii="Arial" w:hAnsi="Arial" w:cs="Arial"/>
              </w:rPr>
              <w:t>s or delegated authority limits.</w:t>
            </w:r>
          </w:p>
          <w:p w:rsidR="00C633DA" w:rsidRPr="00187B6A" w:rsidRDefault="00C633DA" w:rsidP="006C3AC7">
            <w:pPr>
              <w:numPr>
                <w:ilvl w:val="0"/>
                <w:numId w:val="6"/>
              </w:numPr>
              <w:tabs>
                <w:tab w:val="num" w:pos="162"/>
              </w:tabs>
              <w:rPr>
                <w:rFonts w:ascii="Arial" w:hAnsi="Arial" w:cs="Arial"/>
              </w:rPr>
            </w:pPr>
            <w:r w:rsidRPr="001C36FF">
              <w:rPr>
                <w:rFonts w:ascii="Arial" w:hAnsi="Arial" w:cs="Arial"/>
              </w:rPr>
              <w:t xml:space="preserve">Invoices for POs </w:t>
            </w:r>
            <w:r w:rsidR="006C3AC7" w:rsidRPr="001C36FF">
              <w:rPr>
                <w:rFonts w:ascii="Arial" w:hAnsi="Arial" w:cs="Arial"/>
              </w:rPr>
              <w:t>must</w:t>
            </w:r>
            <w:r w:rsidRPr="001C36FF">
              <w:rPr>
                <w:rFonts w:ascii="Arial" w:hAnsi="Arial" w:cs="Arial"/>
              </w:rPr>
              <w:t xml:space="preserve"> not be paid outside the PO as this contravenes </w:t>
            </w:r>
            <w:proofErr w:type="spellStart"/>
            <w:r w:rsidRPr="001C36FF">
              <w:rPr>
                <w:rFonts w:ascii="Arial" w:hAnsi="Arial" w:cs="Arial"/>
              </w:rPr>
              <w:t>myEMS</w:t>
            </w:r>
            <w:proofErr w:type="spellEnd"/>
            <w:r w:rsidRPr="001C36FF">
              <w:rPr>
                <w:rFonts w:ascii="Arial" w:hAnsi="Arial" w:cs="Arial"/>
              </w:rPr>
              <w:t xml:space="preserve"> financial controls and adds additional work for procurement.</w:t>
            </w:r>
          </w:p>
        </w:tc>
      </w:tr>
      <w:tr w:rsidR="00F80287" w:rsidRPr="00187B6A" w:rsidTr="00642FA9">
        <w:tc>
          <w:tcPr>
            <w:tcW w:w="4771" w:type="dxa"/>
            <w:tcBorders>
              <w:right w:val="single" w:sz="4" w:space="0" w:color="auto"/>
            </w:tcBorders>
            <w:shd w:val="clear" w:color="auto" w:fill="auto"/>
          </w:tcPr>
          <w:p w:rsidR="00F80287" w:rsidRPr="00187B6A" w:rsidRDefault="00732A1D" w:rsidP="00E945E6">
            <w:pPr>
              <w:rPr>
                <w:rFonts w:ascii="Arial" w:hAnsi="Arial" w:cs="Arial"/>
                <w:lang w:val="fr-CA"/>
              </w:rPr>
            </w:pPr>
            <w:r>
              <w:rPr>
                <w:rFonts w:ascii="Arial" w:hAnsi="Arial" w:cs="Arial"/>
                <w:lang w:val="fr-CA"/>
              </w:rPr>
              <w:t xml:space="preserve">En ce qui concerne </w:t>
            </w:r>
            <w:r w:rsidR="00583CEB" w:rsidRPr="00E70581">
              <w:rPr>
                <w:rFonts w:ascii="Arial" w:hAnsi="Arial" w:cs="Arial"/>
                <w:i/>
                <w:lang w:val="fr-CA"/>
              </w:rPr>
              <w:t>la plupart</w:t>
            </w:r>
            <w:r w:rsidR="00583CEB">
              <w:rPr>
                <w:rFonts w:ascii="Arial" w:hAnsi="Arial" w:cs="Arial"/>
                <w:lang w:val="fr-CA"/>
              </w:rPr>
              <w:t xml:space="preserve"> des </w:t>
            </w:r>
            <w:r>
              <w:rPr>
                <w:rFonts w:ascii="Arial" w:hAnsi="Arial" w:cs="Arial"/>
                <w:lang w:val="fr-CA"/>
              </w:rPr>
              <w:t xml:space="preserve">achats de </w:t>
            </w:r>
            <w:r w:rsidR="00E945E6">
              <w:rPr>
                <w:rFonts w:ascii="Arial" w:hAnsi="Arial" w:cs="Arial"/>
                <w:lang w:val="fr-CA"/>
              </w:rPr>
              <w:t xml:space="preserve">       </w:t>
            </w:r>
            <w:r>
              <w:rPr>
                <w:rFonts w:ascii="Arial" w:hAnsi="Arial" w:cs="Arial"/>
                <w:lang w:val="fr-CA"/>
              </w:rPr>
              <w:t xml:space="preserve">10 000 $ ou moins, nous vous rappelons que vous pourriez utiliser la </w:t>
            </w:r>
            <w:hyperlink r:id="rId11" w:history="1">
              <w:r w:rsidRPr="00732A1D">
                <w:rPr>
                  <w:rStyle w:val="Hyperlink"/>
                  <w:rFonts w:ascii="Arial" w:hAnsi="Arial" w:cs="Arial"/>
                  <w:lang w:val="fr-CA"/>
                </w:rPr>
                <w:t>carte d’achat</w:t>
              </w:r>
            </w:hyperlink>
            <w:r>
              <w:rPr>
                <w:rFonts w:ascii="Arial" w:hAnsi="Arial" w:cs="Arial"/>
                <w:lang w:val="fr-CA"/>
              </w:rPr>
              <w:t xml:space="preserve"> comme </w:t>
            </w:r>
            <w:r w:rsidR="00780174">
              <w:rPr>
                <w:rFonts w:ascii="Arial" w:hAnsi="Arial" w:cs="Arial"/>
                <w:lang w:val="fr-CA"/>
              </w:rPr>
              <w:t>outil d’achat</w:t>
            </w:r>
            <w:r w:rsidR="00143DB6">
              <w:rPr>
                <w:rFonts w:ascii="Arial" w:hAnsi="Arial" w:cs="Arial"/>
                <w:lang w:val="fr-CA"/>
              </w:rPr>
              <w:t xml:space="preserve"> à </w:t>
            </w:r>
            <w:r w:rsidR="00E945E6">
              <w:rPr>
                <w:rFonts w:ascii="Arial" w:hAnsi="Arial" w:cs="Arial"/>
                <w:lang w:val="fr-CA"/>
              </w:rPr>
              <w:t>moins qu’une</w:t>
            </w:r>
            <w:r w:rsidR="00143DB6">
              <w:rPr>
                <w:rFonts w:ascii="Arial" w:hAnsi="Arial" w:cs="Arial"/>
                <w:lang w:val="fr-CA"/>
              </w:rPr>
              <w:t xml:space="preserve"> exception</w:t>
            </w:r>
            <w:r w:rsidR="00E945E6">
              <w:rPr>
                <w:rFonts w:ascii="Arial" w:hAnsi="Arial" w:cs="Arial"/>
                <w:lang w:val="fr-CA"/>
              </w:rPr>
              <w:t xml:space="preserve"> </w:t>
            </w:r>
            <w:r w:rsidR="00143DB6">
              <w:rPr>
                <w:rFonts w:ascii="Arial" w:hAnsi="Arial" w:cs="Arial"/>
                <w:lang w:val="fr-CA"/>
              </w:rPr>
              <w:t>s</w:t>
            </w:r>
            <w:r w:rsidR="00E945E6">
              <w:rPr>
                <w:rFonts w:ascii="Arial" w:hAnsi="Arial" w:cs="Arial"/>
                <w:lang w:val="fr-CA"/>
              </w:rPr>
              <w:t>’applique</w:t>
            </w:r>
            <w:r>
              <w:rPr>
                <w:rFonts w:ascii="Arial" w:hAnsi="Arial" w:cs="Arial"/>
                <w:lang w:val="fr-CA"/>
              </w:rPr>
              <w:t>.</w:t>
            </w:r>
          </w:p>
        </w:tc>
        <w:tc>
          <w:tcPr>
            <w:tcW w:w="4820" w:type="dxa"/>
            <w:tcBorders>
              <w:left w:val="single" w:sz="4" w:space="0" w:color="auto"/>
            </w:tcBorders>
            <w:shd w:val="clear" w:color="auto" w:fill="auto"/>
          </w:tcPr>
          <w:p w:rsidR="00F80287" w:rsidRPr="00187B6A" w:rsidRDefault="00F80287" w:rsidP="00E70581">
            <w:pPr>
              <w:rPr>
                <w:rFonts w:ascii="Arial" w:hAnsi="Arial" w:cs="Arial"/>
              </w:rPr>
            </w:pPr>
            <w:r>
              <w:rPr>
                <w:rFonts w:ascii="Arial" w:hAnsi="Arial" w:cs="Arial"/>
              </w:rPr>
              <w:t xml:space="preserve">For </w:t>
            </w:r>
            <w:r w:rsidR="00583CEB" w:rsidRPr="00E70581">
              <w:rPr>
                <w:rFonts w:ascii="Arial" w:hAnsi="Arial" w:cs="Arial"/>
                <w:i/>
              </w:rPr>
              <w:t>most</w:t>
            </w:r>
            <w:r w:rsidR="00583CEB">
              <w:rPr>
                <w:rFonts w:ascii="Arial" w:hAnsi="Arial" w:cs="Arial"/>
              </w:rPr>
              <w:t xml:space="preserve"> </w:t>
            </w:r>
            <w:r>
              <w:rPr>
                <w:rFonts w:ascii="Arial" w:hAnsi="Arial" w:cs="Arial"/>
              </w:rPr>
              <w:t xml:space="preserve">purchases of $10,000 or less, we remind you that </w:t>
            </w:r>
            <w:r w:rsidR="00E70581">
              <w:rPr>
                <w:rFonts w:ascii="Arial" w:hAnsi="Arial" w:cs="Arial"/>
              </w:rPr>
              <w:t xml:space="preserve">you may use </w:t>
            </w:r>
            <w:r>
              <w:rPr>
                <w:rFonts w:ascii="Arial" w:hAnsi="Arial" w:cs="Arial"/>
              </w:rPr>
              <w:t xml:space="preserve">the </w:t>
            </w:r>
            <w:hyperlink r:id="rId12" w:history="1">
              <w:r w:rsidRPr="00F80287">
                <w:rPr>
                  <w:rStyle w:val="Hyperlink"/>
                  <w:rFonts w:ascii="Arial" w:hAnsi="Arial" w:cs="Arial"/>
                </w:rPr>
                <w:t>Acquisition Card</w:t>
              </w:r>
            </w:hyperlink>
            <w:r>
              <w:rPr>
                <w:rFonts w:ascii="Arial" w:hAnsi="Arial" w:cs="Arial"/>
              </w:rPr>
              <w:t xml:space="preserve"> </w:t>
            </w:r>
            <w:r w:rsidR="00AC3F13">
              <w:rPr>
                <w:rFonts w:ascii="Arial" w:hAnsi="Arial" w:cs="Arial"/>
              </w:rPr>
              <w:t xml:space="preserve">as the </w:t>
            </w:r>
            <w:r w:rsidR="00780174">
              <w:rPr>
                <w:rFonts w:ascii="Arial" w:hAnsi="Arial" w:cs="Arial"/>
              </w:rPr>
              <w:t>purchasing tool</w:t>
            </w:r>
            <w:r w:rsidR="00143DB6">
              <w:rPr>
                <w:rFonts w:ascii="Arial" w:hAnsi="Arial" w:cs="Arial"/>
              </w:rPr>
              <w:t xml:space="preserve"> unless one of the exceptions </w:t>
            </w:r>
            <w:r w:rsidR="00253EFA">
              <w:rPr>
                <w:rFonts w:ascii="Arial" w:hAnsi="Arial" w:cs="Arial"/>
              </w:rPr>
              <w:t>applies</w:t>
            </w:r>
            <w:r>
              <w:rPr>
                <w:rFonts w:ascii="Arial" w:hAnsi="Arial" w:cs="Arial"/>
              </w:rPr>
              <w:t>.</w:t>
            </w:r>
          </w:p>
        </w:tc>
      </w:tr>
      <w:tr w:rsidR="0080231B" w:rsidRPr="00187B6A" w:rsidTr="00642FA9">
        <w:tc>
          <w:tcPr>
            <w:tcW w:w="4771" w:type="dxa"/>
            <w:tcBorders>
              <w:right w:val="single" w:sz="4" w:space="0" w:color="auto"/>
            </w:tcBorders>
            <w:shd w:val="clear" w:color="auto" w:fill="auto"/>
          </w:tcPr>
          <w:p w:rsidR="0080231B" w:rsidRPr="00187B6A" w:rsidRDefault="00187B6A" w:rsidP="009C399E">
            <w:pPr>
              <w:rPr>
                <w:rFonts w:ascii="Arial" w:hAnsi="Arial" w:cs="Arial"/>
                <w:lang w:val="fr-CA"/>
              </w:rPr>
            </w:pPr>
            <w:r w:rsidRPr="00187B6A">
              <w:rPr>
                <w:rFonts w:ascii="Arial" w:hAnsi="Arial" w:cs="Arial"/>
                <w:lang w:val="fr-CA"/>
              </w:rPr>
              <w:t>TPSGC communique</w:t>
            </w:r>
            <w:r w:rsidR="002500EB">
              <w:rPr>
                <w:rFonts w:ascii="Arial" w:hAnsi="Arial" w:cs="Arial"/>
                <w:lang w:val="fr-CA"/>
              </w:rPr>
              <w:t>ra</w:t>
            </w:r>
            <w:r w:rsidRPr="00187B6A">
              <w:rPr>
                <w:rFonts w:ascii="Arial" w:hAnsi="Arial" w:cs="Arial"/>
                <w:lang w:val="fr-CA"/>
              </w:rPr>
              <w:t xml:space="preserve"> leurs </w:t>
            </w:r>
            <w:r w:rsidR="00047797">
              <w:rPr>
                <w:rFonts w:ascii="Arial" w:hAnsi="Arial" w:cs="Arial"/>
                <w:lang w:val="fr-CA"/>
              </w:rPr>
              <w:t xml:space="preserve">propres </w:t>
            </w:r>
            <w:r w:rsidRPr="00187B6A">
              <w:rPr>
                <w:rFonts w:ascii="Arial" w:hAnsi="Arial" w:cs="Arial"/>
                <w:lang w:val="fr-CA"/>
              </w:rPr>
              <w:t xml:space="preserve">délais par région sur </w:t>
            </w:r>
            <w:hyperlink r:id="rId13" w:history="1">
              <w:proofErr w:type="spellStart"/>
              <w:r w:rsidRPr="00847741">
                <w:rPr>
                  <w:rStyle w:val="Hyperlink"/>
                  <w:rFonts w:ascii="Arial" w:hAnsi="Arial" w:cs="Arial"/>
                  <w:lang w:val="fr-CA"/>
                </w:rPr>
                <w:t>GCPedia</w:t>
              </w:r>
              <w:proofErr w:type="spellEnd"/>
              <w:r w:rsidRPr="00847741">
                <w:rPr>
                  <w:rStyle w:val="Hyperlink"/>
                  <w:rFonts w:ascii="Arial" w:hAnsi="Arial" w:cs="Arial"/>
                  <w:lang w:val="fr-CA"/>
                </w:rPr>
                <w:t>.</w:t>
              </w:r>
            </w:hyperlink>
            <w:r w:rsidRPr="00187B6A">
              <w:rPr>
                <w:rFonts w:ascii="Arial" w:hAnsi="Arial" w:cs="Arial"/>
                <w:lang w:val="fr-CA"/>
              </w:rPr>
              <w:t xml:space="preserve"> Dans certains cas, les délais de TPSGC sont très restrictifs.</w:t>
            </w:r>
          </w:p>
        </w:tc>
        <w:tc>
          <w:tcPr>
            <w:tcW w:w="4820" w:type="dxa"/>
            <w:tcBorders>
              <w:left w:val="single" w:sz="4" w:space="0" w:color="auto"/>
            </w:tcBorders>
            <w:shd w:val="clear" w:color="auto" w:fill="auto"/>
          </w:tcPr>
          <w:p w:rsidR="0080231B" w:rsidRPr="00187B6A" w:rsidRDefault="00187B6A" w:rsidP="00143624">
            <w:pPr>
              <w:rPr>
                <w:rFonts w:ascii="Arial" w:hAnsi="Arial" w:cs="Arial"/>
              </w:rPr>
            </w:pPr>
            <w:r w:rsidRPr="00187B6A">
              <w:rPr>
                <w:rFonts w:ascii="Arial" w:hAnsi="Arial" w:cs="Arial"/>
              </w:rPr>
              <w:t xml:space="preserve">PWGSC </w:t>
            </w:r>
            <w:r w:rsidR="00D4724E">
              <w:rPr>
                <w:rFonts w:ascii="Arial" w:hAnsi="Arial" w:cs="Arial"/>
              </w:rPr>
              <w:t>will communicate</w:t>
            </w:r>
            <w:r w:rsidRPr="00187B6A">
              <w:rPr>
                <w:rFonts w:ascii="Arial" w:hAnsi="Arial" w:cs="Arial"/>
              </w:rPr>
              <w:t xml:space="preserve"> its timelines on a regional basis. Visit </w:t>
            </w:r>
            <w:hyperlink r:id="rId14" w:tgtFrame="_blank" w:tooltip="PWGSC deadline information on GCPedia" w:history="1">
              <w:proofErr w:type="spellStart"/>
              <w:r w:rsidRPr="00187B6A">
                <w:rPr>
                  <w:rStyle w:val="Hyperlink"/>
                  <w:rFonts w:ascii="Arial" w:hAnsi="Arial" w:cs="Arial"/>
                </w:rPr>
                <w:t>GCPedia</w:t>
              </w:r>
              <w:proofErr w:type="spellEnd"/>
            </w:hyperlink>
            <w:r w:rsidRPr="00187B6A">
              <w:rPr>
                <w:rFonts w:ascii="Arial" w:hAnsi="Arial" w:cs="Arial"/>
              </w:rPr>
              <w:t xml:space="preserve"> for more details. In certain cases, PWGSC timelines are quite restrictive.</w:t>
            </w:r>
            <w:r w:rsidR="000E419A">
              <w:rPr>
                <w:rFonts w:ascii="Arial" w:hAnsi="Arial" w:cs="Arial"/>
              </w:rPr>
              <w:t xml:space="preserve">  SSC will likely have similar timelines for covered IT requirements.</w:t>
            </w:r>
          </w:p>
        </w:tc>
      </w:tr>
      <w:tr w:rsidR="0080231B" w:rsidRPr="00187B6A" w:rsidTr="00642FA9">
        <w:tc>
          <w:tcPr>
            <w:tcW w:w="4771" w:type="dxa"/>
            <w:tcBorders>
              <w:right w:val="single" w:sz="4" w:space="0" w:color="auto"/>
            </w:tcBorders>
            <w:shd w:val="clear" w:color="auto" w:fill="auto"/>
          </w:tcPr>
          <w:p w:rsidR="00E27D9C" w:rsidRPr="00BD048D" w:rsidRDefault="00E27D9C" w:rsidP="00220AA9">
            <w:pPr>
              <w:rPr>
                <w:rFonts w:ascii="Arial" w:hAnsi="Arial" w:cs="Arial"/>
              </w:rPr>
            </w:pPr>
          </w:p>
          <w:p w:rsidR="0080231B" w:rsidRPr="00F91E85" w:rsidRDefault="00187B6A" w:rsidP="00220AA9">
            <w:pPr>
              <w:rPr>
                <w:rFonts w:ascii="Arial" w:hAnsi="Arial" w:cs="Arial"/>
                <w:lang w:val="fr-CA"/>
              </w:rPr>
            </w:pPr>
            <w:r w:rsidRPr="00F91E85">
              <w:rPr>
                <w:rFonts w:ascii="Arial" w:hAnsi="Arial" w:cs="Arial"/>
                <w:lang w:val="fr-CA"/>
              </w:rPr>
              <w:t>Nous vous remercions à l'avance de votre collaboration habituelle.</w:t>
            </w:r>
          </w:p>
        </w:tc>
        <w:tc>
          <w:tcPr>
            <w:tcW w:w="4820" w:type="dxa"/>
            <w:tcBorders>
              <w:left w:val="single" w:sz="4" w:space="0" w:color="auto"/>
            </w:tcBorders>
            <w:shd w:val="clear" w:color="auto" w:fill="auto"/>
          </w:tcPr>
          <w:p w:rsidR="00E27D9C" w:rsidRDefault="00E27D9C" w:rsidP="003D265B">
            <w:pPr>
              <w:rPr>
                <w:rFonts w:ascii="Arial" w:hAnsi="Arial" w:cs="Arial"/>
                <w:lang w:val="fr-CA"/>
              </w:rPr>
            </w:pPr>
          </w:p>
          <w:p w:rsidR="0080231B" w:rsidRPr="00187B6A" w:rsidRDefault="00187B6A" w:rsidP="003D265B">
            <w:pPr>
              <w:rPr>
                <w:rFonts w:ascii="Arial" w:hAnsi="Arial" w:cs="Arial"/>
              </w:rPr>
            </w:pPr>
            <w:r w:rsidRPr="00187B6A">
              <w:rPr>
                <w:rFonts w:ascii="Arial" w:hAnsi="Arial" w:cs="Arial"/>
              </w:rPr>
              <w:t>We would like to</w:t>
            </w:r>
            <w:r>
              <w:rPr>
                <w:rFonts w:ascii="Arial" w:hAnsi="Arial" w:cs="Arial"/>
              </w:rPr>
              <w:t xml:space="preserve"> thank you for your cooperation</w:t>
            </w:r>
            <w:r w:rsidRPr="00187B6A">
              <w:rPr>
                <w:rFonts w:ascii="Arial" w:hAnsi="Arial" w:cs="Arial"/>
              </w:rPr>
              <w:t>.</w:t>
            </w:r>
          </w:p>
        </w:tc>
      </w:tr>
      <w:tr w:rsidR="0080231B" w:rsidRPr="000355ED" w:rsidTr="00642FA9">
        <w:tc>
          <w:tcPr>
            <w:tcW w:w="4771" w:type="dxa"/>
            <w:tcBorders>
              <w:right w:val="single" w:sz="4" w:space="0" w:color="auto"/>
            </w:tcBorders>
            <w:shd w:val="clear" w:color="auto" w:fill="auto"/>
          </w:tcPr>
          <w:p w:rsidR="0080231B" w:rsidRPr="00E27D9C" w:rsidRDefault="0080231B" w:rsidP="00220AA9">
            <w:pPr>
              <w:spacing w:after="80" w:line="240" w:lineRule="auto"/>
              <w:rPr>
                <w:rFonts w:ascii="Arial" w:hAnsi="Arial" w:cs="Arial"/>
                <w:u w:val="single"/>
                <w:lang w:val="fr-CA"/>
              </w:rPr>
            </w:pPr>
            <w:proofErr w:type="spellStart"/>
            <w:r w:rsidRPr="00E27D9C">
              <w:rPr>
                <w:rFonts w:ascii="Arial" w:hAnsi="Arial" w:cs="Arial"/>
                <w:u w:val="single"/>
              </w:rPr>
              <w:t>Distribu</w:t>
            </w:r>
            <w:r w:rsidRPr="00E27D9C">
              <w:rPr>
                <w:rFonts w:ascii="Arial" w:hAnsi="Arial" w:cs="Arial"/>
                <w:u w:val="single"/>
                <w:lang w:val="fr-CA"/>
              </w:rPr>
              <w:t>tion</w:t>
            </w:r>
            <w:proofErr w:type="spellEnd"/>
            <w:r w:rsidRPr="00E27D9C">
              <w:rPr>
                <w:rFonts w:ascii="Arial" w:hAnsi="Arial" w:cs="Arial"/>
                <w:u w:val="single"/>
                <w:lang w:val="fr-CA"/>
              </w:rPr>
              <w:t xml:space="preserve"> : </w:t>
            </w:r>
          </w:p>
          <w:p w:rsidR="00187B6A" w:rsidRDefault="00187B6A" w:rsidP="00187B6A">
            <w:pPr>
              <w:numPr>
                <w:ilvl w:val="0"/>
                <w:numId w:val="2"/>
              </w:numPr>
              <w:ind w:left="714" w:hanging="357"/>
              <w:contextualSpacing/>
              <w:rPr>
                <w:rFonts w:ascii="Arial" w:hAnsi="Arial" w:cs="Arial"/>
                <w:lang w:val="fr-CA"/>
              </w:rPr>
            </w:pPr>
            <w:r w:rsidRPr="00E27D9C">
              <w:rPr>
                <w:rFonts w:ascii="Arial" w:hAnsi="Arial" w:cs="Arial"/>
                <w:lang w:val="fr-CA"/>
              </w:rPr>
              <w:t>Réseau des professionnels de l’administration</w:t>
            </w:r>
          </w:p>
          <w:p w:rsidR="00BD048D" w:rsidRDefault="00BD048D" w:rsidP="00187B6A">
            <w:pPr>
              <w:numPr>
                <w:ilvl w:val="0"/>
                <w:numId w:val="2"/>
              </w:numPr>
              <w:ind w:left="714" w:hanging="357"/>
              <w:contextualSpacing/>
              <w:rPr>
                <w:rFonts w:ascii="Arial" w:hAnsi="Arial" w:cs="Arial"/>
                <w:lang w:val="fr-CA"/>
              </w:rPr>
            </w:pPr>
            <w:r>
              <w:rPr>
                <w:rFonts w:ascii="Arial" w:hAnsi="Arial" w:cs="Arial"/>
                <w:lang w:val="fr-CA"/>
              </w:rPr>
              <w:t>Demandeurs</w:t>
            </w:r>
          </w:p>
          <w:p w:rsidR="00187B6A" w:rsidRPr="00E27D9C" w:rsidRDefault="00187B6A" w:rsidP="00187B6A">
            <w:pPr>
              <w:numPr>
                <w:ilvl w:val="0"/>
                <w:numId w:val="2"/>
              </w:numPr>
              <w:ind w:left="714" w:hanging="357"/>
              <w:contextualSpacing/>
              <w:rPr>
                <w:rFonts w:ascii="Arial" w:hAnsi="Arial" w:cs="Arial"/>
                <w:lang w:val="fr-CA"/>
              </w:rPr>
            </w:pPr>
            <w:r w:rsidRPr="00E27D9C">
              <w:rPr>
                <w:rFonts w:ascii="Arial" w:hAnsi="Arial" w:cs="Arial"/>
                <w:lang w:val="fr-CA"/>
              </w:rPr>
              <w:t>Services gérés régionaux, gestionnaires de la DGAPF</w:t>
            </w:r>
          </w:p>
          <w:p w:rsidR="0080231B" w:rsidRPr="002B0C40" w:rsidRDefault="00187B6A" w:rsidP="0067525B">
            <w:pPr>
              <w:numPr>
                <w:ilvl w:val="0"/>
                <w:numId w:val="2"/>
              </w:numPr>
              <w:spacing w:after="80" w:line="240" w:lineRule="auto"/>
              <w:ind w:left="714" w:hanging="357"/>
              <w:contextualSpacing/>
              <w:rPr>
                <w:rFonts w:ascii="Arial" w:hAnsi="Arial" w:cs="Arial"/>
                <w:sz w:val="16"/>
                <w:szCs w:val="16"/>
                <w:lang w:val="fr-CA"/>
              </w:rPr>
            </w:pPr>
            <w:r w:rsidRPr="00E27D9C">
              <w:rPr>
                <w:rFonts w:ascii="Arial" w:hAnsi="Arial" w:cs="Arial"/>
                <w:lang w:val="fr-CA"/>
              </w:rPr>
              <w:t xml:space="preserve">Équipe </w:t>
            </w:r>
            <w:r w:rsidR="0067525B" w:rsidRPr="00E27D9C">
              <w:rPr>
                <w:rFonts w:ascii="Arial" w:hAnsi="Arial" w:cs="Arial"/>
                <w:lang w:val="fr-CA"/>
              </w:rPr>
              <w:t>d’</w:t>
            </w:r>
            <w:r w:rsidRPr="00E27D9C">
              <w:rPr>
                <w:rFonts w:ascii="Arial" w:hAnsi="Arial" w:cs="Arial"/>
                <w:lang w:val="fr-CA"/>
              </w:rPr>
              <w:t>approvisionnement</w:t>
            </w:r>
            <w:r w:rsidR="0067525B" w:rsidRPr="00E27D9C">
              <w:rPr>
                <w:rFonts w:ascii="Arial" w:hAnsi="Arial" w:cs="Arial"/>
                <w:lang w:val="fr-CA"/>
              </w:rPr>
              <w:t xml:space="preserve"> d’EDSC</w:t>
            </w:r>
          </w:p>
        </w:tc>
        <w:tc>
          <w:tcPr>
            <w:tcW w:w="4820" w:type="dxa"/>
            <w:tcBorders>
              <w:left w:val="single" w:sz="4" w:space="0" w:color="auto"/>
            </w:tcBorders>
            <w:shd w:val="clear" w:color="auto" w:fill="auto"/>
          </w:tcPr>
          <w:p w:rsidR="0080231B" w:rsidRPr="00E27D9C" w:rsidRDefault="0080231B" w:rsidP="00220AA9">
            <w:pPr>
              <w:spacing w:after="80" w:line="240" w:lineRule="auto"/>
              <w:rPr>
                <w:rFonts w:ascii="Arial" w:hAnsi="Arial" w:cs="Arial"/>
                <w:u w:val="single"/>
              </w:rPr>
            </w:pPr>
            <w:r w:rsidRPr="00E27D9C">
              <w:rPr>
                <w:rFonts w:ascii="Arial" w:hAnsi="Arial" w:cs="Arial"/>
                <w:u w:val="single"/>
              </w:rPr>
              <w:t>Distribution:</w:t>
            </w:r>
          </w:p>
          <w:p w:rsidR="00187B6A" w:rsidRDefault="00187B6A" w:rsidP="00187B6A">
            <w:pPr>
              <w:numPr>
                <w:ilvl w:val="0"/>
                <w:numId w:val="1"/>
              </w:numPr>
              <w:ind w:left="714" w:hanging="357"/>
              <w:contextualSpacing/>
              <w:rPr>
                <w:rFonts w:ascii="Arial" w:hAnsi="Arial" w:cs="Arial"/>
              </w:rPr>
            </w:pPr>
            <w:r w:rsidRPr="00E27D9C">
              <w:rPr>
                <w:rFonts w:ascii="Arial" w:hAnsi="Arial" w:cs="Arial"/>
              </w:rPr>
              <w:t>Administrative Professionals Network</w:t>
            </w:r>
          </w:p>
          <w:p w:rsidR="00BD048D" w:rsidRPr="00E27D9C" w:rsidRDefault="00BD048D" w:rsidP="00187B6A">
            <w:pPr>
              <w:numPr>
                <w:ilvl w:val="0"/>
                <w:numId w:val="1"/>
              </w:numPr>
              <w:ind w:left="714" w:hanging="357"/>
              <w:contextualSpacing/>
              <w:rPr>
                <w:rFonts w:ascii="Arial" w:hAnsi="Arial" w:cs="Arial"/>
              </w:rPr>
            </w:pPr>
            <w:proofErr w:type="spellStart"/>
            <w:r>
              <w:rPr>
                <w:rFonts w:ascii="Arial" w:hAnsi="Arial" w:cs="Arial"/>
              </w:rPr>
              <w:t>Requisitioners</w:t>
            </w:r>
            <w:proofErr w:type="spellEnd"/>
          </w:p>
          <w:p w:rsidR="00187B6A" w:rsidRPr="00E27D9C" w:rsidRDefault="00187B6A" w:rsidP="00187B6A">
            <w:pPr>
              <w:numPr>
                <w:ilvl w:val="0"/>
                <w:numId w:val="1"/>
              </w:numPr>
              <w:ind w:left="714" w:hanging="357"/>
              <w:contextualSpacing/>
              <w:rPr>
                <w:rFonts w:ascii="Arial" w:hAnsi="Arial" w:cs="Arial"/>
              </w:rPr>
            </w:pPr>
            <w:r w:rsidRPr="00E27D9C">
              <w:rPr>
                <w:rFonts w:ascii="Arial" w:hAnsi="Arial" w:cs="Arial"/>
              </w:rPr>
              <w:t>Regional Managed Services, CFOB managers</w:t>
            </w:r>
          </w:p>
          <w:p w:rsidR="0080231B" w:rsidRPr="000355ED" w:rsidRDefault="0067525B" w:rsidP="00187B6A">
            <w:pPr>
              <w:numPr>
                <w:ilvl w:val="0"/>
                <w:numId w:val="1"/>
              </w:numPr>
              <w:spacing w:after="80" w:line="240" w:lineRule="auto"/>
              <w:ind w:left="714" w:hanging="357"/>
              <w:contextualSpacing/>
              <w:rPr>
                <w:rFonts w:ascii="Arial" w:hAnsi="Arial" w:cs="Arial"/>
                <w:sz w:val="16"/>
                <w:szCs w:val="16"/>
              </w:rPr>
            </w:pPr>
            <w:r w:rsidRPr="00E27D9C">
              <w:rPr>
                <w:rFonts w:ascii="Arial" w:hAnsi="Arial" w:cs="Arial"/>
              </w:rPr>
              <w:t xml:space="preserve">ESDC </w:t>
            </w:r>
            <w:r w:rsidR="00187B6A" w:rsidRPr="00E27D9C">
              <w:rPr>
                <w:rFonts w:ascii="Arial" w:hAnsi="Arial" w:cs="Arial"/>
              </w:rPr>
              <w:t>Procurement Team</w:t>
            </w:r>
          </w:p>
        </w:tc>
      </w:tr>
    </w:tbl>
    <w:p w:rsidR="00420E0C" w:rsidRDefault="00420E0C" w:rsidP="0024295A">
      <w:pPr>
        <w:spacing w:after="0" w:line="240" w:lineRule="auto"/>
        <w:rPr>
          <w:sz w:val="24"/>
        </w:rPr>
      </w:pPr>
    </w:p>
    <w:p w:rsidR="00925E18" w:rsidRDefault="00925E18" w:rsidP="00420E0C">
      <w:pPr>
        <w:spacing w:after="0" w:line="240" w:lineRule="auto"/>
        <w:jc w:val="center"/>
        <w:rPr>
          <w:rFonts w:ascii="Arial" w:hAnsi="Arial" w:cs="Arial"/>
          <w:b/>
          <w:sz w:val="28"/>
          <w:szCs w:val="28"/>
        </w:rPr>
      </w:pPr>
    </w:p>
    <w:p w:rsidR="00925E18" w:rsidRDefault="00925E18" w:rsidP="00420E0C">
      <w:pPr>
        <w:spacing w:after="0" w:line="240" w:lineRule="auto"/>
        <w:jc w:val="center"/>
        <w:rPr>
          <w:rFonts w:ascii="Arial" w:hAnsi="Arial" w:cs="Arial"/>
          <w:b/>
          <w:sz w:val="28"/>
          <w:szCs w:val="28"/>
        </w:rPr>
      </w:pPr>
    </w:p>
    <w:p w:rsidR="00925E18" w:rsidRDefault="00925E18" w:rsidP="00420E0C">
      <w:pPr>
        <w:spacing w:after="0" w:line="240" w:lineRule="auto"/>
        <w:jc w:val="center"/>
        <w:rPr>
          <w:rFonts w:ascii="Arial" w:hAnsi="Arial" w:cs="Arial"/>
          <w:b/>
          <w:sz w:val="28"/>
          <w:szCs w:val="28"/>
        </w:rPr>
      </w:pPr>
    </w:p>
    <w:p w:rsidR="00925E18" w:rsidRDefault="00925E18" w:rsidP="00420E0C">
      <w:pPr>
        <w:spacing w:after="0" w:line="240" w:lineRule="auto"/>
        <w:jc w:val="center"/>
        <w:rPr>
          <w:rFonts w:ascii="Arial" w:hAnsi="Arial" w:cs="Arial"/>
          <w:b/>
          <w:sz w:val="28"/>
          <w:szCs w:val="28"/>
        </w:rPr>
      </w:pPr>
    </w:p>
    <w:p w:rsidR="00925E18" w:rsidRDefault="00925E18" w:rsidP="00420E0C">
      <w:pPr>
        <w:spacing w:after="0" w:line="240" w:lineRule="auto"/>
        <w:jc w:val="center"/>
        <w:rPr>
          <w:rFonts w:ascii="Arial" w:hAnsi="Arial" w:cs="Arial"/>
          <w:b/>
          <w:sz w:val="28"/>
          <w:szCs w:val="28"/>
        </w:rPr>
      </w:pPr>
    </w:p>
    <w:p w:rsidR="00925E18" w:rsidRDefault="00925E18" w:rsidP="00420E0C">
      <w:pPr>
        <w:spacing w:after="0" w:line="240" w:lineRule="auto"/>
        <w:jc w:val="center"/>
        <w:rPr>
          <w:rFonts w:ascii="Arial" w:hAnsi="Arial" w:cs="Arial"/>
          <w:b/>
          <w:sz w:val="28"/>
          <w:szCs w:val="28"/>
        </w:rPr>
      </w:pPr>
    </w:p>
    <w:p w:rsidR="003656C3" w:rsidRDefault="003656C3">
      <w:pPr>
        <w:spacing w:after="0" w:line="240" w:lineRule="auto"/>
        <w:rPr>
          <w:rFonts w:ascii="Arial" w:hAnsi="Arial" w:cs="Arial"/>
          <w:b/>
          <w:sz w:val="28"/>
          <w:szCs w:val="28"/>
        </w:rPr>
      </w:pPr>
      <w:r>
        <w:rPr>
          <w:rFonts w:ascii="Arial" w:hAnsi="Arial" w:cs="Arial"/>
          <w:b/>
          <w:sz w:val="28"/>
          <w:szCs w:val="28"/>
        </w:rPr>
        <w:br w:type="page"/>
      </w:r>
    </w:p>
    <w:p w:rsidR="003656C3" w:rsidRPr="00E27D9C" w:rsidRDefault="003656C3" w:rsidP="003656C3">
      <w:pPr>
        <w:spacing w:after="0" w:line="240" w:lineRule="auto"/>
        <w:rPr>
          <w:rFonts w:ascii="Arial" w:hAnsi="Arial" w:cs="Arial"/>
          <w:b/>
          <w:color w:val="BFBFBF" w:themeColor="background1" w:themeShade="BF"/>
          <w:sz w:val="22"/>
          <w:szCs w:val="22"/>
          <w:lang w:val="fr-CA"/>
        </w:rPr>
      </w:pPr>
      <w:r w:rsidRPr="00E27D9C">
        <w:rPr>
          <w:rFonts w:ascii="Arial" w:hAnsi="Arial" w:cs="Arial"/>
          <w:b/>
          <w:color w:val="BFBFBF" w:themeColor="background1" w:themeShade="BF"/>
          <w:sz w:val="22"/>
          <w:szCs w:val="22"/>
          <w:lang w:val="fr-CA"/>
        </w:rPr>
        <w:lastRenderedPageBreak/>
        <w:t>Annexe A</w:t>
      </w:r>
    </w:p>
    <w:p w:rsidR="003656C3" w:rsidRPr="00634F4A" w:rsidRDefault="003656C3" w:rsidP="003656C3">
      <w:pPr>
        <w:spacing w:after="0" w:line="240" w:lineRule="auto"/>
        <w:jc w:val="center"/>
        <w:rPr>
          <w:rFonts w:ascii="Arial" w:hAnsi="Arial" w:cs="Arial"/>
          <w:b/>
          <w:sz w:val="28"/>
          <w:szCs w:val="28"/>
          <w:lang w:val="fr-CA"/>
        </w:rPr>
      </w:pPr>
    </w:p>
    <w:p w:rsidR="003656C3" w:rsidRPr="00634F4A" w:rsidRDefault="003656C3" w:rsidP="003656C3">
      <w:pPr>
        <w:spacing w:after="0" w:line="240" w:lineRule="auto"/>
        <w:jc w:val="center"/>
        <w:rPr>
          <w:rFonts w:ascii="Arial" w:hAnsi="Arial" w:cs="Arial"/>
          <w:b/>
          <w:sz w:val="28"/>
          <w:szCs w:val="28"/>
          <w:lang w:val="fr-CA"/>
        </w:rPr>
      </w:pPr>
      <w:r w:rsidRPr="00634F4A">
        <w:rPr>
          <w:rFonts w:ascii="Arial" w:hAnsi="Arial" w:cs="Arial"/>
          <w:b/>
          <w:sz w:val="28"/>
          <w:szCs w:val="28"/>
          <w:lang w:val="fr-CA"/>
        </w:rPr>
        <w:t>Gestion des approvisionnements à la fin de l’exercice</w:t>
      </w:r>
    </w:p>
    <w:p w:rsidR="003656C3" w:rsidRPr="00634F4A" w:rsidRDefault="003656C3" w:rsidP="003656C3">
      <w:pPr>
        <w:spacing w:after="0" w:line="240" w:lineRule="auto"/>
        <w:rPr>
          <w:rFonts w:ascii="Arial" w:hAnsi="Arial" w:cs="Arial"/>
          <w:lang w:val="fr-CA"/>
        </w:rPr>
      </w:pPr>
    </w:p>
    <w:p w:rsidR="003656C3" w:rsidRPr="00634F4A" w:rsidRDefault="003656C3" w:rsidP="003656C3">
      <w:pPr>
        <w:pStyle w:val="ListParagraph"/>
        <w:numPr>
          <w:ilvl w:val="0"/>
          <w:numId w:val="11"/>
        </w:numPr>
        <w:spacing w:after="0" w:line="240" w:lineRule="auto"/>
        <w:contextualSpacing w:val="0"/>
        <w:rPr>
          <w:rFonts w:ascii="Arial" w:hAnsi="Arial" w:cs="Arial"/>
          <w:b/>
          <w:lang w:val="fr-CA"/>
        </w:rPr>
      </w:pPr>
      <w:r>
        <w:rPr>
          <w:rFonts w:ascii="Arial" w:hAnsi="Arial" w:cs="Arial"/>
          <w:b/>
          <w:lang w:val="fr-CA"/>
        </w:rPr>
        <w:t>Examiner toutes les demandes d’achat</w:t>
      </w:r>
    </w:p>
    <w:p w:rsidR="003656C3" w:rsidRPr="00634F4A" w:rsidRDefault="003656C3" w:rsidP="003656C3">
      <w:pPr>
        <w:pStyle w:val="ListParagraph"/>
        <w:spacing w:before="120" w:after="0"/>
        <w:ind w:left="357"/>
        <w:rPr>
          <w:rFonts w:ascii="Arial" w:hAnsi="Arial" w:cs="Arial"/>
          <w:lang w:val="fr-CA"/>
        </w:rPr>
      </w:pPr>
      <w:r w:rsidRPr="00634F4A">
        <w:rPr>
          <w:rFonts w:ascii="Arial" w:hAnsi="Arial" w:cs="Arial"/>
          <w:lang w:val="fr-CA"/>
        </w:rPr>
        <w:t>(</w:t>
      </w:r>
      <w:r>
        <w:rPr>
          <w:rFonts w:ascii="Arial" w:hAnsi="Arial" w:cs="Arial"/>
          <w:lang w:val="fr-CA"/>
        </w:rPr>
        <w:t>Pour obtenir de l’aide</w:t>
      </w:r>
      <w:r w:rsidRPr="00634F4A">
        <w:rPr>
          <w:rFonts w:ascii="Arial" w:hAnsi="Arial" w:cs="Arial"/>
          <w:lang w:val="fr-CA"/>
        </w:rPr>
        <w:t xml:space="preserve">, </w:t>
      </w:r>
      <w:r>
        <w:rPr>
          <w:rFonts w:ascii="Arial" w:hAnsi="Arial" w:cs="Arial"/>
          <w:lang w:val="fr-CA"/>
        </w:rPr>
        <w:t>voir la rubrique d’</w:t>
      </w:r>
      <w:r>
        <w:rPr>
          <w:rFonts w:ascii="Arial" w:hAnsi="Arial" w:cs="Arial"/>
          <w:b/>
          <w:lang w:val="fr-CA"/>
        </w:rPr>
        <w:t xml:space="preserve">Aide dans </w:t>
      </w:r>
      <w:proofErr w:type="spellStart"/>
      <w:r>
        <w:rPr>
          <w:rFonts w:ascii="Arial" w:hAnsi="Arial" w:cs="Arial"/>
          <w:b/>
          <w:lang w:val="fr-CA"/>
        </w:rPr>
        <w:t>maSGE</w:t>
      </w:r>
      <w:proofErr w:type="spellEnd"/>
      <w:r w:rsidRPr="00634F4A">
        <w:rPr>
          <w:rFonts w:ascii="Arial" w:hAnsi="Arial" w:cs="Arial"/>
          <w:b/>
          <w:lang w:val="fr-CA"/>
        </w:rPr>
        <w:t xml:space="preserve"> </w:t>
      </w:r>
      <w:r w:rsidRPr="00634F4A">
        <w:rPr>
          <w:rFonts w:ascii="Arial" w:hAnsi="Arial" w:cs="Arial"/>
          <w:lang w:val="fr-CA"/>
        </w:rPr>
        <w:sym w:font="Wingdings" w:char="F0E8"/>
      </w:r>
      <w:r w:rsidRPr="00634F4A">
        <w:rPr>
          <w:rFonts w:ascii="Arial" w:hAnsi="Arial" w:cs="Arial"/>
          <w:lang w:val="fr-CA"/>
        </w:rPr>
        <w:t xml:space="preserve"> </w:t>
      </w:r>
      <w:r>
        <w:rPr>
          <w:rFonts w:ascii="Arial" w:hAnsi="Arial" w:cs="Arial"/>
          <w:b/>
          <w:lang w:val="fr-CA"/>
        </w:rPr>
        <w:t>Gestion du matériel</w:t>
      </w:r>
      <w:r w:rsidRPr="00634F4A">
        <w:rPr>
          <w:rFonts w:ascii="Arial" w:hAnsi="Arial" w:cs="Arial"/>
          <w:lang w:val="fr-CA"/>
        </w:rPr>
        <w:t xml:space="preserve"> </w:t>
      </w:r>
      <w:r w:rsidRPr="00634F4A">
        <w:rPr>
          <w:rFonts w:ascii="Arial" w:hAnsi="Arial" w:cs="Arial"/>
          <w:lang w:val="fr-CA"/>
        </w:rPr>
        <w:sym w:font="Wingdings" w:char="F0E8"/>
      </w:r>
      <w:r w:rsidRPr="00634F4A">
        <w:rPr>
          <w:rFonts w:ascii="Arial" w:hAnsi="Arial" w:cs="Arial"/>
          <w:lang w:val="fr-CA"/>
        </w:rPr>
        <w:t xml:space="preserve"> </w:t>
      </w:r>
      <w:r w:rsidRPr="00570CA3">
        <w:rPr>
          <w:rFonts w:ascii="Arial" w:hAnsi="Arial" w:cs="Arial"/>
          <w:b/>
          <w:lang w:val="fr-CA"/>
        </w:rPr>
        <w:t>Demandeur</w:t>
      </w:r>
      <w:r w:rsidRPr="00634F4A">
        <w:rPr>
          <w:rFonts w:ascii="Arial" w:hAnsi="Arial" w:cs="Arial"/>
          <w:lang w:val="fr-CA"/>
        </w:rPr>
        <w:t>)</w:t>
      </w:r>
    </w:p>
    <w:p w:rsidR="003656C3" w:rsidRPr="00634F4A" w:rsidRDefault="003656C3" w:rsidP="003656C3">
      <w:pPr>
        <w:pStyle w:val="ListParagraph"/>
        <w:numPr>
          <w:ilvl w:val="0"/>
          <w:numId w:val="8"/>
        </w:numPr>
        <w:spacing w:before="80" w:after="0" w:line="240" w:lineRule="auto"/>
        <w:ind w:left="714" w:hanging="357"/>
        <w:contextualSpacing w:val="0"/>
        <w:rPr>
          <w:rFonts w:ascii="Arial" w:hAnsi="Arial" w:cs="Arial"/>
          <w:lang w:val="fr-CA"/>
        </w:rPr>
      </w:pPr>
      <w:r>
        <w:rPr>
          <w:rFonts w:ascii="Arial" w:hAnsi="Arial" w:cs="Arial"/>
          <w:lang w:val="fr-CA"/>
        </w:rPr>
        <w:t>Si des fonds ont été engagés</w:t>
      </w:r>
      <w:r w:rsidRPr="00634F4A">
        <w:rPr>
          <w:rFonts w:ascii="Arial" w:hAnsi="Arial" w:cs="Arial"/>
          <w:lang w:val="fr-CA"/>
        </w:rPr>
        <w:t xml:space="preserve"> </w:t>
      </w:r>
      <w:r>
        <w:rPr>
          <w:rFonts w:ascii="Arial" w:hAnsi="Arial" w:cs="Arial"/>
          <w:lang w:val="fr-CA"/>
        </w:rPr>
        <w:t>pour un achat mais qu’ils n’ont pas été utilisés</w:t>
      </w:r>
      <w:r w:rsidRPr="00634F4A">
        <w:rPr>
          <w:rFonts w:ascii="Arial" w:hAnsi="Arial" w:cs="Arial"/>
          <w:lang w:val="fr-CA"/>
        </w:rPr>
        <w:t xml:space="preserve"> </w:t>
      </w:r>
      <w:r>
        <w:rPr>
          <w:rFonts w:ascii="Arial" w:hAnsi="Arial" w:cs="Arial"/>
          <w:lang w:val="fr-CA"/>
        </w:rPr>
        <w:t>via un bon de commande</w:t>
      </w:r>
      <w:r w:rsidRPr="00634F4A">
        <w:rPr>
          <w:rFonts w:ascii="Arial" w:hAnsi="Arial" w:cs="Arial"/>
          <w:lang w:val="fr-CA"/>
        </w:rPr>
        <w:t xml:space="preserve"> (</w:t>
      </w:r>
      <w:r>
        <w:rPr>
          <w:rFonts w:ascii="Arial" w:hAnsi="Arial" w:cs="Arial"/>
          <w:lang w:val="fr-CA"/>
        </w:rPr>
        <w:t>BC</w:t>
      </w:r>
      <w:r w:rsidRPr="00634F4A">
        <w:rPr>
          <w:rFonts w:ascii="Arial" w:hAnsi="Arial" w:cs="Arial"/>
          <w:lang w:val="fr-CA"/>
        </w:rPr>
        <w:t xml:space="preserve">), </w:t>
      </w:r>
      <w:r>
        <w:rPr>
          <w:rFonts w:ascii="Arial" w:hAnsi="Arial" w:cs="Arial"/>
          <w:lang w:val="fr-CA"/>
        </w:rPr>
        <w:t>désengagez les fonds en fermant la demande d’achat</w:t>
      </w:r>
      <w:r w:rsidRPr="00634F4A">
        <w:rPr>
          <w:rFonts w:ascii="Arial" w:hAnsi="Arial" w:cs="Arial"/>
          <w:lang w:val="fr-CA"/>
        </w:rPr>
        <w:t xml:space="preserve"> (</w:t>
      </w:r>
      <w:r>
        <w:rPr>
          <w:rFonts w:ascii="Arial" w:hAnsi="Arial" w:cs="Arial"/>
          <w:lang w:val="fr-CA"/>
        </w:rPr>
        <w:t>DA</w:t>
      </w:r>
      <w:r w:rsidRPr="00634F4A">
        <w:rPr>
          <w:rFonts w:ascii="Arial" w:hAnsi="Arial" w:cs="Arial"/>
          <w:lang w:val="fr-CA"/>
        </w:rPr>
        <w:t>).</w:t>
      </w:r>
      <w:r>
        <w:rPr>
          <w:rFonts w:ascii="Arial" w:hAnsi="Arial" w:cs="Arial"/>
          <w:lang w:val="fr-CA"/>
        </w:rPr>
        <w:t xml:space="preserve"> Autrement</w:t>
      </w:r>
      <w:r w:rsidRPr="00634F4A">
        <w:rPr>
          <w:rFonts w:ascii="Arial" w:hAnsi="Arial" w:cs="Arial"/>
          <w:lang w:val="fr-CA"/>
        </w:rPr>
        <w:t xml:space="preserve">, </w:t>
      </w:r>
      <w:r>
        <w:rPr>
          <w:rFonts w:ascii="Arial" w:hAnsi="Arial" w:cs="Arial"/>
          <w:lang w:val="fr-CA"/>
        </w:rPr>
        <w:t>les fonds engagés apparaîtront en double dans votre budget et vous ne pourrez pas utiliser ces fonds à d’autres fins</w:t>
      </w:r>
      <w:r w:rsidRPr="00634F4A">
        <w:rPr>
          <w:rFonts w:ascii="Arial" w:hAnsi="Arial" w:cs="Arial"/>
          <w:lang w:val="fr-CA"/>
        </w:rPr>
        <w:t xml:space="preserve"> (</w:t>
      </w:r>
      <w:r>
        <w:rPr>
          <w:rFonts w:ascii="Arial" w:hAnsi="Arial" w:cs="Arial"/>
          <w:lang w:val="fr-CA"/>
        </w:rPr>
        <w:t>c.</w:t>
      </w:r>
      <w:r>
        <w:rPr>
          <w:rFonts w:ascii="Arial" w:hAnsi="Arial" w:cs="Arial"/>
          <w:lang w:val="fr-CA"/>
        </w:rPr>
        <w:noBreakHyphen/>
        <w:t>à</w:t>
      </w:r>
      <w:r>
        <w:rPr>
          <w:rFonts w:ascii="Arial" w:hAnsi="Arial" w:cs="Arial"/>
          <w:lang w:val="fr-CA"/>
        </w:rPr>
        <w:noBreakHyphen/>
        <w:t>d. que les fonds inutilisés seront reportés</w:t>
      </w:r>
      <w:r w:rsidRPr="00634F4A">
        <w:rPr>
          <w:rFonts w:ascii="Arial" w:hAnsi="Arial" w:cs="Arial"/>
          <w:lang w:val="fr-CA"/>
        </w:rPr>
        <w:t>).</w:t>
      </w:r>
    </w:p>
    <w:p w:rsidR="003656C3" w:rsidRPr="00634F4A" w:rsidRDefault="003656C3" w:rsidP="003656C3">
      <w:pPr>
        <w:pStyle w:val="ListParagraph"/>
        <w:numPr>
          <w:ilvl w:val="0"/>
          <w:numId w:val="8"/>
        </w:numPr>
        <w:spacing w:before="80" w:after="0" w:line="240" w:lineRule="auto"/>
        <w:ind w:left="714" w:hanging="357"/>
        <w:contextualSpacing w:val="0"/>
        <w:rPr>
          <w:rFonts w:ascii="Arial" w:hAnsi="Arial" w:cs="Arial"/>
          <w:lang w:val="fr-CA"/>
        </w:rPr>
      </w:pPr>
      <w:r>
        <w:rPr>
          <w:rFonts w:ascii="Arial" w:hAnsi="Arial" w:cs="Arial"/>
          <w:lang w:val="fr-CA"/>
        </w:rPr>
        <w:t>Si le BC</w:t>
      </w:r>
      <w:r w:rsidRPr="00634F4A">
        <w:rPr>
          <w:rFonts w:ascii="Arial" w:hAnsi="Arial" w:cs="Arial"/>
          <w:lang w:val="fr-CA"/>
        </w:rPr>
        <w:t xml:space="preserve"> </w:t>
      </w:r>
      <w:r>
        <w:rPr>
          <w:rFonts w:ascii="Arial" w:hAnsi="Arial" w:cs="Arial"/>
          <w:lang w:val="fr-CA"/>
        </w:rPr>
        <w:t>n’a pas encore été émis et que vous prévoyez quand même utiliser les fonds au cours de l’exercice indiqué, ne faites rien.</w:t>
      </w:r>
    </w:p>
    <w:p w:rsidR="003656C3" w:rsidRPr="00634F4A" w:rsidRDefault="003656C3" w:rsidP="003656C3">
      <w:pPr>
        <w:pStyle w:val="ListParagraph"/>
        <w:numPr>
          <w:ilvl w:val="0"/>
          <w:numId w:val="8"/>
        </w:numPr>
        <w:spacing w:before="80" w:after="0" w:line="240" w:lineRule="auto"/>
        <w:ind w:left="714" w:hanging="357"/>
        <w:contextualSpacing w:val="0"/>
        <w:rPr>
          <w:rFonts w:ascii="Arial" w:hAnsi="Arial" w:cs="Arial"/>
          <w:lang w:val="fr-CA"/>
        </w:rPr>
      </w:pPr>
      <w:r>
        <w:rPr>
          <w:rFonts w:ascii="Arial" w:hAnsi="Arial" w:cs="Arial"/>
          <w:lang w:val="fr-CA"/>
        </w:rPr>
        <w:t>Si vous ne voulez plus qu’un BC soit émis</w:t>
      </w:r>
      <w:r w:rsidRPr="00634F4A">
        <w:rPr>
          <w:rFonts w:ascii="Arial" w:hAnsi="Arial" w:cs="Arial"/>
          <w:lang w:val="fr-CA"/>
        </w:rPr>
        <w:t xml:space="preserve"> (</w:t>
      </w:r>
      <w:r>
        <w:rPr>
          <w:rFonts w:ascii="Arial" w:hAnsi="Arial" w:cs="Arial"/>
          <w:lang w:val="fr-CA"/>
        </w:rPr>
        <w:t>c.-à-d. qu’un contrat soit octroyé)</w:t>
      </w:r>
      <w:r w:rsidRPr="00634F4A">
        <w:rPr>
          <w:rFonts w:ascii="Arial" w:hAnsi="Arial" w:cs="Arial"/>
          <w:lang w:val="fr-CA"/>
        </w:rPr>
        <w:t xml:space="preserve">, </w:t>
      </w:r>
      <w:r>
        <w:rPr>
          <w:rFonts w:ascii="Arial" w:hAnsi="Arial" w:cs="Arial"/>
          <w:lang w:val="fr-CA"/>
        </w:rPr>
        <w:t>ajoutez une ligne à cet effet dans votre demande</w:t>
      </w:r>
      <w:r w:rsidRPr="00634F4A">
        <w:rPr>
          <w:rFonts w:ascii="Arial" w:hAnsi="Arial" w:cs="Arial"/>
          <w:lang w:val="fr-CA"/>
        </w:rPr>
        <w:t>.</w:t>
      </w:r>
      <w:r>
        <w:rPr>
          <w:rFonts w:ascii="Arial" w:hAnsi="Arial" w:cs="Arial"/>
          <w:lang w:val="fr-CA"/>
        </w:rPr>
        <w:t xml:space="preserve"> Votre gestionnaire devra</w:t>
      </w:r>
      <w:r w:rsidRPr="00634F4A">
        <w:rPr>
          <w:rFonts w:ascii="Arial" w:hAnsi="Arial" w:cs="Arial"/>
          <w:lang w:val="fr-CA"/>
        </w:rPr>
        <w:t xml:space="preserve"> </w:t>
      </w:r>
      <w:r>
        <w:rPr>
          <w:rFonts w:ascii="Arial" w:hAnsi="Arial" w:cs="Arial"/>
          <w:lang w:val="fr-CA"/>
        </w:rPr>
        <w:t>approuver la modification dans le flux de travail avant que la demande d’annulation puisse être envoyée à l’équipe de l’approvisionnement et des marchés</w:t>
      </w:r>
      <w:r w:rsidRPr="00634F4A">
        <w:rPr>
          <w:rFonts w:ascii="Arial" w:hAnsi="Arial" w:cs="Arial"/>
          <w:lang w:val="fr-CA"/>
        </w:rPr>
        <w:t xml:space="preserve"> (</w:t>
      </w:r>
      <w:r>
        <w:rPr>
          <w:rFonts w:ascii="Arial" w:hAnsi="Arial" w:cs="Arial"/>
          <w:lang w:val="fr-CA"/>
        </w:rPr>
        <w:t>A et M</w:t>
      </w:r>
      <w:r w:rsidRPr="00634F4A">
        <w:rPr>
          <w:rFonts w:ascii="Arial" w:hAnsi="Arial" w:cs="Arial"/>
          <w:lang w:val="fr-CA"/>
        </w:rPr>
        <w:t>).</w:t>
      </w:r>
    </w:p>
    <w:p w:rsidR="003656C3" w:rsidRPr="00634F4A" w:rsidRDefault="003656C3" w:rsidP="003656C3">
      <w:pPr>
        <w:pStyle w:val="ListParagraph"/>
        <w:numPr>
          <w:ilvl w:val="0"/>
          <w:numId w:val="8"/>
        </w:numPr>
        <w:spacing w:before="80" w:after="0" w:line="240" w:lineRule="auto"/>
        <w:contextualSpacing w:val="0"/>
        <w:rPr>
          <w:rFonts w:ascii="Arial" w:hAnsi="Arial" w:cs="Arial"/>
          <w:lang w:val="fr-CA"/>
        </w:rPr>
      </w:pPr>
      <w:r>
        <w:rPr>
          <w:rFonts w:ascii="Arial" w:hAnsi="Arial" w:cs="Arial"/>
          <w:lang w:val="fr-CA"/>
        </w:rPr>
        <w:t>Si la date de livraison qui a été entrée est le ou avant le 31 mars 2016,</w:t>
      </w:r>
      <w:r w:rsidRPr="00634F4A">
        <w:rPr>
          <w:rFonts w:ascii="Arial" w:hAnsi="Arial" w:cs="Arial"/>
          <w:lang w:val="fr-CA"/>
        </w:rPr>
        <w:t xml:space="preserve"> </w:t>
      </w:r>
      <w:r>
        <w:rPr>
          <w:rFonts w:ascii="Arial" w:hAnsi="Arial" w:cs="Arial"/>
          <w:u w:val="single"/>
          <w:lang w:val="fr-CA"/>
        </w:rPr>
        <w:t>qu’aucun BC n’a été créé</w:t>
      </w:r>
      <w:r w:rsidRPr="00634F4A">
        <w:rPr>
          <w:rFonts w:ascii="Arial" w:hAnsi="Arial" w:cs="Arial"/>
          <w:lang w:val="fr-CA"/>
        </w:rPr>
        <w:t xml:space="preserve"> </w:t>
      </w:r>
      <w:r>
        <w:rPr>
          <w:rFonts w:ascii="Arial" w:hAnsi="Arial" w:cs="Arial"/>
          <w:lang w:val="fr-CA"/>
        </w:rPr>
        <w:t>et que vous voulez changer la date de livraison</w:t>
      </w:r>
      <w:r w:rsidRPr="00634F4A">
        <w:rPr>
          <w:rFonts w:ascii="Arial" w:hAnsi="Arial" w:cs="Arial"/>
          <w:lang w:val="fr-CA"/>
        </w:rPr>
        <w:t xml:space="preserve">, </w:t>
      </w:r>
      <w:r>
        <w:rPr>
          <w:rFonts w:ascii="Arial" w:hAnsi="Arial" w:cs="Arial"/>
          <w:lang w:val="fr-CA"/>
        </w:rPr>
        <w:t>vous n’avez qu’à changer la date dans la DA</w:t>
      </w:r>
      <w:r w:rsidRPr="00634F4A">
        <w:rPr>
          <w:rFonts w:ascii="Arial" w:hAnsi="Arial" w:cs="Arial"/>
          <w:lang w:val="fr-CA"/>
        </w:rPr>
        <w:t xml:space="preserve">. </w:t>
      </w:r>
      <w:r>
        <w:rPr>
          <w:rFonts w:ascii="Arial" w:hAnsi="Arial" w:cs="Arial"/>
          <w:lang w:val="fr-CA"/>
        </w:rPr>
        <w:t>Si un BC a déjà été créé</w:t>
      </w:r>
      <w:r w:rsidRPr="00634F4A">
        <w:rPr>
          <w:rFonts w:ascii="Arial" w:hAnsi="Arial" w:cs="Arial"/>
          <w:lang w:val="fr-CA"/>
        </w:rPr>
        <w:t xml:space="preserve">, </w:t>
      </w:r>
      <w:r>
        <w:rPr>
          <w:rFonts w:ascii="Arial" w:hAnsi="Arial" w:cs="Arial"/>
          <w:lang w:val="fr-CA"/>
        </w:rPr>
        <w:t>vous devrez ajouter une ligne à votre demande d’achat et faire approuver la modification par votre gestionnaire dans le flux de travail pour que la demande soit envoyée à l’équipe de l’A et M</w:t>
      </w:r>
      <w:r w:rsidRPr="00634F4A">
        <w:rPr>
          <w:rFonts w:ascii="Arial" w:hAnsi="Arial" w:cs="Arial"/>
          <w:lang w:val="fr-CA"/>
        </w:rPr>
        <w:t xml:space="preserve">. </w:t>
      </w:r>
      <w:r>
        <w:rPr>
          <w:rFonts w:ascii="Arial" w:hAnsi="Arial" w:cs="Arial"/>
          <w:b/>
          <w:lang w:val="fr-CA"/>
        </w:rPr>
        <w:t xml:space="preserve">Remarque </w:t>
      </w:r>
      <w:r w:rsidRPr="00634F4A">
        <w:rPr>
          <w:rFonts w:ascii="Arial" w:hAnsi="Arial" w:cs="Arial"/>
          <w:b/>
          <w:lang w:val="fr-CA"/>
        </w:rPr>
        <w:t>:</w:t>
      </w:r>
      <w:r w:rsidRPr="00634F4A">
        <w:rPr>
          <w:rFonts w:ascii="Arial" w:hAnsi="Arial" w:cs="Arial"/>
          <w:lang w:val="fr-CA"/>
        </w:rPr>
        <w:t xml:space="preserve"> </w:t>
      </w:r>
      <w:r>
        <w:rPr>
          <w:rFonts w:ascii="Arial" w:hAnsi="Arial" w:cs="Arial"/>
          <w:lang w:val="fr-CA"/>
        </w:rPr>
        <w:t>La date de livraison</w:t>
      </w:r>
      <w:r w:rsidRPr="00634F4A">
        <w:rPr>
          <w:rFonts w:ascii="Arial" w:hAnsi="Arial" w:cs="Arial"/>
          <w:lang w:val="fr-CA"/>
        </w:rPr>
        <w:t xml:space="preserve"> date </w:t>
      </w:r>
      <w:r>
        <w:rPr>
          <w:rFonts w:ascii="Arial" w:hAnsi="Arial" w:cs="Arial"/>
          <w:lang w:val="fr-CA"/>
        </w:rPr>
        <w:t>figurant sur la demande permet de savoir pour quel exercice les engagements sont créés</w:t>
      </w:r>
      <w:r w:rsidRPr="00634F4A">
        <w:rPr>
          <w:rFonts w:ascii="Arial" w:hAnsi="Arial" w:cs="Arial"/>
          <w:lang w:val="fr-CA"/>
        </w:rPr>
        <w:t>.</w:t>
      </w:r>
    </w:p>
    <w:p w:rsidR="003656C3" w:rsidRPr="00634F4A" w:rsidRDefault="003656C3" w:rsidP="003656C3">
      <w:pPr>
        <w:pStyle w:val="ListParagraph"/>
        <w:numPr>
          <w:ilvl w:val="0"/>
          <w:numId w:val="11"/>
        </w:numPr>
        <w:spacing w:before="120" w:after="0" w:line="240" w:lineRule="auto"/>
        <w:ind w:left="357" w:hanging="357"/>
        <w:contextualSpacing w:val="0"/>
        <w:rPr>
          <w:rFonts w:ascii="Arial" w:hAnsi="Arial" w:cs="Arial"/>
          <w:b/>
          <w:lang w:val="fr-CA"/>
        </w:rPr>
      </w:pPr>
      <w:r>
        <w:rPr>
          <w:rFonts w:ascii="Arial" w:hAnsi="Arial" w:cs="Arial"/>
          <w:b/>
          <w:lang w:val="fr-CA"/>
        </w:rPr>
        <w:t>Revoir la liste de tous les bons de commande</w:t>
      </w:r>
    </w:p>
    <w:p w:rsidR="003656C3" w:rsidRPr="002F423B" w:rsidRDefault="003656C3" w:rsidP="003656C3">
      <w:pPr>
        <w:pStyle w:val="ListParagraph"/>
        <w:ind w:left="360"/>
        <w:rPr>
          <w:rFonts w:ascii="Arial" w:hAnsi="Arial" w:cs="Arial"/>
          <w:lang w:val="fr-CA"/>
        </w:rPr>
      </w:pPr>
      <w:r w:rsidRPr="00634F4A">
        <w:rPr>
          <w:rFonts w:ascii="Arial" w:hAnsi="Arial" w:cs="Arial"/>
          <w:lang w:val="fr-CA"/>
        </w:rPr>
        <w:t>(</w:t>
      </w:r>
      <w:r>
        <w:rPr>
          <w:rFonts w:ascii="Arial" w:hAnsi="Arial" w:cs="Arial"/>
          <w:lang w:val="fr-CA"/>
        </w:rPr>
        <w:t>Pour obtenir de l’aide</w:t>
      </w:r>
      <w:r w:rsidRPr="00634F4A">
        <w:rPr>
          <w:rFonts w:ascii="Arial" w:hAnsi="Arial" w:cs="Arial"/>
          <w:lang w:val="fr-CA"/>
        </w:rPr>
        <w:t xml:space="preserve">, </w:t>
      </w:r>
      <w:r>
        <w:rPr>
          <w:rFonts w:ascii="Arial" w:hAnsi="Arial" w:cs="Arial"/>
          <w:lang w:val="fr-CA"/>
        </w:rPr>
        <w:t>voir</w:t>
      </w:r>
      <w:r w:rsidRPr="00634F4A">
        <w:rPr>
          <w:rFonts w:ascii="Arial" w:hAnsi="Arial" w:cs="Arial"/>
          <w:lang w:val="fr-CA"/>
        </w:rPr>
        <w:t xml:space="preserve"> </w:t>
      </w:r>
      <w:hyperlink r:id="rId15" w:history="1">
        <w:r w:rsidRPr="002F423B">
          <w:rPr>
            <w:rStyle w:val="Hyperlink"/>
            <w:rFonts w:ascii="Arial" w:hAnsi="Arial" w:cs="Arial"/>
            <w:bCs/>
            <w:lang w:val="fr-CA"/>
          </w:rPr>
          <w:t xml:space="preserve">02_Toute documentation relative à l'application bureautique de </w:t>
        </w:r>
        <w:proofErr w:type="spellStart"/>
        <w:r w:rsidRPr="002F423B">
          <w:rPr>
            <w:rStyle w:val="Hyperlink"/>
            <w:rFonts w:ascii="Arial" w:hAnsi="Arial" w:cs="Arial"/>
            <w:bCs/>
            <w:lang w:val="fr-CA"/>
          </w:rPr>
          <w:t>maSGE</w:t>
        </w:r>
        <w:proofErr w:type="spellEnd"/>
        <w:r w:rsidRPr="002F423B">
          <w:rPr>
            <w:rStyle w:val="Hyperlink"/>
            <w:rFonts w:ascii="Arial" w:hAnsi="Arial" w:cs="Arial"/>
            <w:bCs/>
            <w:lang w:val="fr-CA"/>
          </w:rPr>
          <w:t xml:space="preserve"> (SAP)</w:t>
        </w:r>
      </w:hyperlink>
    </w:p>
    <w:p w:rsidR="003656C3" w:rsidRPr="00634F4A" w:rsidRDefault="003656C3" w:rsidP="003656C3">
      <w:pPr>
        <w:pStyle w:val="ListParagraph"/>
        <w:numPr>
          <w:ilvl w:val="0"/>
          <w:numId w:val="9"/>
        </w:numPr>
        <w:spacing w:before="80" w:after="0" w:line="240" w:lineRule="auto"/>
        <w:ind w:left="714" w:hanging="357"/>
        <w:contextualSpacing w:val="0"/>
        <w:rPr>
          <w:rFonts w:ascii="Arial" w:hAnsi="Arial" w:cs="Arial"/>
          <w:lang w:val="fr-CA"/>
        </w:rPr>
      </w:pPr>
      <w:r>
        <w:rPr>
          <w:rFonts w:ascii="Arial" w:hAnsi="Arial" w:cs="Arial"/>
          <w:lang w:val="fr-CA"/>
        </w:rPr>
        <w:t>Passez en revue vos engagements par exercice pour chaque BC</w:t>
      </w:r>
      <w:r w:rsidRPr="00634F4A">
        <w:rPr>
          <w:rFonts w:ascii="Arial" w:hAnsi="Arial" w:cs="Arial"/>
          <w:lang w:val="fr-CA"/>
        </w:rPr>
        <w:t xml:space="preserve">. </w:t>
      </w:r>
      <w:r>
        <w:rPr>
          <w:rFonts w:ascii="Arial" w:hAnsi="Arial" w:cs="Arial"/>
          <w:lang w:val="fr-CA"/>
        </w:rPr>
        <w:t>Ce faisant</w:t>
      </w:r>
      <w:r w:rsidRPr="00634F4A">
        <w:rPr>
          <w:rFonts w:ascii="Arial" w:hAnsi="Arial" w:cs="Arial"/>
          <w:lang w:val="fr-CA"/>
        </w:rPr>
        <w:t>,</w:t>
      </w:r>
      <w:r>
        <w:rPr>
          <w:rFonts w:ascii="Arial" w:hAnsi="Arial" w:cs="Arial"/>
          <w:lang w:val="fr-CA"/>
        </w:rPr>
        <w:t xml:space="preserve"> portez une attention particulière aux dépenses réelles </w:t>
      </w:r>
      <w:r w:rsidRPr="00634F4A">
        <w:rPr>
          <w:rFonts w:ascii="Arial" w:hAnsi="Arial" w:cs="Arial"/>
          <w:lang w:val="fr-CA"/>
        </w:rPr>
        <w:t>(</w:t>
      </w:r>
      <w:r>
        <w:rPr>
          <w:rFonts w:ascii="Arial" w:hAnsi="Arial" w:cs="Arial"/>
          <w:lang w:val="fr-CA"/>
        </w:rPr>
        <w:t>c.-à-d.</w:t>
      </w:r>
      <w:r w:rsidRPr="00634F4A">
        <w:rPr>
          <w:rFonts w:ascii="Arial" w:hAnsi="Arial" w:cs="Arial"/>
          <w:lang w:val="fr-CA"/>
        </w:rPr>
        <w:t xml:space="preserve"> </w:t>
      </w:r>
      <w:r>
        <w:rPr>
          <w:rFonts w:ascii="Arial" w:hAnsi="Arial" w:cs="Arial"/>
          <w:lang w:val="fr-CA"/>
        </w:rPr>
        <w:t>les factures déjà payées</w:t>
      </w:r>
      <w:r w:rsidRPr="00634F4A">
        <w:rPr>
          <w:rFonts w:ascii="Arial" w:hAnsi="Arial" w:cs="Arial"/>
          <w:lang w:val="fr-CA"/>
        </w:rPr>
        <w:t xml:space="preserve">), </w:t>
      </w:r>
      <w:r>
        <w:rPr>
          <w:rFonts w:ascii="Arial" w:hAnsi="Arial" w:cs="Arial"/>
          <w:lang w:val="fr-CA"/>
        </w:rPr>
        <w:t>aux travaux qui ont déjà été effectués et qui doivent être facturés</w:t>
      </w:r>
      <w:r w:rsidRPr="00634F4A">
        <w:rPr>
          <w:rFonts w:ascii="Arial" w:hAnsi="Arial" w:cs="Arial"/>
          <w:lang w:val="fr-CA"/>
        </w:rPr>
        <w:t xml:space="preserve">, </w:t>
      </w:r>
      <w:r>
        <w:rPr>
          <w:rFonts w:ascii="Arial" w:hAnsi="Arial" w:cs="Arial"/>
          <w:lang w:val="fr-CA"/>
        </w:rPr>
        <w:t xml:space="preserve">et aux travaux qui seront effectués d’ici le 31 mars </w:t>
      </w:r>
      <w:r w:rsidRPr="00634F4A">
        <w:rPr>
          <w:rFonts w:ascii="Arial" w:hAnsi="Arial" w:cs="Arial"/>
          <w:lang w:val="fr-CA"/>
        </w:rPr>
        <w:t xml:space="preserve">2016. </w:t>
      </w:r>
      <w:r>
        <w:rPr>
          <w:rFonts w:ascii="Arial" w:hAnsi="Arial" w:cs="Arial"/>
          <w:lang w:val="fr-CA"/>
        </w:rPr>
        <w:t>Tous les travaux et les fonds restants doivent être traités</w:t>
      </w:r>
      <w:r w:rsidRPr="00634F4A">
        <w:rPr>
          <w:rFonts w:ascii="Arial" w:hAnsi="Arial" w:cs="Arial"/>
          <w:lang w:val="fr-CA"/>
        </w:rPr>
        <w:t xml:space="preserve"> </w:t>
      </w:r>
      <w:r>
        <w:rPr>
          <w:rFonts w:ascii="Arial" w:hAnsi="Arial" w:cs="Arial"/>
          <w:lang w:val="fr-CA"/>
        </w:rPr>
        <w:t>selon l’un des deux scénarios suivants</w:t>
      </w:r>
      <w:r w:rsidRPr="00634F4A">
        <w:rPr>
          <w:rFonts w:ascii="Arial" w:hAnsi="Arial" w:cs="Arial"/>
          <w:lang w:val="fr-CA"/>
        </w:rPr>
        <w:t>.</w:t>
      </w:r>
    </w:p>
    <w:p w:rsidR="003656C3" w:rsidRPr="00634F4A" w:rsidRDefault="003656C3" w:rsidP="003656C3">
      <w:pPr>
        <w:pStyle w:val="ListParagraph"/>
        <w:numPr>
          <w:ilvl w:val="0"/>
          <w:numId w:val="9"/>
        </w:numPr>
        <w:spacing w:before="80" w:after="0" w:line="240" w:lineRule="auto"/>
        <w:ind w:left="714" w:hanging="357"/>
        <w:contextualSpacing w:val="0"/>
        <w:rPr>
          <w:rFonts w:ascii="Arial" w:hAnsi="Arial" w:cs="Arial"/>
          <w:lang w:val="fr-CA"/>
        </w:rPr>
      </w:pPr>
      <w:r>
        <w:rPr>
          <w:rFonts w:ascii="Arial" w:hAnsi="Arial" w:cs="Arial"/>
          <w:lang w:val="fr-CA"/>
        </w:rPr>
        <w:t>Le contrat doit demeurer en vigueur, mais vous devez</w:t>
      </w:r>
      <w:r w:rsidRPr="00634F4A">
        <w:rPr>
          <w:rFonts w:ascii="Arial" w:hAnsi="Arial" w:cs="Arial"/>
          <w:lang w:val="fr-CA"/>
        </w:rPr>
        <w:t xml:space="preserve"> </w:t>
      </w:r>
      <w:r>
        <w:rPr>
          <w:rFonts w:ascii="Arial" w:hAnsi="Arial" w:cs="Arial"/>
          <w:lang w:val="fr-CA"/>
        </w:rPr>
        <w:t>reporter les fonds à l’exercice suivant </w:t>
      </w:r>
      <w:r w:rsidRPr="00634F4A">
        <w:rPr>
          <w:rFonts w:ascii="Arial" w:hAnsi="Arial" w:cs="Arial"/>
          <w:lang w:val="fr-CA"/>
        </w:rPr>
        <w:t xml:space="preserve">: </w:t>
      </w:r>
      <w:r>
        <w:rPr>
          <w:rFonts w:ascii="Arial" w:hAnsi="Arial" w:cs="Arial"/>
          <w:lang w:val="fr-CA"/>
        </w:rPr>
        <w:t>ajoutez une ligne à cet effet dans votre demande</w:t>
      </w:r>
      <w:r w:rsidRPr="00634F4A">
        <w:rPr>
          <w:rFonts w:ascii="Arial" w:hAnsi="Arial" w:cs="Arial"/>
          <w:lang w:val="fr-CA"/>
        </w:rPr>
        <w:t xml:space="preserve">. </w:t>
      </w:r>
      <w:r>
        <w:rPr>
          <w:rFonts w:ascii="Arial" w:hAnsi="Arial" w:cs="Arial"/>
          <w:lang w:val="fr-CA"/>
        </w:rPr>
        <w:t>Si votre contrat se termine pendant l’exercice en cours</w:t>
      </w:r>
      <w:r w:rsidRPr="00634F4A">
        <w:rPr>
          <w:rFonts w:ascii="Arial" w:hAnsi="Arial" w:cs="Arial"/>
          <w:lang w:val="fr-CA"/>
        </w:rPr>
        <w:t xml:space="preserve">, </w:t>
      </w:r>
      <w:r>
        <w:rPr>
          <w:rFonts w:ascii="Arial" w:hAnsi="Arial" w:cs="Arial"/>
          <w:lang w:val="fr-CA"/>
        </w:rPr>
        <w:t>mais que vous devez reporter les fonds à l’exercice suivant</w:t>
      </w:r>
      <w:r w:rsidRPr="00634F4A">
        <w:rPr>
          <w:rFonts w:ascii="Arial" w:hAnsi="Arial" w:cs="Arial"/>
          <w:lang w:val="fr-CA"/>
        </w:rPr>
        <w:t xml:space="preserve">, </w:t>
      </w:r>
      <w:r>
        <w:rPr>
          <w:rFonts w:ascii="Arial" w:hAnsi="Arial" w:cs="Arial"/>
          <w:lang w:val="fr-CA"/>
        </w:rPr>
        <w:t>vous devez indiquer sur votre demande la date à laquelle vous voulez reporter les fonds (c.-à-d. la nouvelle date de fin du BC)</w:t>
      </w:r>
      <w:r w:rsidRPr="00634F4A">
        <w:rPr>
          <w:rFonts w:ascii="Arial" w:hAnsi="Arial" w:cs="Arial"/>
          <w:lang w:val="fr-CA"/>
        </w:rPr>
        <w:t xml:space="preserve">. </w:t>
      </w:r>
      <w:r>
        <w:rPr>
          <w:rFonts w:ascii="Arial" w:hAnsi="Arial" w:cs="Arial"/>
          <w:lang w:val="fr-CA"/>
        </w:rPr>
        <w:t>Votre gestionnaire devra</w:t>
      </w:r>
      <w:r w:rsidRPr="00634F4A">
        <w:rPr>
          <w:rFonts w:ascii="Arial" w:hAnsi="Arial" w:cs="Arial"/>
          <w:lang w:val="fr-CA"/>
        </w:rPr>
        <w:t xml:space="preserve"> </w:t>
      </w:r>
      <w:r>
        <w:rPr>
          <w:rFonts w:ascii="Arial" w:hAnsi="Arial" w:cs="Arial"/>
          <w:lang w:val="fr-CA"/>
        </w:rPr>
        <w:t>approuver la modification dans le flux de travail avant que la demande puisse être envoyée à l’équipe de l’A et M</w:t>
      </w:r>
      <w:r w:rsidRPr="00634F4A">
        <w:rPr>
          <w:rFonts w:ascii="Arial" w:hAnsi="Arial" w:cs="Arial"/>
          <w:lang w:val="fr-CA"/>
        </w:rPr>
        <w:t>.</w:t>
      </w:r>
    </w:p>
    <w:p w:rsidR="003656C3" w:rsidRPr="00634F4A" w:rsidRDefault="003656C3" w:rsidP="003656C3">
      <w:pPr>
        <w:pStyle w:val="ListParagraph"/>
        <w:numPr>
          <w:ilvl w:val="0"/>
          <w:numId w:val="9"/>
        </w:numPr>
        <w:spacing w:before="80" w:after="0" w:line="240" w:lineRule="auto"/>
        <w:ind w:left="714" w:hanging="357"/>
        <w:contextualSpacing w:val="0"/>
        <w:rPr>
          <w:rFonts w:ascii="Arial" w:hAnsi="Arial" w:cs="Arial"/>
          <w:lang w:val="fr-CA"/>
        </w:rPr>
      </w:pPr>
      <w:r>
        <w:rPr>
          <w:rFonts w:ascii="Arial" w:hAnsi="Arial" w:cs="Arial"/>
          <w:lang w:val="fr-CA"/>
        </w:rPr>
        <w:t>Vous voulez fermer le BC</w:t>
      </w:r>
      <w:r w:rsidRPr="00634F4A">
        <w:rPr>
          <w:rFonts w:ascii="Arial" w:hAnsi="Arial" w:cs="Arial"/>
          <w:lang w:val="fr-CA"/>
        </w:rPr>
        <w:t xml:space="preserve"> (</w:t>
      </w:r>
      <w:r>
        <w:rPr>
          <w:rFonts w:ascii="Arial" w:hAnsi="Arial" w:cs="Arial"/>
          <w:lang w:val="fr-CA"/>
        </w:rPr>
        <w:t>et désengager les fonds non versés et inutilisés</w:t>
      </w:r>
      <w:r w:rsidRPr="00634F4A">
        <w:rPr>
          <w:rFonts w:ascii="Arial" w:hAnsi="Arial" w:cs="Arial"/>
          <w:lang w:val="fr-CA"/>
        </w:rPr>
        <w:t>)</w:t>
      </w:r>
      <w:r>
        <w:rPr>
          <w:rFonts w:ascii="Arial" w:hAnsi="Arial" w:cs="Arial"/>
          <w:lang w:val="fr-CA"/>
        </w:rPr>
        <w:t> </w:t>
      </w:r>
      <w:r w:rsidRPr="00634F4A">
        <w:rPr>
          <w:rFonts w:ascii="Arial" w:hAnsi="Arial" w:cs="Arial"/>
          <w:lang w:val="fr-CA"/>
        </w:rPr>
        <w:t xml:space="preserve">: </w:t>
      </w:r>
      <w:r>
        <w:rPr>
          <w:rFonts w:ascii="Arial" w:hAnsi="Arial" w:cs="Arial"/>
          <w:lang w:val="fr-CA"/>
        </w:rPr>
        <w:t>ajoutez une ligne à cet effet dans votre demande</w:t>
      </w:r>
      <w:r w:rsidRPr="00634F4A">
        <w:rPr>
          <w:rFonts w:ascii="Arial" w:hAnsi="Arial" w:cs="Arial"/>
          <w:lang w:val="fr-CA"/>
        </w:rPr>
        <w:t xml:space="preserve"> </w:t>
      </w:r>
      <w:r>
        <w:rPr>
          <w:rFonts w:ascii="Arial" w:hAnsi="Arial" w:cs="Arial"/>
          <w:lang w:val="fr-CA"/>
        </w:rPr>
        <w:t>et</w:t>
      </w:r>
      <w:r w:rsidRPr="00634F4A">
        <w:rPr>
          <w:rFonts w:ascii="Arial" w:hAnsi="Arial" w:cs="Arial"/>
          <w:lang w:val="fr-CA"/>
        </w:rPr>
        <w:t xml:space="preserve"> </w:t>
      </w:r>
      <w:r>
        <w:rPr>
          <w:rFonts w:ascii="Arial" w:hAnsi="Arial" w:cs="Arial"/>
          <w:lang w:val="fr-CA"/>
        </w:rPr>
        <w:t>faites approuver la modification par votre gestionnaire dans le flux de travail pour que la demande soit envoyée à l’équipe de l’A et M</w:t>
      </w:r>
      <w:r w:rsidRPr="00634F4A">
        <w:rPr>
          <w:rFonts w:ascii="Arial" w:hAnsi="Arial" w:cs="Arial"/>
          <w:lang w:val="fr-CA"/>
        </w:rPr>
        <w:t xml:space="preserve">. </w:t>
      </w:r>
      <w:r>
        <w:rPr>
          <w:rFonts w:ascii="Arial" w:hAnsi="Arial" w:cs="Arial"/>
          <w:lang w:val="fr-CA"/>
        </w:rPr>
        <w:t>Vous devrez également fermer votre DA par la suite afin de vous assurer que tous les fonds ont été désengagés</w:t>
      </w:r>
      <w:r w:rsidRPr="00634F4A">
        <w:rPr>
          <w:rFonts w:ascii="Arial" w:hAnsi="Arial" w:cs="Arial"/>
          <w:lang w:val="fr-CA"/>
        </w:rPr>
        <w:t>.</w:t>
      </w:r>
      <w:r w:rsidRPr="00634F4A">
        <w:rPr>
          <w:rFonts w:ascii="Arial" w:hAnsi="Arial" w:cs="Arial"/>
          <w:lang w:val="fr-CA"/>
        </w:rPr>
        <w:br/>
      </w:r>
      <w:r w:rsidRPr="00634F4A">
        <w:rPr>
          <w:rFonts w:ascii="Arial" w:hAnsi="Arial" w:cs="Arial"/>
          <w:b/>
          <w:lang w:val="fr-CA"/>
        </w:rPr>
        <w:t>Important</w:t>
      </w:r>
      <w:r>
        <w:rPr>
          <w:rFonts w:ascii="Arial" w:hAnsi="Arial" w:cs="Arial"/>
          <w:b/>
          <w:lang w:val="fr-CA"/>
        </w:rPr>
        <w:t> </w:t>
      </w:r>
      <w:r w:rsidRPr="00634F4A">
        <w:rPr>
          <w:rFonts w:ascii="Arial" w:hAnsi="Arial" w:cs="Arial"/>
          <w:b/>
          <w:lang w:val="fr-CA"/>
        </w:rPr>
        <w:t>:</w:t>
      </w:r>
      <w:r w:rsidRPr="00634F4A">
        <w:rPr>
          <w:rFonts w:ascii="Arial" w:hAnsi="Arial" w:cs="Arial"/>
          <w:lang w:val="fr-CA"/>
        </w:rPr>
        <w:t xml:space="preserve"> </w:t>
      </w:r>
      <w:r>
        <w:rPr>
          <w:rFonts w:ascii="Arial" w:hAnsi="Arial" w:cs="Arial"/>
          <w:lang w:val="fr-CA"/>
        </w:rPr>
        <w:t>Assurez-vous de n’envoyer ce type de demande que si vous prévoyez</w:t>
      </w:r>
      <w:r w:rsidRPr="00634F4A">
        <w:rPr>
          <w:rFonts w:ascii="Arial" w:hAnsi="Arial" w:cs="Arial"/>
          <w:lang w:val="fr-CA"/>
        </w:rPr>
        <w:t xml:space="preserve"> </w:t>
      </w:r>
      <w:r>
        <w:rPr>
          <w:rFonts w:ascii="Arial" w:hAnsi="Arial" w:cs="Arial"/>
          <w:lang w:val="fr-CA"/>
        </w:rPr>
        <w:t>utiliser de nouveau le BC</w:t>
      </w:r>
      <w:r w:rsidRPr="00634F4A">
        <w:rPr>
          <w:rFonts w:ascii="Arial" w:hAnsi="Arial" w:cs="Arial"/>
          <w:lang w:val="fr-CA"/>
        </w:rPr>
        <w:t xml:space="preserve"> (</w:t>
      </w:r>
      <w:r>
        <w:rPr>
          <w:rFonts w:ascii="Arial" w:hAnsi="Arial" w:cs="Arial"/>
          <w:lang w:val="fr-CA"/>
        </w:rPr>
        <w:t>p. ex., l’année prochaine</w:t>
      </w:r>
      <w:r w:rsidRPr="00634F4A">
        <w:rPr>
          <w:rFonts w:ascii="Arial" w:hAnsi="Arial" w:cs="Arial"/>
          <w:lang w:val="fr-CA"/>
        </w:rPr>
        <w:t xml:space="preserve">). </w:t>
      </w:r>
      <w:r>
        <w:rPr>
          <w:rFonts w:ascii="Arial" w:hAnsi="Arial" w:cs="Arial"/>
          <w:lang w:val="fr-CA"/>
        </w:rPr>
        <w:t>Lorsque vous fermez un BC</w:t>
      </w:r>
      <w:r w:rsidRPr="00634F4A">
        <w:rPr>
          <w:rFonts w:ascii="Arial" w:hAnsi="Arial" w:cs="Arial"/>
          <w:lang w:val="fr-CA"/>
        </w:rPr>
        <w:t xml:space="preserve">, </w:t>
      </w:r>
      <w:r>
        <w:rPr>
          <w:rFonts w:ascii="Arial" w:hAnsi="Arial" w:cs="Arial"/>
          <w:lang w:val="fr-CA"/>
        </w:rPr>
        <w:t>vous mettez fin au marché – c.-à-d. que le marché n’est plus légalement valide et ne peut plus être rouvert après sa date d’expiration initiale</w:t>
      </w:r>
      <w:r w:rsidRPr="00634F4A">
        <w:rPr>
          <w:rFonts w:ascii="Arial" w:hAnsi="Arial" w:cs="Arial"/>
          <w:lang w:val="fr-CA"/>
        </w:rPr>
        <w:t xml:space="preserve">. </w:t>
      </w:r>
      <w:r>
        <w:rPr>
          <w:rFonts w:ascii="Arial" w:hAnsi="Arial" w:cs="Arial"/>
          <w:lang w:val="fr-CA"/>
        </w:rPr>
        <w:t xml:space="preserve">Si vous n’avez </w:t>
      </w:r>
      <w:r w:rsidRPr="0053555E">
        <w:rPr>
          <w:rFonts w:ascii="Arial" w:hAnsi="Arial" w:cs="Arial"/>
          <w:u w:val="single"/>
          <w:lang w:val="fr-CA"/>
        </w:rPr>
        <w:t>plus</w:t>
      </w:r>
      <w:r>
        <w:rPr>
          <w:rFonts w:ascii="Arial" w:hAnsi="Arial" w:cs="Arial"/>
          <w:lang w:val="fr-CA"/>
        </w:rPr>
        <w:t xml:space="preserve"> besoin du BC</w:t>
      </w:r>
      <w:r w:rsidRPr="00634F4A">
        <w:rPr>
          <w:rFonts w:ascii="Arial" w:hAnsi="Arial" w:cs="Arial"/>
          <w:lang w:val="fr-CA"/>
        </w:rPr>
        <w:t xml:space="preserve">, </w:t>
      </w:r>
      <w:r>
        <w:rPr>
          <w:rFonts w:ascii="Arial" w:hAnsi="Arial" w:cs="Arial"/>
          <w:lang w:val="fr-CA"/>
        </w:rPr>
        <w:t>faites un examen du financement par exercice</w:t>
      </w:r>
      <w:r w:rsidRPr="00634F4A">
        <w:rPr>
          <w:rFonts w:ascii="Arial" w:hAnsi="Arial" w:cs="Arial"/>
          <w:lang w:val="fr-CA"/>
        </w:rPr>
        <w:t xml:space="preserve"> </w:t>
      </w:r>
      <w:r>
        <w:rPr>
          <w:rFonts w:ascii="Arial" w:hAnsi="Arial" w:cs="Arial"/>
          <w:lang w:val="fr-CA"/>
        </w:rPr>
        <w:t>et reportez les fonds à l’exercice suivant</w:t>
      </w:r>
      <w:r w:rsidRPr="00634F4A">
        <w:rPr>
          <w:rFonts w:ascii="Arial" w:hAnsi="Arial" w:cs="Arial"/>
          <w:lang w:val="fr-CA"/>
        </w:rPr>
        <w:t xml:space="preserve"> (</w:t>
      </w:r>
      <w:r>
        <w:rPr>
          <w:rFonts w:ascii="Arial" w:hAnsi="Arial" w:cs="Arial"/>
          <w:lang w:val="fr-CA"/>
        </w:rPr>
        <w:t>voir le scénario précédent</w:t>
      </w:r>
      <w:r w:rsidRPr="00634F4A">
        <w:rPr>
          <w:rFonts w:ascii="Arial" w:hAnsi="Arial" w:cs="Arial"/>
          <w:lang w:val="fr-CA"/>
        </w:rPr>
        <w:t>).</w:t>
      </w:r>
    </w:p>
    <w:p w:rsidR="003656C3" w:rsidRPr="00634F4A" w:rsidRDefault="003656C3" w:rsidP="003656C3">
      <w:pPr>
        <w:pStyle w:val="ListParagraph"/>
        <w:numPr>
          <w:ilvl w:val="0"/>
          <w:numId w:val="11"/>
        </w:numPr>
        <w:spacing w:before="120" w:after="0" w:line="240" w:lineRule="auto"/>
        <w:contextualSpacing w:val="0"/>
        <w:rPr>
          <w:rFonts w:ascii="Arial" w:hAnsi="Arial" w:cs="Arial"/>
          <w:b/>
          <w:lang w:val="fr-CA"/>
        </w:rPr>
      </w:pPr>
      <w:r>
        <w:rPr>
          <w:rFonts w:ascii="Arial" w:hAnsi="Arial" w:cs="Arial"/>
          <w:b/>
          <w:lang w:val="fr-CA"/>
        </w:rPr>
        <w:t>Passer en revue les</w:t>
      </w:r>
      <w:r w:rsidRPr="00634F4A">
        <w:rPr>
          <w:rFonts w:ascii="Arial" w:hAnsi="Arial" w:cs="Arial"/>
          <w:b/>
          <w:lang w:val="fr-CA"/>
        </w:rPr>
        <w:t xml:space="preserve"> </w:t>
      </w:r>
      <w:r w:rsidRPr="00197EAD">
        <w:rPr>
          <w:rFonts w:ascii="Arial" w:hAnsi="Arial" w:cs="Arial"/>
          <w:b/>
          <w:lang w:val="fr-CA"/>
        </w:rPr>
        <w:t>entrées de marchandises</w:t>
      </w:r>
      <w:r>
        <w:rPr>
          <w:rFonts w:ascii="Arial" w:hAnsi="Arial" w:cs="Arial"/>
          <w:b/>
          <w:lang w:val="fr-CA"/>
        </w:rPr>
        <w:t>/</w:t>
      </w:r>
      <w:r w:rsidRPr="00197EAD">
        <w:rPr>
          <w:rFonts w:ascii="Arial" w:hAnsi="Arial" w:cs="Arial"/>
          <w:b/>
          <w:lang w:val="fr-CA"/>
        </w:rPr>
        <w:t xml:space="preserve">feuilles de saisie des services </w:t>
      </w:r>
      <w:r w:rsidRPr="00634F4A">
        <w:rPr>
          <w:rFonts w:ascii="Arial" w:hAnsi="Arial" w:cs="Arial"/>
          <w:b/>
          <w:lang w:val="fr-CA"/>
        </w:rPr>
        <w:t>(</w:t>
      </w:r>
      <w:r>
        <w:rPr>
          <w:rFonts w:ascii="Arial" w:hAnsi="Arial" w:cs="Arial"/>
          <w:b/>
          <w:lang w:val="fr-CA"/>
        </w:rPr>
        <w:t>EM/FSS</w:t>
      </w:r>
      <w:r w:rsidRPr="00634F4A">
        <w:rPr>
          <w:rFonts w:ascii="Arial" w:hAnsi="Arial" w:cs="Arial"/>
          <w:b/>
          <w:lang w:val="fr-CA"/>
        </w:rPr>
        <w:t xml:space="preserve">) </w:t>
      </w:r>
      <w:r>
        <w:rPr>
          <w:rFonts w:ascii="Arial" w:hAnsi="Arial" w:cs="Arial"/>
          <w:b/>
          <w:lang w:val="fr-CA"/>
        </w:rPr>
        <w:t>pour chaque bon de commande ouvert</w:t>
      </w:r>
    </w:p>
    <w:p w:rsidR="003656C3" w:rsidRPr="00634F4A" w:rsidRDefault="003656C3" w:rsidP="003656C3">
      <w:pPr>
        <w:pStyle w:val="ListParagraph"/>
        <w:numPr>
          <w:ilvl w:val="0"/>
          <w:numId w:val="10"/>
        </w:numPr>
        <w:spacing w:before="80" w:after="0" w:line="240" w:lineRule="auto"/>
        <w:ind w:left="714" w:hanging="357"/>
        <w:contextualSpacing w:val="0"/>
        <w:rPr>
          <w:rFonts w:ascii="Arial" w:hAnsi="Arial" w:cs="Arial"/>
          <w:lang w:val="fr-CA"/>
        </w:rPr>
      </w:pPr>
      <w:r>
        <w:rPr>
          <w:rFonts w:ascii="Arial" w:hAnsi="Arial" w:cs="Arial"/>
          <w:lang w:val="fr-CA"/>
        </w:rPr>
        <w:t>Pour les paiements</w:t>
      </w:r>
      <w:r w:rsidRPr="00634F4A">
        <w:rPr>
          <w:rFonts w:ascii="Arial" w:hAnsi="Arial" w:cs="Arial"/>
          <w:lang w:val="fr-CA"/>
        </w:rPr>
        <w:t xml:space="preserve"> </w:t>
      </w:r>
      <w:r>
        <w:rPr>
          <w:rFonts w:ascii="Arial" w:hAnsi="Arial" w:cs="Arial"/>
          <w:lang w:val="fr-CA"/>
        </w:rPr>
        <w:t>effectués à l’aide des fonds au cours de l’exercice</w:t>
      </w:r>
      <w:r w:rsidRPr="00634F4A">
        <w:rPr>
          <w:rFonts w:ascii="Arial" w:hAnsi="Arial" w:cs="Arial"/>
          <w:lang w:val="fr-CA"/>
        </w:rPr>
        <w:t xml:space="preserve">, </w:t>
      </w:r>
      <w:r>
        <w:rPr>
          <w:rFonts w:ascii="Arial" w:hAnsi="Arial" w:cs="Arial"/>
          <w:lang w:val="fr-CA"/>
        </w:rPr>
        <w:t>les biens et les services doivent être reçus avant le 31 mars 2016</w:t>
      </w:r>
      <w:r w:rsidRPr="00634F4A">
        <w:rPr>
          <w:rFonts w:ascii="Arial" w:hAnsi="Arial" w:cs="Arial"/>
          <w:lang w:val="fr-CA"/>
        </w:rPr>
        <w:t>.</w:t>
      </w:r>
    </w:p>
    <w:p w:rsidR="003656C3" w:rsidRPr="00634F4A" w:rsidRDefault="003656C3" w:rsidP="003656C3">
      <w:pPr>
        <w:pStyle w:val="ListParagraph"/>
        <w:numPr>
          <w:ilvl w:val="0"/>
          <w:numId w:val="10"/>
        </w:numPr>
        <w:spacing w:before="80" w:after="0" w:line="240" w:lineRule="auto"/>
        <w:ind w:left="714" w:hanging="357"/>
        <w:contextualSpacing w:val="0"/>
        <w:rPr>
          <w:rFonts w:ascii="Arial" w:hAnsi="Arial" w:cs="Arial"/>
          <w:lang w:val="fr-CA"/>
        </w:rPr>
      </w:pPr>
      <w:r>
        <w:rPr>
          <w:rFonts w:ascii="Arial" w:hAnsi="Arial" w:cs="Arial"/>
          <w:lang w:val="fr-CA"/>
        </w:rPr>
        <w:t xml:space="preserve">Si vous recevez d’autres biens ou </w:t>
      </w:r>
      <w:r w:rsidRPr="00634F4A">
        <w:rPr>
          <w:rFonts w:ascii="Arial" w:hAnsi="Arial" w:cs="Arial"/>
          <w:lang w:val="fr-CA"/>
        </w:rPr>
        <w:t xml:space="preserve">services </w:t>
      </w:r>
      <w:r>
        <w:rPr>
          <w:rFonts w:ascii="Arial" w:hAnsi="Arial" w:cs="Arial"/>
          <w:lang w:val="fr-CA"/>
        </w:rPr>
        <w:t>après avoir entré vos données dans le système</w:t>
      </w:r>
      <w:r w:rsidRPr="00634F4A">
        <w:rPr>
          <w:rFonts w:ascii="Arial" w:hAnsi="Arial" w:cs="Arial"/>
          <w:lang w:val="fr-CA"/>
        </w:rPr>
        <w:t xml:space="preserve">, </w:t>
      </w:r>
      <w:r>
        <w:rPr>
          <w:rFonts w:ascii="Arial" w:hAnsi="Arial" w:cs="Arial"/>
          <w:lang w:val="fr-CA"/>
        </w:rPr>
        <w:t>annulez l’EM/FSS et recommencez immédiatement</w:t>
      </w:r>
      <w:r w:rsidRPr="00634F4A">
        <w:rPr>
          <w:rFonts w:ascii="Arial" w:hAnsi="Arial" w:cs="Arial"/>
          <w:lang w:val="fr-CA"/>
        </w:rPr>
        <w:t xml:space="preserve">. </w:t>
      </w:r>
      <w:r>
        <w:rPr>
          <w:rFonts w:ascii="Arial" w:hAnsi="Arial" w:cs="Arial"/>
          <w:lang w:val="fr-CA"/>
        </w:rPr>
        <w:t>Sachez que vous ne pouvez faire ce changement que si</w:t>
      </w:r>
      <w:r w:rsidRPr="00634F4A">
        <w:rPr>
          <w:rFonts w:ascii="Arial" w:hAnsi="Arial" w:cs="Arial"/>
          <w:lang w:val="fr-CA"/>
        </w:rPr>
        <w:t xml:space="preserve"> </w:t>
      </w:r>
      <w:r>
        <w:rPr>
          <w:rFonts w:ascii="Arial" w:hAnsi="Arial" w:cs="Arial"/>
          <w:lang w:val="fr-CA"/>
        </w:rPr>
        <w:t>aucun paiement n’utilise l’EM/FSS</w:t>
      </w:r>
      <w:r w:rsidRPr="00634F4A">
        <w:rPr>
          <w:rFonts w:ascii="Arial" w:hAnsi="Arial" w:cs="Arial"/>
          <w:lang w:val="fr-CA"/>
        </w:rPr>
        <w:t>.</w:t>
      </w:r>
    </w:p>
    <w:p w:rsidR="003656C3" w:rsidRDefault="003656C3" w:rsidP="003656C3">
      <w:pPr>
        <w:spacing w:before="80" w:after="0" w:line="240" w:lineRule="auto"/>
        <w:rPr>
          <w:rFonts w:ascii="Arial" w:hAnsi="Arial" w:cs="Arial"/>
          <w:lang w:val="fr-CA"/>
        </w:rPr>
      </w:pPr>
    </w:p>
    <w:p w:rsidR="003656C3" w:rsidRPr="00E27D9C" w:rsidRDefault="003656C3" w:rsidP="003656C3">
      <w:pPr>
        <w:spacing w:after="0" w:line="240" w:lineRule="auto"/>
        <w:rPr>
          <w:rFonts w:ascii="Arial" w:hAnsi="Arial" w:cs="Arial"/>
          <w:b/>
          <w:color w:val="BFBFBF" w:themeColor="background1" w:themeShade="BF"/>
          <w:sz w:val="22"/>
          <w:szCs w:val="22"/>
          <w:lang w:val="fr-CA"/>
        </w:rPr>
      </w:pPr>
      <w:r w:rsidRPr="00E27D9C">
        <w:rPr>
          <w:rFonts w:ascii="Arial" w:hAnsi="Arial" w:cs="Arial"/>
          <w:b/>
          <w:color w:val="BFBFBF" w:themeColor="background1" w:themeShade="BF"/>
          <w:sz w:val="22"/>
          <w:szCs w:val="22"/>
          <w:lang w:val="fr-CA"/>
        </w:rPr>
        <w:lastRenderedPageBreak/>
        <w:t>Annexe A</w:t>
      </w:r>
    </w:p>
    <w:p w:rsidR="003656C3" w:rsidRPr="00E27D9C" w:rsidRDefault="003656C3" w:rsidP="003656C3">
      <w:pPr>
        <w:spacing w:before="80" w:after="0" w:line="240" w:lineRule="auto"/>
        <w:rPr>
          <w:rFonts w:ascii="Arial" w:hAnsi="Arial" w:cs="Arial"/>
          <w:lang w:val="fr-CA"/>
        </w:rPr>
      </w:pPr>
    </w:p>
    <w:p w:rsidR="003656C3" w:rsidRPr="00634F4A" w:rsidRDefault="003656C3" w:rsidP="003656C3">
      <w:pPr>
        <w:pStyle w:val="ListParagraph"/>
        <w:numPr>
          <w:ilvl w:val="0"/>
          <w:numId w:val="10"/>
        </w:numPr>
        <w:spacing w:before="80" w:after="0" w:line="240" w:lineRule="auto"/>
        <w:ind w:left="714" w:hanging="357"/>
        <w:contextualSpacing w:val="0"/>
        <w:rPr>
          <w:rFonts w:ascii="Arial" w:hAnsi="Arial" w:cs="Arial"/>
          <w:lang w:val="fr-CA"/>
        </w:rPr>
      </w:pPr>
      <w:r>
        <w:rPr>
          <w:rFonts w:ascii="Arial" w:hAnsi="Arial" w:cs="Arial"/>
          <w:lang w:val="fr-CA"/>
        </w:rPr>
        <w:t>Assurez-vous que les EM/FSS pour les biens et les</w:t>
      </w:r>
      <w:r w:rsidRPr="00634F4A">
        <w:rPr>
          <w:rFonts w:ascii="Arial" w:hAnsi="Arial" w:cs="Arial"/>
          <w:lang w:val="fr-CA"/>
        </w:rPr>
        <w:t xml:space="preserve"> services </w:t>
      </w:r>
      <w:r>
        <w:rPr>
          <w:rFonts w:ascii="Arial" w:hAnsi="Arial" w:cs="Arial"/>
          <w:lang w:val="fr-CA"/>
        </w:rPr>
        <w:t>reçus</w:t>
      </w:r>
      <w:r w:rsidRPr="00634F4A">
        <w:rPr>
          <w:rFonts w:ascii="Arial" w:hAnsi="Arial" w:cs="Arial"/>
          <w:lang w:val="fr-CA"/>
        </w:rPr>
        <w:t xml:space="preserve"> </w:t>
      </w:r>
      <w:r>
        <w:rPr>
          <w:rFonts w:ascii="Arial" w:hAnsi="Arial" w:cs="Arial"/>
          <w:lang w:val="fr-CA"/>
        </w:rPr>
        <w:t>sont remplies correctement, afin que les paiements puissent être traités de manière efficace</w:t>
      </w:r>
      <w:r w:rsidRPr="00634F4A">
        <w:rPr>
          <w:rFonts w:ascii="Arial" w:hAnsi="Arial" w:cs="Arial"/>
          <w:lang w:val="fr-CA"/>
        </w:rPr>
        <w:t xml:space="preserve">. </w:t>
      </w:r>
      <w:r>
        <w:rPr>
          <w:rFonts w:ascii="Arial" w:hAnsi="Arial" w:cs="Arial"/>
          <w:lang w:val="fr-CA"/>
        </w:rPr>
        <w:t>Toute erreur au niveau des EM/FSS peut avoir des répercussions sur les paiements et, par le fait même, entraîner une surcharge de travail pour vous, les Comptes créditeurs et l’équipe de l’A et M, ainsi que des retards dans l’acheminement des paiements aux fournisseurs</w:t>
      </w:r>
      <w:r w:rsidRPr="00634F4A">
        <w:rPr>
          <w:rFonts w:ascii="Arial" w:hAnsi="Arial" w:cs="Arial"/>
          <w:lang w:val="fr-CA"/>
        </w:rPr>
        <w:t>.</w:t>
      </w:r>
    </w:p>
    <w:p w:rsidR="003656C3" w:rsidRPr="00634F4A" w:rsidRDefault="003656C3" w:rsidP="003656C3">
      <w:pPr>
        <w:pStyle w:val="ListParagraph"/>
        <w:numPr>
          <w:ilvl w:val="0"/>
          <w:numId w:val="11"/>
        </w:numPr>
        <w:spacing w:before="120" w:after="0" w:line="240" w:lineRule="auto"/>
        <w:ind w:left="357" w:hanging="357"/>
        <w:contextualSpacing w:val="0"/>
        <w:rPr>
          <w:rFonts w:ascii="Arial" w:hAnsi="Arial" w:cs="Arial"/>
          <w:lang w:val="fr-CA"/>
        </w:rPr>
      </w:pPr>
      <w:r>
        <w:rPr>
          <w:rFonts w:ascii="Arial" w:hAnsi="Arial" w:cs="Arial"/>
          <w:b/>
          <w:lang w:val="fr-CA"/>
        </w:rPr>
        <w:t>Factures sans bon de commande</w:t>
      </w:r>
    </w:p>
    <w:p w:rsidR="003656C3" w:rsidRPr="00634F4A" w:rsidRDefault="003656C3" w:rsidP="003656C3">
      <w:pPr>
        <w:spacing w:before="80" w:after="0" w:line="240" w:lineRule="auto"/>
        <w:ind w:left="357"/>
        <w:rPr>
          <w:rFonts w:ascii="Arial" w:hAnsi="Arial" w:cs="Arial"/>
          <w:lang w:val="fr-CA"/>
        </w:rPr>
      </w:pPr>
      <w:r>
        <w:rPr>
          <w:rFonts w:ascii="Arial" w:hAnsi="Arial" w:cs="Arial"/>
          <w:lang w:val="fr-CA"/>
        </w:rPr>
        <w:t>N’envoyez pas de factures aux Comptes créditeurs en l’absence d’un contrat</w:t>
      </w:r>
      <w:r w:rsidRPr="00634F4A">
        <w:rPr>
          <w:rFonts w:ascii="Arial" w:hAnsi="Arial" w:cs="Arial"/>
          <w:lang w:val="fr-CA"/>
        </w:rPr>
        <w:t xml:space="preserve">. </w:t>
      </w:r>
      <w:r>
        <w:rPr>
          <w:rFonts w:ascii="Arial" w:hAnsi="Arial" w:cs="Arial"/>
          <w:lang w:val="fr-CA"/>
        </w:rPr>
        <w:t>Si vous avez acheté des biens ou des services par vous-même</w:t>
      </w:r>
      <w:r w:rsidRPr="00634F4A">
        <w:rPr>
          <w:rFonts w:ascii="Arial" w:hAnsi="Arial" w:cs="Arial"/>
          <w:lang w:val="fr-CA"/>
        </w:rPr>
        <w:t xml:space="preserve"> </w:t>
      </w:r>
      <w:r>
        <w:rPr>
          <w:rFonts w:ascii="Arial" w:hAnsi="Arial" w:cs="Arial"/>
          <w:lang w:val="fr-CA"/>
        </w:rPr>
        <w:t>en dehors du processus d’approvisionnement</w:t>
      </w:r>
      <w:r w:rsidRPr="00634F4A">
        <w:rPr>
          <w:rFonts w:ascii="Arial" w:hAnsi="Arial" w:cs="Arial"/>
          <w:lang w:val="fr-CA"/>
        </w:rPr>
        <w:t xml:space="preserve">, </w:t>
      </w:r>
      <w:r>
        <w:rPr>
          <w:rFonts w:ascii="Arial" w:hAnsi="Arial" w:cs="Arial"/>
          <w:lang w:val="fr-CA"/>
        </w:rPr>
        <w:t>vous n’aviez pas l’autorisation de le faire</w:t>
      </w:r>
      <w:r w:rsidRPr="00634F4A">
        <w:rPr>
          <w:rFonts w:ascii="Arial" w:hAnsi="Arial" w:cs="Arial"/>
          <w:lang w:val="fr-CA"/>
        </w:rPr>
        <w:t xml:space="preserve">. </w:t>
      </w:r>
      <w:r>
        <w:rPr>
          <w:rFonts w:ascii="Arial" w:hAnsi="Arial" w:cs="Arial"/>
          <w:lang w:val="fr-CA"/>
        </w:rPr>
        <w:t>Vous devez soumettre une demande d’achat et la faire approuver par votre gestionnaire dans le flux de travail</w:t>
      </w:r>
      <w:r w:rsidRPr="00634F4A">
        <w:rPr>
          <w:rFonts w:ascii="Arial" w:hAnsi="Arial" w:cs="Arial"/>
          <w:lang w:val="fr-CA"/>
        </w:rPr>
        <w:t>.</w:t>
      </w:r>
      <w:r>
        <w:rPr>
          <w:rFonts w:ascii="Arial" w:hAnsi="Arial" w:cs="Arial"/>
          <w:lang w:val="fr-CA"/>
        </w:rPr>
        <w:t xml:space="preserve"> L’équipe de l’A et M placera ensuite une confirmation de commande pour</w:t>
      </w:r>
      <w:r w:rsidRPr="00634F4A">
        <w:rPr>
          <w:rFonts w:ascii="Arial" w:hAnsi="Arial" w:cs="Arial"/>
          <w:lang w:val="fr-CA"/>
        </w:rPr>
        <w:t xml:space="preserve"> </w:t>
      </w:r>
      <w:r>
        <w:rPr>
          <w:rFonts w:ascii="Arial" w:hAnsi="Arial" w:cs="Arial"/>
          <w:lang w:val="fr-CA"/>
        </w:rPr>
        <w:t>que le paiement soit effectué</w:t>
      </w:r>
      <w:r w:rsidRPr="00634F4A">
        <w:rPr>
          <w:rFonts w:ascii="Arial" w:hAnsi="Arial" w:cs="Arial"/>
          <w:lang w:val="fr-CA"/>
        </w:rPr>
        <w:t xml:space="preserve">. </w:t>
      </w:r>
      <w:r>
        <w:rPr>
          <w:rFonts w:ascii="Arial" w:hAnsi="Arial" w:cs="Arial"/>
          <w:lang w:val="fr-CA"/>
        </w:rPr>
        <w:t>Reportez-vous au site</w:t>
      </w:r>
      <w:r w:rsidRPr="00634F4A">
        <w:rPr>
          <w:rFonts w:ascii="Arial" w:hAnsi="Arial" w:cs="Arial"/>
          <w:lang w:val="fr-CA"/>
        </w:rPr>
        <w:t xml:space="preserve"> </w:t>
      </w:r>
      <w:proofErr w:type="spellStart"/>
      <w:r w:rsidRPr="00634F4A">
        <w:rPr>
          <w:rFonts w:ascii="Arial" w:hAnsi="Arial" w:cs="Arial"/>
          <w:lang w:val="fr-CA"/>
        </w:rPr>
        <w:t>iService</w:t>
      </w:r>
      <w:proofErr w:type="spellEnd"/>
      <w:r w:rsidRPr="00634F4A">
        <w:rPr>
          <w:rFonts w:ascii="Arial" w:hAnsi="Arial" w:cs="Arial"/>
          <w:lang w:val="fr-CA"/>
        </w:rPr>
        <w:t xml:space="preserve"> </w:t>
      </w:r>
      <w:r>
        <w:rPr>
          <w:rFonts w:ascii="Arial" w:hAnsi="Arial" w:cs="Arial"/>
          <w:lang w:val="fr-CA"/>
        </w:rPr>
        <w:t>pour obtenir de l’information sur le</w:t>
      </w:r>
      <w:r w:rsidRPr="00634F4A">
        <w:rPr>
          <w:rFonts w:ascii="Arial" w:hAnsi="Arial" w:cs="Arial"/>
          <w:lang w:val="fr-CA"/>
        </w:rPr>
        <w:t xml:space="preserve"> </w:t>
      </w:r>
      <w:hyperlink r:id="rId16" w:history="1">
        <w:r>
          <w:rPr>
            <w:rStyle w:val="Hyperlink"/>
            <w:rFonts w:ascii="Arial" w:hAnsi="Arial" w:cs="Arial"/>
            <w:lang w:val="fr-CA"/>
          </w:rPr>
          <w:t>processus de confirmation des commandes</w:t>
        </w:r>
      </w:hyperlink>
      <w:r w:rsidRPr="00634F4A">
        <w:rPr>
          <w:rFonts w:ascii="Arial" w:hAnsi="Arial" w:cs="Arial"/>
          <w:lang w:val="fr-CA"/>
        </w:rPr>
        <w:t xml:space="preserve"> (</w:t>
      </w:r>
      <w:r>
        <w:rPr>
          <w:rFonts w:ascii="Arial" w:hAnsi="Arial" w:cs="Arial"/>
          <w:lang w:val="fr-CA"/>
        </w:rPr>
        <w:t>« PCC »</w:t>
      </w:r>
      <w:r w:rsidRPr="00634F4A">
        <w:rPr>
          <w:rFonts w:ascii="Arial" w:hAnsi="Arial" w:cs="Arial"/>
          <w:lang w:val="fr-CA"/>
        </w:rPr>
        <w:t>).</w:t>
      </w:r>
    </w:p>
    <w:p w:rsidR="003656C3" w:rsidRPr="00634F4A" w:rsidRDefault="003656C3" w:rsidP="003656C3">
      <w:pPr>
        <w:spacing w:before="120" w:after="0"/>
        <w:ind w:left="357"/>
        <w:rPr>
          <w:rFonts w:ascii="Arial" w:hAnsi="Arial" w:cs="Arial"/>
          <w:lang w:val="fr-CA"/>
        </w:rPr>
      </w:pPr>
      <w:r>
        <w:rPr>
          <w:rFonts w:ascii="Arial" w:hAnsi="Arial" w:cs="Arial"/>
          <w:lang w:val="fr-CA"/>
        </w:rPr>
        <w:t>Nous savons qu’il peut être</w:t>
      </w:r>
      <w:r w:rsidRPr="00634F4A">
        <w:rPr>
          <w:rFonts w:ascii="Arial" w:hAnsi="Arial" w:cs="Arial"/>
          <w:lang w:val="fr-CA"/>
        </w:rPr>
        <w:t xml:space="preserve"> </w:t>
      </w:r>
      <w:r>
        <w:rPr>
          <w:rFonts w:ascii="Arial" w:hAnsi="Arial" w:cs="Arial"/>
          <w:lang w:val="fr-CA"/>
        </w:rPr>
        <w:t>fastidieux de tenir l’équipe de l’A et M</w:t>
      </w:r>
      <w:r w:rsidRPr="00634F4A">
        <w:rPr>
          <w:rFonts w:ascii="Arial" w:hAnsi="Arial" w:cs="Arial"/>
          <w:lang w:val="fr-CA"/>
        </w:rPr>
        <w:t xml:space="preserve"> </w:t>
      </w:r>
      <w:r>
        <w:rPr>
          <w:rFonts w:ascii="Arial" w:hAnsi="Arial" w:cs="Arial"/>
          <w:lang w:val="fr-CA"/>
        </w:rPr>
        <w:t xml:space="preserve">au courant de ces activités et de se soumettre au processus de demandes d’achat dans </w:t>
      </w:r>
      <w:proofErr w:type="spellStart"/>
      <w:r>
        <w:rPr>
          <w:rFonts w:ascii="Arial" w:hAnsi="Arial" w:cs="Arial"/>
          <w:lang w:val="fr-CA"/>
        </w:rPr>
        <w:t>maSGE</w:t>
      </w:r>
      <w:proofErr w:type="spellEnd"/>
      <w:r w:rsidRPr="00634F4A">
        <w:rPr>
          <w:rFonts w:ascii="Arial" w:hAnsi="Arial" w:cs="Arial"/>
          <w:lang w:val="fr-CA"/>
        </w:rPr>
        <w:t xml:space="preserve">. </w:t>
      </w:r>
      <w:r>
        <w:rPr>
          <w:rFonts w:ascii="Arial" w:hAnsi="Arial" w:cs="Arial"/>
          <w:lang w:val="fr-CA"/>
        </w:rPr>
        <w:t>Toutefois</w:t>
      </w:r>
      <w:r w:rsidRPr="00634F4A">
        <w:rPr>
          <w:rFonts w:ascii="Arial" w:hAnsi="Arial" w:cs="Arial"/>
          <w:lang w:val="fr-CA"/>
        </w:rPr>
        <w:t xml:space="preserve">, </w:t>
      </w:r>
      <w:r>
        <w:rPr>
          <w:rFonts w:ascii="Arial" w:hAnsi="Arial" w:cs="Arial"/>
          <w:lang w:val="fr-CA"/>
        </w:rPr>
        <w:t>ce processus permet de s’assurer que les gestionnaires sont au courant de toutes les activités d’approvisionnement et que ces activités ont été approuvées dans le budget</w:t>
      </w:r>
      <w:r w:rsidRPr="00634F4A">
        <w:rPr>
          <w:rFonts w:ascii="Arial" w:hAnsi="Arial" w:cs="Arial"/>
          <w:lang w:val="fr-CA"/>
        </w:rPr>
        <w:t xml:space="preserve"> (</w:t>
      </w:r>
      <w:r>
        <w:rPr>
          <w:rFonts w:ascii="Arial" w:hAnsi="Arial" w:cs="Arial"/>
          <w:lang w:val="fr-CA"/>
        </w:rPr>
        <w:t>c.-à-d. que les fonds ont été engagés ou désengagés</w:t>
      </w:r>
      <w:r w:rsidRPr="00634F4A">
        <w:rPr>
          <w:rFonts w:ascii="Arial" w:hAnsi="Arial" w:cs="Arial"/>
          <w:lang w:val="fr-CA"/>
        </w:rPr>
        <w:t>).</w:t>
      </w: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Pr="003656C3" w:rsidRDefault="00925E18" w:rsidP="00420E0C">
      <w:pPr>
        <w:spacing w:after="0" w:line="240" w:lineRule="auto"/>
        <w:jc w:val="center"/>
        <w:rPr>
          <w:rFonts w:ascii="Arial" w:hAnsi="Arial" w:cs="Arial"/>
          <w:b/>
          <w:sz w:val="28"/>
          <w:szCs w:val="28"/>
          <w:lang w:val="fr-CA"/>
        </w:rPr>
      </w:pPr>
    </w:p>
    <w:p w:rsidR="00925E18" w:rsidRDefault="00925E18" w:rsidP="00E27D9C">
      <w:pPr>
        <w:spacing w:after="0" w:line="240" w:lineRule="auto"/>
        <w:rPr>
          <w:rFonts w:ascii="Arial" w:hAnsi="Arial" w:cs="Arial"/>
          <w:b/>
          <w:sz w:val="28"/>
          <w:szCs w:val="28"/>
          <w:lang w:val="fr-CA"/>
        </w:rPr>
      </w:pPr>
    </w:p>
    <w:p w:rsidR="003656C3" w:rsidRPr="003656C3" w:rsidRDefault="003656C3" w:rsidP="00E27D9C">
      <w:pPr>
        <w:spacing w:after="0" w:line="240" w:lineRule="auto"/>
        <w:rPr>
          <w:rFonts w:ascii="Arial" w:hAnsi="Arial" w:cs="Arial"/>
          <w:b/>
          <w:sz w:val="28"/>
          <w:szCs w:val="28"/>
          <w:lang w:val="fr-CA"/>
        </w:rPr>
      </w:pPr>
    </w:p>
    <w:p w:rsidR="00E27D9C" w:rsidRPr="003656C3" w:rsidRDefault="00E27D9C" w:rsidP="00E27D9C">
      <w:pPr>
        <w:spacing w:after="0" w:line="240" w:lineRule="auto"/>
        <w:rPr>
          <w:rFonts w:ascii="Arial" w:hAnsi="Arial" w:cs="Arial"/>
          <w:b/>
          <w:sz w:val="28"/>
          <w:szCs w:val="28"/>
          <w:lang w:val="fr-CA"/>
        </w:rPr>
      </w:pPr>
    </w:p>
    <w:p w:rsidR="00925E18" w:rsidRPr="00E27D9C" w:rsidRDefault="00925E18" w:rsidP="00925E18">
      <w:pPr>
        <w:spacing w:after="0" w:line="240" w:lineRule="auto"/>
        <w:rPr>
          <w:rFonts w:ascii="Arial" w:hAnsi="Arial" w:cs="Arial"/>
          <w:b/>
          <w:color w:val="A6A6A6" w:themeColor="background1" w:themeShade="A6"/>
        </w:rPr>
      </w:pPr>
      <w:r w:rsidRPr="00E27D9C">
        <w:rPr>
          <w:rFonts w:ascii="Arial" w:hAnsi="Arial" w:cs="Arial"/>
          <w:b/>
          <w:color w:val="A6A6A6" w:themeColor="background1" w:themeShade="A6"/>
        </w:rPr>
        <w:t>Annex A</w:t>
      </w:r>
    </w:p>
    <w:p w:rsidR="00925E18" w:rsidRDefault="00925E18" w:rsidP="00420E0C">
      <w:pPr>
        <w:spacing w:after="0" w:line="240" w:lineRule="auto"/>
        <w:jc w:val="center"/>
        <w:rPr>
          <w:rFonts w:ascii="Arial" w:hAnsi="Arial" w:cs="Arial"/>
          <w:b/>
          <w:sz w:val="28"/>
          <w:szCs w:val="28"/>
        </w:rPr>
      </w:pPr>
    </w:p>
    <w:p w:rsidR="00420E0C" w:rsidRDefault="00420E0C" w:rsidP="00420E0C">
      <w:pPr>
        <w:spacing w:after="0" w:line="240" w:lineRule="auto"/>
        <w:jc w:val="center"/>
        <w:rPr>
          <w:rFonts w:ascii="Arial" w:hAnsi="Arial" w:cs="Arial"/>
          <w:b/>
          <w:sz w:val="28"/>
          <w:szCs w:val="28"/>
        </w:rPr>
      </w:pPr>
      <w:r w:rsidRPr="00420E0C">
        <w:rPr>
          <w:rFonts w:ascii="Arial" w:hAnsi="Arial" w:cs="Arial"/>
          <w:b/>
          <w:sz w:val="28"/>
          <w:szCs w:val="28"/>
        </w:rPr>
        <w:t>Managing Procurement</w:t>
      </w:r>
      <w:r w:rsidR="003E6DF2">
        <w:rPr>
          <w:rFonts w:ascii="Arial" w:hAnsi="Arial" w:cs="Arial"/>
          <w:b/>
          <w:sz w:val="28"/>
          <w:szCs w:val="28"/>
        </w:rPr>
        <w:t>s</w:t>
      </w:r>
      <w:r w:rsidRPr="00420E0C">
        <w:rPr>
          <w:rFonts w:ascii="Arial" w:hAnsi="Arial" w:cs="Arial"/>
          <w:b/>
          <w:sz w:val="28"/>
          <w:szCs w:val="28"/>
        </w:rPr>
        <w:t xml:space="preserve"> at Fiscal Year End</w:t>
      </w:r>
    </w:p>
    <w:p w:rsidR="00420E0C" w:rsidRDefault="00420E0C" w:rsidP="00420E0C">
      <w:pPr>
        <w:spacing w:after="0" w:line="240" w:lineRule="auto"/>
        <w:rPr>
          <w:rFonts w:ascii="Arial" w:hAnsi="Arial" w:cs="Arial"/>
        </w:rPr>
      </w:pPr>
    </w:p>
    <w:p w:rsidR="00420E0C" w:rsidRPr="00420E0C" w:rsidRDefault="00420E0C" w:rsidP="00420E0C">
      <w:pPr>
        <w:pStyle w:val="ListParagraph"/>
        <w:numPr>
          <w:ilvl w:val="0"/>
          <w:numId w:val="7"/>
        </w:numPr>
        <w:spacing w:after="0" w:line="240" w:lineRule="auto"/>
        <w:contextualSpacing w:val="0"/>
        <w:rPr>
          <w:rFonts w:ascii="Arial" w:hAnsi="Arial" w:cs="Arial"/>
          <w:b/>
        </w:rPr>
      </w:pPr>
      <w:r>
        <w:rPr>
          <w:rFonts w:ascii="Arial" w:hAnsi="Arial" w:cs="Arial"/>
          <w:b/>
        </w:rPr>
        <w:t xml:space="preserve">Review all Your </w:t>
      </w:r>
      <w:r w:rsidR="00D92F4A">
        <w:rPr>
          <w:rFonts w:ascii="Arial" w:hAnsi="Arial" w:cs="Arial"/>
          <w:b/>
        </w:rPr>
        <w:t xml:space="preserve">Purchase </w:t>
      </w:r>
      <w:r>
        <w:rPr>
          <w:rFonts w:ascii="Arial" w:hAnsi="Arial" w:cs="Arial"/>
          <w:b/>
        </w:rPr>
        <w:t>Requisitions</w:t>
      </w:r>
    </w:p>
    <w:p w:rsidR="00420E0C" w:rsidRPr="00420E0C" w:rsidRDefault="00420E0C" w:rsidP="00D92F4A">
      <w:pPr>
        <w:pStyle w:val="ListParagraph"/>
        <w:spacing w:before="120" w:after="0"/>
        <w:ind w:left="357"/>
        <w:rPr>
          <w:rFonts w:ascii="Arial" w:hAnsi="Arial" w:cs="Arial"/>
        </w:rPr>
      </w:pPr>
      <w:r w:rsidRPr="006D1928">
        <w:rPr>
          <w:rFonts w:ascii="Arial" w:hAnsi="Arial" w:cs="Arial"/>
        </w:rPr>
        <w:t>(</w:t>
      </w:r>
      <w:r w:rsidR="006D1928" w:rsidRPr="006D1928">
        <w:rPr>
          <w:rFonts w:ascii="Arial" w:hAnsi="Arial" w:cs="Arial"/>
        </w:rPr>
        <w:t>F</w:t>
      </w:r>
      <w:r w:rsidRPr="006D1928">
        <w:rPr>
          <w:rFonts w:ascii="Arial" w:hAnsi="Arial" w:cs="Arial"/>
        </w:rPr>
        <w:t xml:space="preserve">or </w:t>
      </w:r>
      <w:r w:rsidR="00D76B2E">
        <w:rPr>
          <w:rFonts w:ascii="Arial" w:hAnsi="Arial" w:cs="Arial"/>
        </w:rPr>
        <w:t>more help</w:t>
      </w:r>
      <w:r w:rsidRPr="006D1928">
        <w:rPr>
          <w:rFonts w:ascii="Arial" w:hAnsi="Arial" w:cs="Arial"/>
        </w:rPr>
        <w:t xml:space="preserve">, </w:t>
      </w:r>
      <w:r w:rsidR="001A03E7">
        <w:rPr>
          <w:rFonts w:ascii="Arial" w:hAnsi="Arial" w:cs="Arial"/>
        </w:rPr>
        <w:t>see</w:t>
      </w:r>
      <w:r w:rsidRPr="006D1928">
        <w:rPr>
          <w:rFonts w:ascii="Arial" w:hAnsi="Arial" w:cs="Arial"/>
        </w:rPr>
        <w:t xml:space="preserve"> </w:t>
      </w:r>
      <w:proofErr w:type="spellStart"/>
      <w:r w:rsidRPr="006D1928">
        <w:rPr>
          <w:rFonts w:ascii="Arial" w:hAnsi="Arial" w:cs="Arial"/>
          <w:b/>
        </w:rPr>
        <w:t>myEMS</w:t>
      </w:r>
      <w:proofErr w:type="spellEnd"/>
      <w:r w:rsidRPr="006D1928">
        <w:rPr>
          <w:rFonts w:ascii="Arial" w:hAnsi="Arial" w:cs="Arial"/>
          <w:b/>
        </w:rPr>
        <w:t xml:space="preserve"> Help</w:t>
      </w:r>
      <w:r w:rsidR="001A03E7">
        <w:rPr>
          <w:rFonts w:ascii="Arial" w:hAnsi="Arial" w:cs="Arial"/>
          <w:b/>
        </w:rPr>
        <w:t xml:space="preserve"> </w:t>
      </w:r>
      <w:r w:rsidR="006D1928" w:rsidRPr="006D1928">
        <w:rPr>
          <w:rFonts w:ascii="Arial" w:hAnsi="Arial" w:cs="Arial"/>
        </w:rPr>
        <w:sym w:font="Wingdings" w:char="F0E8"/>
      </w:r>
      <w:r w:rsidR="006D1928" w:rsidRPr="006D1928">
        <w:rPr>
          <w:rFonts w:ascii="Arial" w:hAnsi="Arial" w:cs="Arial"/>
        </w:rPr>
        <w:t xml:space="preserve"> </w:t>
      </w:r>
      <w:r w:rsidRPr="00D76B2E">
        <w:rPr>
          <w:rFonts w:ascii="Arial" w:hAnsi="Arial" w:cs="Arial"/>
          <w:b/>
        </w:rPr>
        <w:t>Materials Management</w:t>
      </w:r>
      <w:r w:rsidR="006D1928" w:rsidRPr="006D1928">
        <w:rPr>
          <w:rFonts w:ascii="Arial" w:hAnsi="Arial" w:cs="Arial"/>
        </w:rPr>
        <w:t xml:space="preserve"> </w:t>
      </w:r>
      <w:r w:rsidR="006D1928" w:rsidRPr="006D1928">
        <w:rPr>
          <w:rFonts w:ascii="Arial" w:hAnsi="Arial" w:cs="Arial"/>
        </w:rPr>
        <w:sym w:font="Wingdings" w:char="F0E8"/>
      </w:r>
      <w:r w:rsidRPr="006D1928">
        <w:rPr>
          <w:rFonts w:ascii="Arial" w:hAnsi="Arial" w:cs="Arial"/>
        </w:rPr>
        <w:t xml:space="preserve"> </w:t>
      </w:r>
      <w:proofErr w:type="spellStart"/>
      <w:r w:rsidRPr="00570CA3">
        <w:rPr>
          <w:rFonts w:ascii="Arial" w:hAnsi="Arial" w:cs="Arial"/>
          <w:b/>
        </w:rPr>
        <w:t>Requisitioner</w:t>
      </w:r>
      <w:proofErr w:type="spellEnd"/>
      <w:r w:rsidRPr="00570CA3">
        <w:rPr>
          <w:rFonts w:ascii="Arial" w:hAnsi="Arial" w:cs="Arial"/>
        </w:rPr>
        <w:t>)</w:t>
      </w:r>
    </w:p>
    <w:p w:rsidR="00420E0C" w:rsidRPr="00420E0C" w:rsidRDefault="00420E0C" w:rsidP="00AF7275">
      <w:pPr>
        <w:pStyle w:val="ListParagraph"/>
        <w:numPr>
          <w:ilvl w:val="0"/>
          <w:numId w:val="8"/>
        </w:numPr>
        <w:spacing w:before="80" w:after="0" w:line="240" w:lineRule="auto"/>
        <w:ind w:left="714" w:hanging="357"/>
        <w:contextualSpacing w:val="0"/>
        <w:rPr>
          <w:rFonts w:ascii="Arial" w:hAnsi="Arial" w:cs="Arial"/>
        </w:rPr>
      </w:pPr>
      <w:r w:rsidRPr="00420E0C">
        <w:rPr>
          <w:rFonts w:ascii="Arial" w:hAnsi="Arial" w:cs="Arial"/>
        </w:rPr>
        <w:t>If any requisition has funds committed and not consumed by the</w:t>
      </w:r>
      <w:r w:rsidR="00D92F4A">
        <w:rPr>
          <w:rFonts w:ascii="Arial" w:hAnsi="Arial" w:cs="Arial"/>
        </w:rPr>
        <w:t xml:space="preserve"> purchase order (</w:t>
      </w:r>
      <w:r w:rsidRPr="00420E0C">
        <w:rPr>
          <w:rFonts w:ascii="Arial" w:hAnsi="Arial" w:cs="Arial"/>
        </w:rPr>
        <w:t>PO</w:t>
      </w:r>
      <w:r w:rsidR="00D92F4A">
        <w:rPr>
          <w:rFonts w:ascii="Arial" w:hAnsi="Arial" w:cs="Arial"/>
        </w:rPr>
        <w:t>)</w:t>
      </w:r>
      <w:r w:rsidRPr="00420E0C">
        <w:rPr>
          <w:rFonts w:ascii="Arial" w:hAnsi="Arial" w:cs="Arial"/>
        </w:rPr>
        <w:t xml:space="preserve">, </w:t>
      </w:r>
      <w:proofErr w:type="spellStart"/>
      <w:r w:rsidRPr="00420E0C">
        <w:rPr>
          <w:rFonts w:ascii="Arial" w:hAnsi="Arial" w:cs="Arial"/>
        </w:rPr>
        <w:t>decommit</w:t>
      </w:r>
      <w:proofErr w:type="spellEnd"/>
      <w:r w:rsidRPr="00420E0C">
        <w:rPr>
          <w:rFonts w:ascii="Arial" w:hAnsi="Arial" w:cs="Arial"/>
        </w:rPr>
        <w:t xml:space="preserve"> the funds by closing the </w:t>
      </w:r>
      <w:r w:rsidR="00D92F4A">
        <w:rPr>
          <w:rFonts w:ascii="Arial" w:hAnsi="Arial" w:cs="Arial"/>
        </w:rPr>
        <w:t>purchase requisition (</w:t>
      </w:r>
      <w:proofErr w:type="spellStart"/>
      <w:r w:rsidR="00D92F4A">
        <w:rPr>
          <w:rFonts w:ascii="Arial" w:hAnsi="Arial" w:cs="Arial"/>
        </w:rPr>
        <w:t>PReq</w:t>
      </w:r>
      <w:proofErr w:type="spellEnd"/>
      <w:r w:rsidR="00D92F4A">
        <w:rPr>
          <w:rFonts w:ascii="Arial" w:hAnsi="Arial" w:cs="Arial"/>
        </w:rPr>
        <w:t>)</w:t>
      </w:r>
      <w:r w:rsidRPr="00420E0C">
        <w:rPr>
          <w:rFonts w:ascii="Arial" w:hAnsi="Arial" w:cs="Arial"/>
        </w:rPr>
        <w:t>. Otherwise, you will have double commitments in your budget and won’t be able to use the funds elsewhere (i.e. you will lapse unused funds).</w:t>
      </w:r>
    </w:p>
    <w:p w:rsidR="00420E0C" w:rsidRPr="00420E0C" w:rsidRDefault="00420E0C" w:rsidP="00AF7275">
      <w:pPr>
        <w:pStyle w:val="ListParagraph"/>
        <w:numPr>
          <w:ilvl w:val="0"/>
          <w:numId w:val="8"/>
        </w:numPr>
        <w:spacing w:before="80" w:after="0" w:line="240" w:lineRule="auto"/>
        <w:ind w:left="714" w:hanging="357"/>
        <w:contextualSpacing w:val="0"/>
        <w:rPr>
          <w:rFonts w:ascii="Arial" w:hAnsi="Arial" w:cs="Arial"/>
        </w:rPr>
      </w:pPr>
      <w:r w:rsidRPr="00420E0C">
        <w:rPr>
          <w:rFonts w:ascii="Arial" w:hAnsi="Arial" w:cs="Arial"/>
        </w:rPr>
        <w:t xml:space="preserve">If the PO is not yet awarded and issued and you still intend on spending the funds within the fiscal years indicated, leave it as is. </w:t>
      </w:r>
    </w:p>
    <w:p w:rsidR="00420E0C" w:rsidRPr="00420E0C" w:rsidRDefault="00420E0C" w:rsidP="00AF7275">
      <w:pPr>
        <w:pStyle w:val="ListParagraph"/>
        <w:numPr>
          <w:ilvl w:val="0"/>
          <w:numId w:val="8"/>
        </w:numPr>
        <w:spacing w:before="80" w:after="0" w:line="240" w:lineRule="auto"/>
        <w:ind w:left="714" w:hanging="357"/>
        <w:contextualSpacing w:val="0"/>
        <w:rPr>
          <w:rFonts w:ascii="Arial" w:hAnsi="Arial" w:cs="Arial"/>
        </w:rPr>
      </w:pPr>
      <w:r w:rsidRPr="00420E0C">
        <w:rPr>
          <w:rFonts w:ascii="Arial" w:hAnsi="Arial" w:cs="Arial"/>
        </w:rPr>
        <w:t>If you do not want a PO issued (contract awarded) after all, add a line to your requisition to this effect. Your manager will need to approve through workflow which will send the cancellation request to</w:t>
      </w:r>
      <w:r w:rsidR="003E6DF2">
        <w:rPr>
          <w:rFonts w:ascii="Arial" w:hAnsi="Arial" w:cs="Arial"/>
        </w:rPr>
        <w:t xml:space="preserve"> procurement and contracting (</w:t>
      </w:r>
      <w:r w:rsidRPr="00420E0C">
        <w:rPr>
          <w:rFonts w:ascii="Arial" w:hAnsi="Arial" w:cs="Arial"/>
        </w:rPr>
        <w:t>P&amp;C</w:t>
      </w:r>
      <w:r w:rsidR="003E6DF2">
        <w:rPr>
          <w:rFonts w:ascii="Arial" w:hAnsi="Arial" w:cs="Arial"/>
        </w:rPr>
        <w:t>)</w:t>
      </w:r>
      <w:r w:rsidRPr="00420E0C">
        <w:rPr>
          <w:rFonts w:ascii="Arial" w:hAnsi="Arial" w:cs="Arial"/>
        </w:rPr>
        <w:t>.</w:t>
      </w:r>
    </w:p>
    <w:p w:rsidR="00420E0C" w:rsidRPr="003E6DF2" w:rsidRDefault="00420E0C" w:rsidP="006D1928">
      <w:pPr>
        <w:pStyle w:val="ListParagraph"/>
        <w:numPr>
          <w:ilvl w:val="0"/>
          <w:numId w:val="8"/>
        </w:numPr>
        <w:spacing w:before="80" w:after="0" w:line="240" w:lineRule="auto"/>
        <w:contextualSpacing w:val="0"/>
        <w:rPr>
          <w:rFonts w:ascii="Arial" w:hAnsi="Arial" w:cs="Arial"/>
        </w:rPr>
      </w:pPr>
      <w:r w:rsidRPr="003E6DF2">
        <w:rPr>
          <w:rFonts w:ascii="Arial" w:hAnsi="Arial" w:cs="Arial"/>
        </w:rPr>
        <w:t xml:space="preserve">If the delivery date you entered is March 31, 2016 or before, </w:t>
      </w:r>
      <w:r w:rsidRPr="003E6DF2">
        <w:rPr>
          <w:rFonts w:ascii="Arial" w:hAnsi="Arial" w:cs="Arial"/>
          <w:u w:val="single"/>
        </w:rPr>
        <w:t>and no PO is yet created</w:t>
      </w:r>
      <w:r w:rsidRPr="003E6DF2">
        <w:rPr>
          <w:rFonts w:ascii="Arial" w:hAnsi="Arial" w:cs="Arial"/>
        </w:rPr>
        <w:t xml:space="preserve">, and you want to change your delivery date, simply change the delivery date on your </w:t>
      </w:r>
      <w:proofErr w:type="spellStart"/>
      <w:r w:rsidR="00D92F4A" w:rsidRPr="003E6DF2">
        <w:rPr>
          <w:rFonts w:ascii="Arial" w:hAnsi="Arial" w:cs="Arial"/>
        </w:rPr>
        <w:t>PReq</w:t>
      </w:r>
      <w:proofErr w:type="spellEnd"/>
      <w:r w:rsidRPr="00D76B2E">
        <w:rPr>
          <w:rFonts w:ascii="Arial" w:hAnsi="Arial" w:cs="Arial"/>
        </w:rPr>
        <w:t xml:space="preserve">. </w:t>
      </w:r>
      <w:r w:rsidR="006D1928" w:rsidRPr="00D76B2E">
        <w:rPr>
          <w:rFonts w:ascii="Arial" w:hAnsi="Arial" w:cs="Arial"/>
        </w:rPr>
        <w:t>If a PO has already been</w:t>
      </w:r>
      <w:r w:rsidRPr="00D76B2E">
        <w:rPr>
          <w:rFonts w:ascii="Arial" w:hAnsi="Arial" w:cs="Arial"/>
        </w:rPr>
        <w:t xml:space="preserve"> created, you will</w:t>
      </w:r>
      <w:r w:rsidR="006D1928" w:rsidRPr="00D76B2E">
        <w:rPr>
          <w:rFonts w:ascii="Arial" w:hAnsi="Arial" w:cs="Arial"/>
        </w:rPr>
        <w:t xml:space="preserve"> need to add a line to your requisition and have your manager approve through workflow to send the request to P&amp;C</w:t>
      </w:r>
      <w:r w:rsidRPr="00D76B2E">
        <w:rPr>
          <w:rFonts w:ascii="Arial" w:hAnsi="Arial" w:cs="Arial"/>
        </w:rPr>
        <w:t>.</w:t>
      </w:r>
      <w:r w:rsidR="006D1928">
        <w:rPr>
          <w:rFonts w:ascii="Arial" w:hAnsi="Arial" w:cs="Arial"/>
        </w:rPr>
        <w:t xml:space="preserve"> </w:t>
      </w:r>
      <w:r w:rsidR="006D1928" w:rsidRPr="001A03E7">
        <w:rPr>
          <w:rFonts w:ascii="Arial" w:hAnsi="Arial" w:cs="Arial"/>
          <w:b/>
        </w:rPr>
        <w:t>Note</w:t>
      </w:r>
      <w:r w:rsidR="001A03E7">
        <w:rPr>
          <w:rFonts w:ascii="Arial" w:hAnsi="Arial" w:cs="Arial"/>
          <w:b/>
        </w:rPr>
        <w:t>:</w:t>
      </w:r>
      <w:r w:rsidR="006D1928">
        <w:rPr>
          <w:rFonts w:ascii="Arial" w:hAnsi="Arial" w:cs="Arial"/>
        </w:rPr>
        <w:t xml:space="preserve"> </w:t>
      </w:r>
      <w:r w:rsidR="001A03E7">
        <w:rPr>
          <w:rFonts w:ascii="Arial" w:hAnsi="Arial" w:cs="Arial"/>
        </w:rPr>
        <w:t>T</w:t>
      </w:r>
      <w:r w:rsidR="006D1928" w:rsidRPr="006D1928">
        <w:rPr>
          <w:rFonts w:ascii="Arial" w:hAnsi="Arial" w:cs="Arial"/>
        </w:rPr>
        <w:t>he delivery date at the line level of the requisition determines</w:t>
      </w:r>
      <w:r w:rsidR="006D1928">
        <w:rPr>
          <w:rFonts w:ascii="Arial" w:hAnsi="Arial" w:cs="Arial"/>
        </w:rPr>
        <w:t xml:space="preserve"> for</w:t>
      </w:r>
      <w:r w:rsidR="006D1928" w:rsidRPr="006D1928">
        <w:rPr>
          <w:rFonts w:ascii="Arial" w:hAnsi="Arial" w:cs="Arial"/>
        </w:rPr>
        <w:t xml:space="preserve"> which fiscal year</w:t>
      </w:r>
      <w:r w:rsidR="006D1928">
        <w:rPr>
          <w:rFonts w:ascii="Arial" w:hAnsi="Arial" w:cs="Arial"/>
        </w:rPr>
        <w:t xml:space="preserve"> the</w:t>
      </w:r>
      <w:r w:rsidR="006D1928" w:rsidRPr="006D1928">
        <w:rPr>
          <w:rFonts w:ascii="Arial" w:hAnsi="Arial" w:cs="Arial"/>
        </w:rPr>
        <w:t xml:space="preserve"> commitments are created.</w:t>
      </w:r>
    </w:p>
    <w:p w:rsidR="00420E0C" w:rsidRPr="003E4BB5" w:rsidRDefault="003E4BB5" w:rsidP="00AF7275">
      <w:pPr>
        <w:pStyle w:val="ListParagraph"/>
        <w:numPr>
          <w:ilvl w:val="0"/>
          <w:numId w:val="7"/>
        </w:numPr>
        <w:spacing w:before="120" w:after="0" w:line="240" w:lineRule="auto"/>
        <w:ind w:left="357" w:hanging="357"/>
        <w:contextualSpacing w:val="0"/>
        <w:rPr>
          <w:rFonts w:ascii="Arial" w:hAnsi="Arial" w:cs="Arial"/>
          <w:b/>
        </w:rPr>
      </w:pPr>
      <w:r>
        <w:rPr>
          <w:rFonts w:ascii="Arial" w:hAnsi="Arial" w:cs="Arial"/>
          <w:b/>
        </w:rPr>
        <w:t xml:space="preserve">Review a </w:t>
      </w:r>
      <w:r w:rsidRPr="00D76B2E">
        <w:rPr>
          <w:rFonts w:ascii="Arial" w:hAnsi="Arial" w:cs="Arial"/>
          <w:b/>
        </w:rPr>
        <w:t>list</w:t>
      </w:r>
      <w:r>
        <w:rPr>
          <w:rFonts w:ascii="Arial" w:hAnsi="Arial" w:cs="Arial"/>
          <w:b/>
        </w:rPr>
        <w:t xml:space="preserve"> of all your PO</w:t>
      </w:r>
      <w:r w:rsidR="00D92F4A">
        <w:rPr>
          <w:rFonts w:ascii="Arial" w:hAnsi="Arial" w:cs="Arial"/>
          <w:b/>
        </w:rPr>
        <w:t>s</w:t>
      </w:r>
    </w:p>
    <w:p w:rsidR="00420E0C" w:rsidRPr="00420E0C" w:rsidRDefault="00420E0C" w:rsidP="00420E0C">
      <w:pPr>
        <w:pStyle w:val="ListParagraph"/>
        <w:ind w:left="360"/>
        <w:rPr>
          <w:rFonts w:ascii="Arial" w:hAnsi="Arial" w:cs="Arial"/>
        </w:rPr>
      </w:pPr>
      <w:r w:rsidRPr="001A03E7">
        <w:rPr>
          <w:rFonts w:ascii="Arial" w:hAnsi="Arial" w:cs="Arial"/>
        </w:rPr>
        <w:t>(</w:t>
      </w:r>
      <w:r w:rsidR="00D76B2E" w:rsidRPr="001A03E7">
        <w:rPr>
          <w:rFonts w:ascii="Arial" w:hAnsi="Arial" w:cs="Arial"/>
        </w:rPr>
        <w:t xml:space="preserve">For more help, </w:t>
      </w:r>
      <w:r w:rsidR="001A03E7">
        <w:rPr>
          <w:rFonts w:ascii="Arial" w:hAnsi="Arial" w:cs="Arial"/>
        </w:rPr>
        <w:t>see</w:t>
      </w:r>
      <w:r w:rsidR="001A03E7" w:rsidRPr="001A03E7">
        <w:rPr>
          <w:rFonts w:ascii="Arial" w:hAnsi="Arial" w:cs="Arial"/>
        </w:rPr>
        <w:t xml:space="preserve"> </w:t>
      </w:r>
      <w:hyperlink r:id="rId17" w:history="1">
        <w:r w:rsidR="001A03E7" w:rsidRPr="001A03E7">
          <w:rPr>
            <w:rStyle w:val="Hyperlink"/>
            <w:rFonts w:ascii="Arial" w:hAnsi="Arial" w:cs="Arial"/>
          </w:rPr>
          <w:t xml:space="preserve">02_All </w:t>
        </w:r>
        <w:proofErr w:type="spellStart"/>
        <w:r w:rsidR="001A03E7" w:rsidRPr="001A03E7">
          <w:rPr>
            <w:rStyle w:val="Hyperlink"/>
            <w:rFonts w:ascii="Arial" w:hAnsi="Arial" w:cs="Arial"/>
          </w:rPr>
          <w:t>myEMS</w:t>
        </w:r>
        <w:proofErr w:type="spellEnd"/>
        <w:r w:rsidR="001A03E7" w:rsidRPr="001A03E7">
          <w:rPr>
            <w:rStyle w:val="Hyperlink"/>
            <w:rFonts w:ascii="Arial" w:hAnsi="Arial" w:cs="Arial"/>
          </w:rPr>
          <w:t xml:space="preserve"> (SAP) Desktop Application Related Documentation</w:t>
        </w:r>
      </w:hyperlink>
      <w:r w:rsidRPr="001A03E7">
        <w:rPr>
          <w:rFonts w:ascii="Arial" w:hAnsi="Arial" w:cs="Arial"/>
        </w:rPr>
        <w:t>)</w:t>
      </w:r>
    </w:p>
    <w:p w:rsidR="00420E0C" w:rsidRPr="00420E0C" w:rsidRDefault="00420E0C" w:rsidP="00AF7275">
      <w:pPr>
        <w:pStyle w:val="ListParagraph"/>
        <w:numPr>
          <w:ilvl w:val="0"/>
          <w:numId w:val="9"/>
        </w:numPr>
        <w:spacing w:before="80" w:after="0" w:line="240" w:lineRule="auto"/>
        <w:ind w:left="714" w:hanging="357"/>
        <w:contextualSpacing w:val="0"/>
        <w:rPr>
          <w:rFonts w:ascii="Arial" w:hAnsi="Arial" w:cs="Arial"/>
        </w:rPr>
      </w:pPr>
      <w:r w:rsidRPr="00420E0C">
        <w:rPr>
          <w:rFonts w:ascii="Arial" w:hAnsi="Arial" w:cs="Arial"/>
        </w:rPr>
        <w:t>Review your commitment by fiscal year for each PO. As you do this, consider actual expenditures (i.e. invoices already paid), work already done and to be invoiced, and work that will be done by March 31, 2016. Any remaining work or funding should be addressed in either of the following scenarios.</w:t>
      </w:r>
    </w:p>
    <w:p w:rsidR="00420E0C" w:rsidRPr="00420E0C" w:rsidRDefault="00420E0C" w:rsidP="00AF7275">
      <w:pPr>
        <w:pStyle w:val="ListParagraph"/>
        <w:numPr>
          <w:ilvl w:val="0"/>
          <w:numId w:val="9"/>
        </w:numPr>
        <w:spacing w:before="80" w:after="0" w:line="240" w:lineRule="auto"/>
        <w:ind w:left="714" w:hanging="357"/>
        <w:contextualSpacing w:val="0"/>
        <w:rPr>
          <w:rFonts w:ascii="Arial" w:hAnsi="Arial" w:cs="Arial"/>
        </w:rPr>
      </w:pPr>
      <w:r w:rsidRPr="00420E0C">
        <w:rPr>
          <w:rFonts w:ascii="Arial" w:hAnsi="Arial" w:cs="Arial"/>
        </w:rPr>
        <w:t>You need the contract to stay in place but need to move funds to the next fiscal year: add a line to your requisition to this effect. If your contract ends this fiscal year, but you need to move funds to next FY, your requisition will need to indicate to which date you want to extend the end date of the PO. Your manager will need to approve through workflow which will send the request to P&amp;C.</w:t>
      </w:r>
    </w:p>
    <w:p w:rsidR="00420E0C" w:rsidRPr="00D92F4A" w:rsidRDefault="00420E0C" w:rsidP="00AF7275">
      <w:pPr>
        <w:pStyle w:val="ListParagraph"/>
        <w:numPr>
          <w:ilvl w:val="0"/>
          <w:numId w:val="9"/>
        </w:numPr>
        <w:spacing w:before="80" w:after="0" w:line="240" w:lineRule="auto"/>
        <w:ind w:left="714" w:hanging="357"/>
        <w:contextualSpacing w:val="0"/>
        <w:rPr>
          <w:rFonts w:ascii="Arial" w:hAnsi="Arial" w:cs="Arial"/>
        </w:rPr>
      </w:pPr>
      <w:r w:rsidRPr="00D92F4A">
        <w:rPr>
          <w:rFonts w:ascii="Arial" w:hAnsi="Arial" w:cs="Arial"/>
        </w:rPr>
        <w:t xml:space="preserve">You want to close the PO (and </w:t>
      </w:r>
      <w:proofErr w:type="spellStart"/>
      <w:r w:rsidRPr="00D92F4A">
        <w:rPr>
          <w:rFonts w:ascii="Arial" w:hAnsi="Arial" w:cs="Arial"/>
        </w:rPr>
        <w:t>decommit</w:t>
      </w:r>
      <w:proofErr w:type="spellEnd"/>
      <w:r w:rsidRPr="00D92F4A">
        <w:rPr>
          <w:rFonts w:ascii="Arial" w:hAnsi="Arial" w:cs="Arial"/>
        </w:rPr>
        <w:t xml:space="preserve"> unpaid and unused funds): add a line to your requisition to this effect and obtain your manager’s approval through workflow which will send the request to P&amp;C. You will also need to close your </w:t>
      </w:r>
      <w:proofErr w:type="spellStart"/>
      <w:r w:rsidR="00D92F4A" w:rsidRPr="00D92F4A">
        <w:rPr>
          <w:rFonts w:ascii="Arial" w:hAnsi="Arial" w:cs="Arial"/>
        </w:rPr>
        <w:t>PReq</w:t>
      </w:r>
      <w:proofErr w:type="spellEnd"/>
      <w:r w:rsidRPr="00D92F4A">
        <w:rPr>
          <w:rFonts w:ascii="Arial" w:hAnsi="Arial" w:cs="Arial"/>
        </w:rPr>
        <w:t xml:space="preserve"> afterward to ensure that all funds are </w:t>
      </w:r>
      <w:proofErr w:type="spellStart"/>
      <w:r w:rsidRPr="00D92F4A">
        <w:rPr>
          <w:rFonts w:ascii="Arial" w:hAnsi="Arial" w:cs="Arial"/>
        </w:rPr>
        <w:t>decommitted</w:t>
      </w:r>
      <w:proofErr w:type="spellEnd"/>
      <w:r w:rsidRPr="00D92F4A">
        <w:rPr>
          <w:rFonts w:ascii="Arial" w:hAnsi="Arial" w:cs="Arial"/>
        </w:rPr>
        <w:t>.</w:t>
      </w:r>
      <w:r w:rsidR="00D76B2E" w:rsidRPr="00D92F4A">
        <w:rPr>
          <w:rFonts w:ascii="Arial" w:hAnsi="Arial" w:cs="Arial"/>
        </w:rPr>
        <w:t xml:space="preserve"> </w:t>
      </w:r>
      <w:r w:rsidR="00D92F4A" w:rsidRPr="00D92F4A">
        <w:rPr>
          <w:rFonts w:ascii="Arial" w:hAnsi="Arial" w:cs="Arial"/>
        </w:rPr>
        <w:br/>
      </w:r>
      <w:r w:rsidRPr="00D92F4A">
        <w:rPr>
          <w:rFonts w:ascii="Arial" w:hAnsi="Arial" w:cs="Arial"/>
          <w:b/>
        </w:rPr>
        <w:t>I</w:t>
      </w:r>
      <w:r w:rsidR="00D92F4A">
        <w:rPr>
          <w:rFonts w:ascii="Arial" w:hAnsi="Arial" w:cs="Arial"/>
          <w:b/>
        </w:rPr>
        <w:t>mportant</w:t>
      </w:r>
      <w:r w:rsidRPr="00D92F4A">
        <w:rPr>
          <w:rFonts w:ascii="Arial" w:hAnsi="Arial" w:cs="Arial"/>
          <w:b/>
        </w:rPr>
        <w:t>:</w:t>
      </w:r>
      <w:r w:rsidRPr="00D92F4A">
        <w:rPr>
          <w:rFonts w:ascii="Arial" w:hAnsi="Arial" w:cs="Arial"/>
        </w:rPr>
        <w:t xml:space="preserve"> Make sure you do not send such a request if you want to use the PO again (perhaps next year). By closing the PO, we are closing the contract and it is no longer legally valid, nor can we reopen it after the original end date. If you </w:t>
      </w:r>
      <w:r w:rsidRPr="00D92F4A">
        <w:rPr>
          <w:rFonts w:ascii="Arial" w:hAnsi="Arial" w:cs="Arial"/>
          <w:u w:val="single"/>
        </w:rPr>
        <w:t>do</w:t>
      </w:r>
      <w:r w:rsidRPr="00D92F4A">
        <w:rPr>
          <w:rFonts w:ascii="Arial" w:hAnsi="Arial" w:cs="Arial"/>
        </w:rPr>
        <w:t xml:space="preserve"> need the PO again, review the funding by fiscal year and move money to next year instead (see previous scenario).</w:t>
      </w:r>
    </w:p>
    <w:p w:rsidR="00420E0C" w:rsidRPr="003E4BB5" w:rsidRDefault="00420E0C" w:rsidP="003E6DF2">
      <w:pPr>
        <w:pStyle w:val="ListParagraph"/>
        <w:numPr>
          <w:ilvl w:val="0"/>
          <w:numId w:val="7"/>
        </w:numPr>
        <w:spacing w:before="120" w:after="0" w:line="240" w:lineRule="auto"/>
        <w:ind w:left="357" w:hanging="357"/>
        <w:contextualSpacing w:val="0"/>
        <w:rPr>
          <w:rFonts w:ascii="Arial" w:hAnsi="Arial" w:cs="Arial"/>
          <w:b/>
        </w:rPr>
      </w:pPr>
      <w:r w:rsidRPr="003E4BB5">
        <w:rPr>
          <w:rFonts w:ascii="Arial" w:hAnsi="Arial" w:cs="Arial"/>
          <w:b/>
        </w:rPr>
        <w:t>Review your Goods Receipt/Service Entry S</w:t>
      </w:r>
      <w:r w:rsidR="003E4BB5">
        <w:rPr>
          <w:rFonts w:ascii="Arial" w:hAnsi="Arial" w:cs="Arial"/>
          <w:b/>
        </w:rPr>
        <w:t>heets (GR/SES) for each open PO</w:t>
      </w:r>
    </w:p>
    <w:p w:rsidR="00420E0C" w:rsidRPr="00420E0C" w:rsidRDefault="00420E0C" w:rsidP="00AF7275">
      <w:pPr>
        <w:pStyle w:val="ListParagraph"/>
        <w:numPr>
          <w:ilvl w:val="0"/>
          <w:numId w:val="10"/>
        </w:numPr>
        <w:spacing w:before="80" w:after="0" w:line="240" w:lineRule="auto"/>
        <w:ind w:left="714" w:hanging="357"/>
        <w:contextualSpacing w:val="0"/>
        <w:rPr>
          <w:rFonts w:ascii="Arial" w:hAnsi="Arial" w:cs="Arial"/>
        </w:rPr>
      </w:pPr>
      <w:r w:rsidRPr="00420E0C">
        <w:rPr>
          <w:rFonts w:ascii="Arial" w:hAnsi="Arial" w:cs="Arial"/>
        </w:rPr>
        <w:t>For payments with funds this fiscal year, goods and services must be received before March 31, 2016.</w:t>
      </w:r>
    </w:p>
    <w:p w:rsidR="00420E0C" w:rsidRPr="00420E0C" w:rsidRDefault="00420E0C" w:rsidP="00AF7275">
      <w:pPr>
        <w:pStyle w:val="ListParagraph"/>
        <w:numPr>
          <w:ilvl w:val="0"/>
          <w:numId w:val="10"/>
        </w:numPr>
        <w:spacing w:before="80" w:after="0" w:line="240" w:lineRule="auto"/>
        <w:ind w:left="714" w:hanging="357"/>
        <w:contextualSpacing w:val="0"/>
        <w:rPr>
          <w:rFonts w:ascii="Arial" w:hAnsi="Arial" w:cs="Arial"/>
        </w:rPr>
      </w:pPr>
      <w:r w:rsidRPr="00420E0C">
        <w:rPr>
          <w:rFonts w:ascii="Arial" w:hAnsi="Arial" w:cs="Arial"/>
        </w:rPr>
        <w:t>If you have received goods or services in the system beyond what has actually been received, reverse your GR/SES and re-enter a corrected GR/SES immediately. Note that you can only do this if there are no payments consuming the GR/SES.</w:t>
      </w:r>
    </w:p>
    <w:p w:rsidR="00420E0C" w:rsidRPr="00D92F4A" w:rsidRDefault="00420E0C" w:rsidP="00AF7275">
      <w:pPr>
        <w:pStyle w:val="ListParagraph"/>
        <w:numPr>
          <w:ilvl w:val="0"/>
          <w:numId w:val="10"/>
        </w:numPr>
        <w:spacing w:before="80" w:after="0" w:line="240" w:lineRule="auto"/>
        <w:ind w:left="714" w:hanging="357"/>
        <w:contextualSpacing w:val="0"/>
        <w:rPr>
          <w:rFonts w:ascii="Arial" w:hAnsi="Arial" w:cs="Arial"/>
        </w:rPr>
      </w:pPr>
      <w:r w:rsidRPr="00D92F4A">
        <w:rPr>
          <w:rFonts w:ascii="Arial" w:hAnsi="Arial" w:cs="Arial"/>
        </w:rPr>
        <w:t>Ensure that all goods and services received are reflected through an appropriate GR/SES so that payment can be made effectively. Any GR/SES done inaccurately may impact payments, i.e. cause additional work for you, Accounts Payable and P&amp;C, and may result in delays in paying the vendor.</w:t>
      </w:r>
    </w:p>
    <w:p w:rsidR="00D92F4A" w:rsidRPr="00D92F4A" w:rsidRDefault="00D92F4A" w:rsidP="003E6DF2">
      <w:pPr>
        <w:pStyle w:val="ListParagraph"/>
        <w:numPr>
          <w:ilvl w:val="0"/>
          <w:numId w:val="7"/>
        </w:numPr>
        <w:spacing w:before="120" w:after="0" w:line="240" w:lineRule="auto"/>
        <w:ind w:left="357" w:hanging="357"/>
        <w:contextualSpacing w:val="0"/>
        <w:rPr>
          <w:rFonts w:ascii="Arial" w:hAnsi="Arial" w:cs="Arial"/>
        </w:rPr>
      </w:pPr>
      <w:r w:rsidRPr="00D92F4A">
        <w:rPr>
          <w:rFonts w:ascii="Arial" w:hAnsi="Arial" w:cs="Arial"/>
          <w:b/>
        </w:rPr>
        <w:t>Invoices without POs</w:t>
      </w:r>
    </w:p>
    <w:p w:rsidR="00420E0C" w:rsidRPr="00420E0C" w:rsidRDefault="00420E0C" w:rsidP="00AF7275">
      <w:pPr>
        <w:spacing w:before="80" w:after="0" w:line="240" w:lineRule="auto"/>
        <w:ind w:left="357"/>
        <w:rPr>
          <w:rFonts w:ascii="Arial" w:hAnsi="Arial" w:cs="Arial"/>
        </w:rPr>
      </w:pPr>
      <w:r w:rsidRPr="00D92F4A">
        <w:rPr>
          <w:rFonts w:ascii="Arial" w:hAnsi="Arial" w:cs="Arial"/>
        </w:rPr>
        <w:t xml:space="preserve">Do not send invoices to accounts payable to pay without a contract. If you purchased goods or services yourself outside the procurement process, you did not have the authority to do so. You will need to do enter a requisition to be approved by your manager through workflow. P&amp;C will then put a confirming order in place to enable payment. Refer to </w:t>
      </w:r>
      <w:proofErr w:type="spellStart"/>
      <w:r w:rsidRPr="00D92F4A">
        <w:rPr>
          <w:rFonts w:ascii="Arial" w:hAnsi="Arial" w:cs="Arial"/>
        </w:rPr>
        <w:t>iService</w:t>
      </w:r>
      <w:proofErr w:type="spellEnd"/>
      <w:r w:rsidRPr="00D92F4A">
        <w:rPr>
          <w:rFonts w:ascii="Arial" w:hAnsi="Arial" w:cs="Arial"/>
        </w:rPr>
        <w:t xml:space="preserve"> for information about the </w:t>
      </w:r>
      <w:hyperlink r:id="rId18" w:history="1">
        <w:r w:rsidRPr="00D92F4A">
          <w:rPr>
            <w:rStyle w:val="Hyperlink"/>
            <w:rFonts w:ascii="Arial" w:hAnsi="Arial" w:cs="Arial"/>
          </w:rPr>
          <w:t>confirming order process</w:t>
        </w:r>
      </w:hyperlink>
      <w:r w:rsidR="001A03E7">
        <w:rPr>
          <w:rFonts w:ascii="Arial" w:hAnsi="Arial" w:cs="Arial"/>
        </w:rPr>
        <w:t xml:space="preserve"> (aka IIP).</w:t>
      </w:r>
    </w:p>
    <w:p w:rsidR="00E27D9C" w:rsidRDefault="00E27D9C" w:rsidP="00AF7275">
      <w:pPr>
        <w:spacing w:before="120" w:after="0"/>
        <w:rPr>
          <w:rFonts w:ascii="Arial" w:hAnsi="Arial" w:cs="Arial"/>
        </w:rPr>
      </w:pPr>
    </w:p>
    <w:p w:rsidR="00E27D9C" w:rsidRPr="00E27D9C" w:rsidRDefault="00E27D9C" w:rsidP="00E27D9C">
      <w:pPr>
        <w:spacing w:after="0" w:line="240" w:lineRule="auto"/>
        <w:rPr>
          <w:rFonts w:ascii="Arial" w:hAnsi="Arial" w:cs="Arial"/>
          <w:b/>
          <w:color w:val="A6A6A6" w:themeColor="background1" w:themeShade="A6"/>
        </w:rPr>
      </w:pPr>
      <w:r w:rsidRPr="00E27D9C">
        <w:rPr>
          <w:rFonts w:ascii="Arial" w:hAnsi="Arial" w:cs="Arial"/>
          <w:b/>
          <w:color w:val="A6A6A6" w:themeColor="background1" w:themeShade="A6"/>
        </w:rPr>
        <w:t>Annex A</w:t>
      </w:r>
    </w:p>
    <w:p w:rsidR="00E27D9C" w:rsidRDefault="00E27D9C" w:rsidP="00AF7275">
      <w:pPr>
        <w:spacing w:before="120" w:after="0"/>
        <w:rPr>
          <w:rFonts w:ascii="Arial" w:hAnsi="Arial" w:cs="Arial"/>
        </w:rPr>
      </w:pPr>
    </w:p>
    <w:p w:rsidR="000A7A3F" w:rsidRDefault="00D92F4A" w:rsidP="00AF7275">
      <w:pPr>
        <w:spacing w:before="120" w:after="0"/>
        <w:rPr>
          <w:rFonts w:ascii="Arial" w:hAnsi="Arial" w:cs="Arial"/>
        </w:rPr>
      </w:pPr>
      <w:r>
        <w:rPr>
          <w:rFonts w:ascii="Arial" w:hAnsi="Arial" w:cs="Arial"/>
        </w:rPr>
        <w:t>It is recognized that it may be</w:t>
      </w:r>
      <w:r w:rsidR="00420E0C" w:rsidRPr="00420E0C">
        <w:rPr>
          <w:rFonts w:ascii="Arial" w:hAnsi="Arial" w:cs="Arial"/>
        </w:rPr>
        <w:t xml:space="preserve"> cumbersome to advise P&amp;C of these activities through a </w:t>
      </w:r>
      <w:proofErr w:type="spellStart"/>
      <w:r w:rsidR="00420E0C" w:rsidRPr="00420E0C">
        <w:rPr>
          <w:rFonts w:ascii="Arial" w:hAnsi="Arial" w:cs="Arial"/>
        </w:rPr>
        <w:t>myEMS</w:t>
      </w:r>
      <w:proofErr w:type="spellEnd"/>
      <w:r w:rsidR="00420E0C" w:rsidRPr="00420E0C">
        <w:rPr>
          <w:rFonts w:ascii="Arial" w:hAnsi="Arial" w:cs="Arial"/>
        </w:rPr>
        <w:t xml:space="preserve"> requisition. However, this process</w:t>
      </w:r>
      <w:r>
        <w:rPr>
          <w:rFonts w:ascii="Arial" w:hAnsi="Arial" w:cs="Arial"/>
        </w:rPr>
        <w:t xml:space="preserve"> ensures that managers are fully </w:t>
      </w:r>
      <w:r w:rsidR="00420E0C" w:rsidRPr="00420E0C">
        <w:rPr>
          <w:rFonts w:ascii="Arial" w:hAnsi="Arial" w:cs="Arial"/>
        </w:rPr>
        <w:t xml:space="preserve">informed and </w:t>
      </w:r>
      <w:r>
        <w:rPr>
          <w:rFonts w:ascii="Arial" w:hAnsi="Arial" w:cs="Arial"/>
        </w:rPr>
        <w:t xml:space="preserve">have </w:t>
      </w:r>
      <w:r w:rsidR="00420E0C" w:rsidRPr="00420E0C">
        <w:rPr>
          <w:rFonts w:ascii="Arial" w:hAnsi="Arial" w:cs="Arial"/>
        </w:rPr>
        <w:t>approve</w:t>
      </w:r>
      <w:r>
        <w:rPr>
          <w:rFonts w:ascii="Arial" w:hAnsi="Arial" w:cs="Arial"/>
        </w:rPr>
        <w:t>d</w:t>
      </w:r>
      <w:r w:rsidR="00420E0C" w:rsidRPr="00420E0C">
        <w:rPr>
          <w:rFonts w:ascii="Arial" w:hAnsi="Arial" w:cs="Arial"/>
        </w:rPr>
        <w:t xml:space="preserve"> these activities in their budget</w:t>
      </w:r>
      <w:r>
        <w:rPr>
          <w:rFonts w:ascii="Arial" w:hAnsi="Arial" w:cs="Arial"/>
        </w:rPr>
        <w:t>. (</w:t>
      </w:r>
      <w:proofErr w:type="gramStart"/>
      <w:r w:rsidR="00420E0C" w:rsidRPr="00420E0C">
        <w:rPr>
          <w:rFonts w:ascii="Arial" w:hAnsi="Arial" w:cs="Arial"/>
        </w:rPr>
        <w:t>i.e</w:t>
      </w:r>
      <w:proofErr w:type="gramEnd"/>
      <w:r w:rsidR="00420E0C" w:rsidRPr="00420E0C">
        <w:rPr>
          <w:rFonts w:ascii="Arial" w:hAnsi="Arial" w:cs="Arial"/>
        </w:rPr>
        <w:t xml:space="preserve">. committing </w:t>
      </w:r>
      <w:r>
        <w:rPr>
          <w:rFonts w:ascii="Arial" w:hAnsi="Arial" w:cs="Arial"/>
        </w:rPr>
        <w:t xml:space="preserve">and </w:t>
      </w:r>
      <w:proofErr w:type="spellStart"/>
      <w:r>
        <w:rPr>
          <w:rFonts w:ascii="Arial" w:hAnsi="Arial" w:cs="Arial"/>
        </w:rPr>
        <w:t>decommitting</w:t>
      </w:r>
      <w:proofErr w:type="spellEnd"/>
      <w:r>
        <w:rPr>
          <w:rFonts w:ascii="Arial" w:hAnsi="Arial" w:cs="Arial"/>
        </w:rPr>
        <w:t xml:space="preserve"> funds)</w:t>
      </w:r>
    </w:p>
    <w:p w:rsidR="000A7A3F" w:rsidRDefault="000A7A3F">
      <w:pPr>
        <w:spacing w:after="0" w:line="240" w:lineRule="auto"/>
        <w:rPr>
          <w:rFonts w:ascii="Arial" w:hAnsi="Arial" w:cs="Arial"/>
        </w:rPr>
      </w:pPr>
      <w:bookmarkStart w:id="1" w:name="_GoBack"/>
      <w:bookmarkEnd w:id="1"/>
    </w:p>
    <w:sectPr w:rsidR="000A7A3F" w:rsidSect="00226F72">
      <w:footerReference w:type="default" r:id="rId19"/>
      <w:headerReference w:type="first" r:id="rId20"/>
      <w:footerReference w:type="first" r:id="rId21"/>
      <w:pgSz w:w="12240" w:h="15840"/>
      <w:pgMar w:top="1418" w:right="1134" w:bottom="130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4C" w:rsidRDefault="00634E4C" w:rsidP="0002701B">
      <w:pPr>
        <w:spacing w:after="0" w:line="240" w:lineRule="auto"/>
      </w:pPr>
      <w:r>
        <w:separator/>
      </w:r>
    </w:p>
  </w:endnote>
  <w:endnote w:type="continuationSeparator" w:id="0">
    <w:p w:rsidR="00634E4C" w:rsidRDefault="00634E4C"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78078"/>
      <w:docPartObj>
        <w:docPartGallery w:val="Page Numbers (Bottom of Page)"/>
        <w:docPartUnique/>
      </w:docPartObj>
    </w:sdtPr>
    <w:sdtEndPr>
      <w:rPr>
        <w:noProof/>
      </w:rPr>
    </w:sdtEndPr>
    <w:sdtContent>
      <w:p w:rsidR="00226F72" w:rsidRDefault="0067525B" w:rsidP="0067525B">
        <w:pPr>
          <w:pStyle w:val="Footer"/>
        </w:pPr>
        <w:r>
          <w:t xml:space="preserve">Page </w:t>
        </w:r>
        <w:r>
          <w:fldChar w:fldCharType="begin"/>
        </w:r>
        <w:r>
          <w:instrText xml:space="preserve"> PAGE   \* MERGEFORMAT </w:instrText>
        </w:r>
        <w:r>
          <w:fldChar w:fldCharType="separate"/>
        </w:r>
        <w:r w:rsidR="003656C3">
          <w:rPr>
            <w:noProof/>
          </w:rPr>
          <w:t>2</w:t>
        </w:r>
        <w:r>
          <w:fldChar w:fldCharType="end"/>
        </w:r>
        <w:r>
          <w:t>/</w:t>
        </w:r>
        <w:fldSimple w:instr=" NUMPAGES   \* MERGEFORMAT ">
          <w:r w:rsidR="003656C3">
            <w:rPr>
              <w:noProof/>
            </w:rPr>
            <w:t>7</w:t>
          </w:r>
        </w:fldSimple>
      </w:p>
    </w:sdtContent>
  </w:sdt>
  <w:p w:rsidR="00226F72" w:rsidRDefault="00226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F2" w:rsidRDefault="006D31F2">
    <w:pPr>
      <w:pStyle w:val="Footer"/>
    </w:pPr>
    <w:r>
      <w:t xml:space="preserve">Page </w:t>
    </w:r>
    <w:r>
      <w:fldChar w:fldCharType="begin"/>
    </w:r>
    <w:r>
      <w:instrText xml:space="preserve"> PAGE   \* MERGEFORMAT </w:instrText>
    </w:r>
    <w:r>
      <w:fldChar w:fldCharType="separate"/>
    </w:r>
    <w:r w:rsidR="003656C3">
      <w:rPr>
        <w:noProof/>
      </w:rPr>
      <w:t>1</w:t>
    </w:r>
    <w:r>
      <w:fldChar w:fldCharType="end"/>
    </w:r>
    <w:r>
      <w:t>/</w:t>
    </w:r>
    <w:fldSimple w:instr=" NUMPAGES   \* MERGEFORMAT ">
      <w:r w:rsidR="003656C3">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4C" w:rsidRDefault="00634E4C" w:rsidP="0002701B">
      <w:pPr>
        <w:spacing w:after="0" w:line="240" w:lineRule="auto"/>
      </w:pPr>
      <w:r>
        <w:separator/>
      </w:r>
    </w:p>
  </w:footnote>
  <w:footnote w:type="continuationSeparator" w:id="0">
    <w:p w:rsidR="00634E4C" w:rsidRDefault="00634E4C" w:rsidP="00027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1B" w:rsidRDefault="006C2D44">
    <w:pPr>
      <w:pStyle w:val="Header"/>
    </w:pPr>
    <w:r>
      <w:rPr>
        <w:noProof/>
      </w:rPr>
      <mc:AlternateContent>
        <mc:Choice Requires="wps">
          <w:drawing>
            <wp:anchor distT="0" distB="0" distL="114300" distR="114300" simplePos="0" relativeHeight="251665408" behindDoc="0" locked="0" layoutInCell="1" allowOverlap="1" wp14:anchorId="4174F2BF" wp14:editId="3E9151B1">
              <wp:simplePos x="0" y="0"/>
              <wp:positionH relativeFrom="column">
                <wp:posOffset>2413635</wp:posOffset>
              </wp:positionH>
              <wp:positionV relativeFrom="paragraph">
                <wp:posOffset>-4445</wp:posOffset>
              </wp:positionV>
              <wp:extent cx="1769745" cy="69469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1769745" cy="6946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4F67"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0.05pt;margin-top:-.35pt;width:139.35pt;height:5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" fillcolor="white [3212]" stroked="f" strokeweight=".5pt">
              <v:textbox inset="0,0,0,0">
                <w:txbxContent>
                  <w:p w:rsidR="000D4F67"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7F7D801" wp14:editId="2A267D00">
              <wp:simplePos x="0" y="0"/>
              <wp:positionH relativeFrom="column">
                <wp:posOffset>665480</wp:posOffset>
              </wp:positionH>
              <wp:positionV relativeFrom="paragraph">
                <wp:posOffset>-4445</wp:posOffset>
              </wp:positionV>
              <wp:extent cx="1777365" cy="69469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7365" cy="6946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4F67" w:rsidRPr="00642FA9" w:rsidRDefault="000D4F67" w:rsidP="00F076FD">
                          <w:pPr>
                            <w:spacing w:after="0" w:line="220" w:lineRule="exact"/>
                            <w:rPr>
                              <w:rFonts w:ascii="Arial" w:hAnsi="Arial" w:cs="Arial"/>
                            </w:rPr>
                          </w:pPr>
                          <w:r w:rsidRPr="00642FA9">
                            <w:rPr>
                              <w:rFonts w:ascii="Arial" w:hAnsi="Arial" w:cs="Arial"/>
                            </w:rPr>
                            <w:t>Employment and</w:t>
                          </w:r>
                          <w:r w:rsidRPr="00642FA9">
                            <w:rPr>
                              <w:rFonts w:ascii="Arial" w:hAnsi="Arial" w:cs="Arial"/>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52.4pt;margin-top:-.35pt;width:139.95pt;height:5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" fillcolor="white [3212]" stroked="f" strokeweight=".5pt">
              <v:textbox inset="0,0,0,0">
                <w:txbxContent>
                  <w:p w:rsidR="000D4F67" w:rsidRPr="00642FA9" w:rsidRDefault="000D4F67" w:rsidP="00F076FD">
                    <w:pPr>
                      <w:spacing w:after="0" w:line="220" w:lineRule="exact"/>
                      <w:rPr>
                        <w:rFonts w:ascii="Arial" w:hAnsi="Arial" w:cs="Arial"/>
                      </w:rPr>
                    </w:pPr>
                    <w:r w:rsidRPr="00642FA9">
                      <w:rPr>
                        <w:rFonts w:ascii="Arial" w:hAnsi="Arial" w:cs="Arial"/>
                      </w:rPr>
                      <w:t>Employment and</w:t>
                    </w:r>
                    <w:r w:rsidRPr="00642FA9">
                      <w:rPr>
                        <w:rFonts w:ascii="Arial" w:hAnsi="Arial" w:cs="Arial"/>
                      </w:rPr>
                      <w:br/>
                      <w:t>Social Development Canada</w:t>
                    </w:r>
                  </w:p>
                </w:txbxContent>
              </v:textbox>
            </v:shape>
          </w:pict>
        </mc:Fallback>
      </mc:AlternateContent>
    </w:r>
    <w:r w:rsidR="00F076FD">
      <w:rPr>
        <w:noProof/>
      </w:rPr>
      <w:drawing>
        <wp:anchor distT="0" distB="0" distL="114300" distR="114300" simplePos="0" relativeHeight="251663360" behindDoc="1" locked="0" layoutInCell="1" allowOverlap="1" wp14:anchorId="21962C4A" wp14:editId="192DCAB5">
          <wp:simplePos x="0" y="0"/>
          <wp:positionH relativeFrom="column">
            <wp:posOffset>-700710</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5F49"/>
    <w:multiLevelType w:val="multilevel"/>
    <w:tmpl w:val="675E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5E51A4"/>
    <w:multiLevelType w:val="hybridMultilevel"/>
    <w:tmpl w:val="8A8E0A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5223E57"/>
    <w:multiLevelType w:val="multilevel"/>
    <w:tmpl w:val="98E2B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9872405"/>
    <w:multiLevelType w:val="hybridMultilevel"/>
    <w:tmpl w:val="97BC97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498418DC"/>
    <w:multiLevelType w:val="multilevel"/>
    <w:tmpl w:val="40FA32E8"/>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AEB5D99"/>
    <w:multiLevelType w:val="hybridMultilevel"/>
    <w:tmpl w:val="13BC78A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6">
    <w:nsid w:val="4BCE4FD7"/>
    <w:multiLevelType w:val="hybridMultilevel"/>
    <w:tmpl w:val="4AEA7F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643D4AF6"/>
    <w:multiLevelType w:val="hybridMultilevel"/>
    <w:tmpl w:val="FFBA4A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28B0B9D"/>
    <w:multiLevelType w:val="multilevel"/>
    <w:tmpl w:val="6B762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5A336D"/>
    <w:multiLevelType w:val="hybridMultilevel"/>
    <w:tmpl w:val="C2FCCCA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0">
    <w:nsid w:val="777819B6"/>
    <w:multiLevelType w:val="hybridMultilevel"/>
    <w:tmpl w:val="C2FCCCA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0"/>
  </w:num>
  <w:num w:numId="8">
    <w:abstractNumId w:val="3"/>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2B"/>
    <w:rsid w:val="00006354"/>
    <w:rsid w:val="000258B8"/>
    <w:rsid w:val="0002701B"/>
    <w:rsid w:val="000355ED"/>
    <w:rsid w:val="0004166C"/>
    <w:rsid w:val="00047797"/>
    <w:rsid w:val="00053513"/>
    <w:rsid w:val="000A7A3F"/>
    <w:rsid w:val="000D4F67"/>
    <w:rsid w:val="000E419A"/>
    <w:rsid w:val="000E44D7"/>
    <w:rsid w:val="00111EBB"/>
    <w:rsid w:val="00113DD9"/>
    <w:rsid w:val="00121696"/>
    <w:rsid w:val="00137140"/>
    <w:rsid w:val="00142174"/>
    <w:rsid w:val="00143624"/>
    <w:rsid w:val="00143DB6"/>
    <w:rsid w:val="00144C6E"/>
    <w:rsid w:val="001626F1"/>
    <w:rsid w:val="00187B6A"/>
    <w:rsid w:val="00191584"/>
    <w:rsid w:val="00197EAD"/>
    <w:rsid w:val="001A03E7"/>
    <w:rsid w:val="001B22E2"/>
    <w:rsid w:val="001B3BC5"/>
    <w:rsid w:val="001C02EC"/>
    <w:rsid w:val="001C36FF"/>
    <w:rsid w:val="001E56CF"/>
    <w:rsid w:val="00226F72"/>
    <w:rsid w:val="0024295A"/>
    <w:rsid w:val="002500EB"/>
    <w:rsid w:val="00250A14"/>
    <w:rsid w:val="00253EFA"/>
    <w:rsid w:val="002577C8"/>
    <w:rsid w:val="00260259"/>
    <w:rsid w:val="002A5971"/>
    <w:rsid w:val="002B0C40"/>
    <w:rsid w:val="002B6E55"/>
    <w:rsid w:val="002F423B"/>
    <w:rsid w:val="0031076E"/>
    <w:rsid w:val="00317E21"/>
    <w:rsid w:val="00323DA8"/>
    <w:rsid w:val="00336236"/>
    <w:rsid w:val="00340EC5"/>
    <w:rsid w:val="0035475F"/>
    <w:rsid w:val="003656C3"/>
    <w:rsid w:val="003838A7"/>
    <w:rsid w:val="003A5AB8"/>
    <w:rsid w:val="003D265B"/>
    <w:rsid w:val="003E0CC1"/>
    <w:rsid w:val="003E4BB5"/>
    <w:rsid w:val="003E6DF2"/>
    <w:rsid w:val="00420E0C"/>
    <w:rsid w:val="00455C70"/>
    <w:rsid w:val="0048128F"/>
    <w:rsid w:val="004B1C9A"/>
    <w:rsid w:val="0051398D"/>
    <w:rsid w:val="00514938"/>
    <w:rsid w:val="0053555E"/>
    <w:rsid w:val="00537E94"/>
    <w:rsid w:val="00570CA3"/>
    <w:rsid w:val="00583CEB"/>
    <w:rsid w:val="005B4FA9"/>
    <w:rsid w:val="005E14B4"/>
    <w:rsid w:val="00634E4C"/>
    <w:rsid w:val="00634F4A"/>
    <w:rsid w:val="00642FA9"/>
    <w:rsid w:val="00651190"/>
    <w:rsid w:val="00663CAC"/>
    <w:rsid w:val="00667057"/>
    <w:rsid w:val="0067525B"/>
    <w:rsid w:val="00684628"/>
    <w:rsid w:val="006A5AC1"/>
    <w:rsid w:val="006C12DF"/>
    <w:rsid w:val="006C2D44"/>
    <w:rsid w:val="006C3AC7"/>
    <w:rsid w:val="006D1928"/>
    <w:rsid w:val="006D2D3D"/>
    <w:rsid w:val="006D31F2"/>
    <w:rsid w:val="006D5C23"/>
    <w:rsid w:val="006E03CA"/>
    <w:rsid w:val="006E6ACA"/>
    <w:rsid w:val="00705124"/>
    <w:rsid w:val="0071530F"/>
    <w:rsid w:val="00732A1D"/>
    <w:rsid w:val="00762B2B"/>
    <w:rsid w:val="00780174"/>
    <w:rsid w:val="007A784C"/>
    <w:rsid w:val="007C0E84"/>
    <w:rsid w:val="007D5D2B"/>
    <w:rsid w:val="007E3E46"/>
    <w:rsid w:val="007E613C"/>
    <w:rsid w:val="007F0BE5"/>
    <w:rsid w:val="0080231B"/>
    <w:rsid w:val="008247A7"/>
    <w:rsid w:val="00840E42"/>
    <w:rsid w:val="00847741"/>
    <w:rsid w:val="0088265D"/>
    <w:rsid w:val="008878A4"/>
    <w:rsid w:val="008B1072"/>
    <w:rsid w:val="008E7E86"/>
    <w:rsid w:val="00925E18"/>
    <w:rsid w:val="00942F9F"/>
    <w:rsid w:val="00955E95"/>
    <w:rsid w:val="00955F97"/>
    <w:rsid w:val="0095689D"/>
    <w:rsid w:val="00967AD3"/>
    <w:rsid w:val="00987F29"/>
    <w:rsid w:val="009A7A7B"/>
    <w:rsid w:val="009C25F3"/>
    <w:rsid w:val="009C399E"/>
    <w:rsid w:val="009D7553"/>
    <w:rsid w:val="009F500C"/>
    <w:rsid w:val="00A116B6"/>
    <w:rsid w:val="00A23802"/>
    <w:rsid w:val="00A26E45"/>
    <w:rsid w:val="00A30BC1"/>
    <w:rsid w:val="00A52EF9"/>
    <w:rsid w:val="00A6444D"/>
    <w:rsid w:val="00A65245"/>
    <w:rsid w:val="00A93E65"/>
    <w:rsid w:val="00AB2E96"/>
    <w:rsid w:val="00AC3F13"/>
    <w:rsid w:val="00AD55F9"/>
    <w:rsid w:val="00AE1D01"/>
    <w:rsid w:val="00AE1F77"/>
    <w:rsid w:val="00AF7275"/>
    <w:rsid w:val="00B433F0"/>
    <w:rsid w:val="00B65FDE"/>
    <w:rsid w:val="00BB2A05"/>
    <w:rsid w:val="00BC36C0"/>
    <w:rsid w:val="00BD048D"/>
    <w:rsid w:val="00BE234D"/>
    <w:rsid w:val="00BE7ED5"/>
    <w:rsid w:val="00C100ED"/>
    <w:rsid w:val="00C15D2F"/>
    <w:rsid w:val="00C168B5"/>
    <w:rsid w:val="00C51F2C"/>
    <w:rsid w:val="00C633DA"/>
    <w:rsid w:val="00C6463F"/>
    <w:rsid w:val="00C93366"/>
    <w:rsid w:val="00CB71B3"/>
    <w:rsid w:val="00D00CE1"/>
    <w:rsid w:val="00D4724E"/>
    <w:rsid w:val="00D62D35"/>
    <w:rsid w:val="00D64FE3"/>
    <w:rsid w:val="00D76B2E"/>
    <w:rsid w:val="00D76D35"/>
    <w:rsid w:val="00D92F4A"/>
    <w:rsid w:val="00D966E2"/>
    <w:rsid w:val="00DA3225"/>
    <w:rsid w:val="00DA71A2"/>
    <w:rsid w:val="00DC4188"/>
    <w:rsid w:val="00DF7CEF"/>
    <w:rsid w:val="00E0322D"/>
    <w:rsid w:val="00E27D9C"/>
    <w:rsid w:val="00E70581"/>
    <w:rsid w:val="00E86A85"/>
    <w:rsid w:val="00E945E6"/>
    <w:rsid w:val="00EB3D73"/>
    <w:rsid w:val="00ED07C7"/>
    <w:rsid w:val="00ED0F28"/>
    <w:rsid w:val="00ED73FD"/>
    <w:rsid w:val="00F076FD"/>
    <w:rsid w:val="00F30BB0"/>
    <w:rsid w:val="00F408AA"/>
    <w:rsid w:val="00F80287"/>
    <w:rsid w:val="00F913FE"/>
    <w:rsid w:val="00F91E85"/>
    <w:rsid w:val="00FC2891"/>
    <w:rsid w:val="00FC63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character" w:styleId="Hyperlink">
    <w:name w:val="Hyperlink"/>
    <w:rsid w:val="00642FA9"/>
    <w:rPr>
      <w:color w:val="0000FF"/>
      <w:u w:val="single"/>
    </w:rPr>
  </w:style>
  <w:style w:type="paragraph" w:styleId="ListParagraph">
    <w:name w:val="List Paragraph"/>
    <w:basedOn w:val="Normal"/>
    <w:uiPriority w:val="34"/>
    <w:qFormat/>
    <w:rsid w:val="0080231B"/>
    <w:pPr>
      <w:ind w:left="720"/>
      <w:contextualSpacing/>
    </w:pPr>
  </w:style>
  <w:style w:type="character" w:styleId="FollowedHyperlink">
    <w:name w:val="FollowedHyperlink"/>
    <w:basedOn w:val="DefaultParagraphFont"/>
    <w:uiPriority w:val="99"/>
    <w:semiHidden/>
    <w:unhideWhenUsed/>
    <w:rsid w:val="002B6E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character" w:styleId="Hyperlink">
    <w:name w:val="Hyperlink"/>
    <w:rsid w:val="00642FA9"/>
    <w:rPr>
      <w:color w:val="0000FF"/>
      <w:u w:val="single"/>
    </w:rPr>
  </w:style>
  <w:style w:type="paragraph" w:styleId="ListParagraph">
    <w:name w:val="List Paragraph"/>
    <w:basedOn w:val="Normal"/>
    <w:uiPriority w:val="34"/>
    <w:qFormat/>
    <w:rsid w:val="0080231B"/>
    <w:pPr>
      <w:ind w:left="720"/>
      <w:contextualSpacing/>
    </w:pPr>
  </w:style>
  <w:style w:type="character" w:styleId="FollowedHyperlink">
    <w:name w:val="FollowedHyperlink"/>
    <w:basedOn w:val="DefaultParagraphFont"/>
    <w:uiPriority w:val="99"/>
    <w:semiHidden/>
    <w:unhideWhenUsed/>
    <w:rsid w:val="002B6E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6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pedia.gc.ca/wiki/Communaut&#233;_de_l'approvisionnement/Politiques_et_processus/Information_pour_fin_de_l'ann&#233;e_financi&#232;re_2015-16" TargetMode="External"/><Relationship Id="rId18" Type="http://schemas.openxmlformats.org/officeDocument/2006/relationships/hyperlink" Target="http://iservice.prv/eng/finance/purchasing/tools.s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service.prv/eng/finance/purchasing/acquisition/acq-card.shtml" TargetMode="External"/><Relationship Id="rId17" Type="http://schemas.openxmlformats.org/officeDocument/2006/relationships/hyperlink" Target="http://nspkipws.service.gc.ca/gm/folder-1.11.201009?mode=EU" TargetMode="External"/><Relationship Id="rId2" Type="http://schemas.openxmlformats.org/officeDocument/2006/relationships/numbering" Target="numbering.xml"/><Relationship Id="rId16" Type="http://schemas.openxmlformats.org/officeDocument/2006/relationships/hyperlink" Target="http://iservice.prv/fra/finance/achats/outils.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ervice.prv/fra/finance/achats/acquisition/carte-acq.shtml" TargetMode="External"/><Relationship Id="rId5" Type="http://schemas.openxmlformats.org/officeDocument/2006/relationships/settings" Target="settings.xml"/><Relationship Id="rId15" Type="http://schemas.openxmlformats.org/officeDocument/2006/relationships/hyperlink" Target="http://nspkipws.service.gc.ca/gm/folder-1.11.201009?mode=EU" TargetMode="External"/><Relationship Id="rId23" Type="http://schemas.openxmlformats.org/officeDocument/2006/relationships/theme" Target="theme/theme1.xml"/><Relationship Id="rId10" Type="http://schemas.openxmlformats.org/officeDocument/2006/relationships/hyperlink" Target="http://iservice.prv/eng/finance/purchasing/contacts.s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service.prv/fra/finance/achats/contacts.shtml" TargetMode="External"/><Relationship Id="rId14" Type="http://schemas.openxmlformats.org/officeDocument/2006/relationships/hyperlink" Target="http://www.gcpedia.gc.ca/wiki/Procurement_community/Policies_and_processes/Year_end_information_2015-1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4200-F906-4B8D-A8B2-DB5E8D83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2015-10-29T15:42:00Z</dcterms:created>
  <dcterms:modified xsi:type="dcterms:W3CDTF">2015-10-30T16:29:00Z</dcterms:modified>
</cp:coreProperties>
</file>